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D7598" w14:textId="365EA5CF" w:rsidR="009C0A80" w:rsidRDefault="009C0A80" w:rsidP="009C0A80">
      <w:pPr>
        <w:jc w:val="center"/>
        <w:rPr>
          <w:rFonts w:ascii="Verdana" w:hAnsi="Verdana" w:cstheme="minorHAnsi"/>
          <w:b/>
          <w:color w:val="FF0000"/>
          <w:sz w:val="22"/>
          <w:szCs w:val="22"/>
          <w:u w:val="single"/>
        </w:rPr>
      </w:pPr>
      <w:r w:rsidRPr="00191C88">
        <w:rPr>
          <w:rFonts w:ascii="Times New Roman" w:eastAsia="Yu Gothic" w:hAnsi="Times New Roman" w:cs="Times New Roman"/>
          <w:noProof/>
          <w:sz w:val="22"/>
        </w:rPr>
        <w:drawing>
          <wp:anchor distT="0" distB="0" distL="114300" distR="114300" simplePos="0" relativeHeight="251659264" behindDoc="0" locked="0" layoutInCell="1" allowOverlap="1" wp14:anchorId="680BB630" wp14:editId="7610EAFB">
            <wp:simplePos x="0" y="0"/>
            <wp:positionH relativeFrom="column">
              <wp:posOffset>0</wp:posOffset>
            </wp:positionH>
            <wp:positionV relativeFrom="paragraph">
              <wp:posOffset>27940</wp:posOffset>
            </wp:positionV>
            <wp:extent cx="5479415" cy="718820"/>
            <wp:effectExtent l="0" t="0" r="6985" b="5080"/>
            <wp:wrapTopAndBottom/>
            <wp:docPr id="1" name="Picture 7" descr="cid:FA718EB4-C40B-45A5-90BB-B43C40FC2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FA718EB4-C40B-45A5-90BB-B43C40FC2EF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9415" cy="718820"/>
                    </a:xfrm>
                    <a:prstGeom prst="rect">
                      <a:avLst/>
                    </a:prstGeom>
                    <a:noFill/>
                  </pic:spPr>
                </pic:pic>
              </a:graphicData>
            </a:graphic>
            <wp14:sizeRelH relativeFrom="page">
              <wp14:pctWidth>0</wp14:pctWidth>
            </wp14:sizeRelH>
            <wp14:sizeRelV relativeFrom="page">
              <wp14:pctHeight>0</wp14:pctHeight>
            </wp14:sizeRelV>
          </wp:anchor>
        </w:drawing>
      </w:r>
    </w:p>
    <w:p w14:paraId="1620E0E0" w14:textId="3CF27874" w:rsidR="00D5401D" w:rsidRPr="0083001A" w:rsidRDefault="00F03880" w:rsidP="00D5401D">
      <w:pPr>
        <w:rPr>
          <w:rFonts w:ascii="Verdana" w:hAnsi="Verdana" w:cstheme="minorHAnsi"/>
          <w:bCs/>
          <w:i/>
          <w:iCs/>
          <w:sz w:val="22"/>
          <w:szCs w:val="22"/>
        </w:rPr>
      </w:pPr>
      <w:r>
        <w:rPr>
          <w:rFonts w:ascii="Verdana" w:hAnsi="Verdana" w:cstheme="minorHAnsi"/>
          <w:bCs/>
          <w:sz w:val="22"/>
          <w:szCs w:val="22"/>
        </w:rPr>
        <w:t xml:space="preserve">Tuesday </w:t>
      </w:r>
      <w:r w:rsidR="00514162">
        <w:rPr>
          <w:rFonts w:ascii="Verdana" w:hAnsi="Verdana" w:cstheme="minorHAnsi"/>
          <w:bCs/>
          <w:sz w:val="22"/>
          <w:szCs w:val="22"/>
        </w:rPr>
        <w:t>6</w:t>
      </w:r>
      <w:r w:rsidR="00DA5A6A">
        <w:rPr>
          <w:rFonts w:ascii="Verdana" w:hAnsi="Verdana" w:cstheme="minorHAnsi"/>
          <w:bCs/>
          <w:sz w:val="22"/>
          <w:szCs w:val="22"/>
        </w:rPr>
        <w:t xml:space="preserve"> </w:t>
      </w:r>
      <w:r w:rsidR="00514162">
        <w:rPr>
          <w:rFonts w:ascii="Verdana" w:hAnsi="Verdana" w:cstheme="minorHAnsi"/>
          <w:bCs/>
          <w:sz w:val="22"/>
          <w:szCs w:val="22"/>
        </w:rPr>
        <w:t>August</w:t>
      </w:r>
      <w:r w:rsidR="00B15A6F" w:rsidRPr="00B15A6F">
        <w:rPr>
          <w:rFonts w:ascii="Verdana" w:hAnsi="Verdana" w:cstheme="minorHAnsi"/>
          <w:bCs/>
          <w:sz w:val="22"/>
          <w:szCs w:val="22"/>
        </w:rPr>
        <w:t xml:space="preserve"> 202</w:t>
      </w:r>
      <w:r w:rsidR="00514162">
        <w:rPr>
          <w:rFonts w:ascii="Verdana" w:hAnsi="Verdana" w:cstheme="minorHAnsi"/>
          <w:bCs/>
          <w:sz w:val="22"/>
          <w:szCs w:val="22"/>
        </w:rPr>
        <w:t>4</w:t>
      </w:r>
    </w:p>
    <w:p w14:paraId="1AA54A8A" w14:textId="77777777" w:rsidR="00E71ACB" w:rsidRPr="00D5401D" w:rsidRDefault="00E71ACB" w:rsidP="00D5401D">
      <w:pPr>
        <w:rPr>
          <w:rFonts w:ascii="Verdana" w:hAnsi="Verdana" w:cstheme="minorHAnsi"/>
          <w:bCs/>
          <w:sz w:val="22"/>
          <w:szCs w:val="22"/>
        </w:rPr>
      </w:pPr>
    </w:p>
    <w:p w14:paraId="2BFAF4C0" w14:textId="044404D3" w:rsidR="00B9267C" w:rsidRDefault="00CF0BF6" w:rsidP="009C0A80">
      <w:pPr>
        <w:rPr>
          <w:rFonts w:ascii="Verdana" w:hAnsi="Verdana" w:cstheme="minorHAnsi"/>
          <w:b/>
          <w:bCs/>
          <w:sz w:val="36"/>
          <w:szCs w:val="36"/>
        </w:rPr>
      </w:pPr>
      <w:r w:rsidRPr="00CF0BF6">
        <w:rPr>
          <w:rFonts w:ascii="Verdana" w:hAnsi="Verdana" w:cstheme="minorHAnsi"/>
          <w:b/>
          <w:bCs/>
          <w:sz w:val="36"/>
          <w:szCs w:val="36"/>
        </w:rPr>
        <w:t>Gold industry leaders envision a technological revolution by 2050</w:t>
      </w:r>
    </w:p>
    <w:p w14:paraId="4826900F" w14:textId="77777777" w:rsidR="00CF0BF6" w:rsidRDefault="00CF0BF6" w:rsidP="009C0A80">
      <w:pPr>
        <w:rPr>
          <w:rFonts w:ascii="Verdana" w:hAnsi="Verdana" w:cstheme="majorHAnsi"/>
          <w:sz w:val="22"/>
          <w:szCs w:val="22"/>
        </w:rPr>
      </w:pPr>
    </w:p>
    <w:p w14:paraId="4BE1B152" w14:textId="5F7FFA73" w:rsidR="00901CCB" w:rsidRDefault="00901CCB" w:rsidP="00901CCB">
      <w:r>
        <w:t>More than 200 delegates attended the 2024 Gold Industry Group</w:t>
      </w:r>
      <w:r w:rsidR="00A140D9">
        <w:t xml:space="preserve"> (GIG) Leadership</w:t>
      </w:r>
      <w:r>
        <w:t xml:space="preserve"> </w:t>
      </w:r>
      <w:r w:rsidR="00A140D9">
        <w:t>B</w:t>
      </w:r>
      <w:r>
        <w:t xml:space="preserve">reakfast at the Kalgoorlie Town Hall on August </w:t>
      </w:r>
      <w:r w:rsidR="001877C3">
        <w:t>6</w:t>
      </w:r>
      <w:r w:rsidR="00A140D9">
        <w:t>.</w:t>
      </w:r>
    </w:p>
    <w:p w14:paraId="2C5C8071" w14:textId="77777777" w:rsidR="00901CCB" w:rsidRDefault="00901CCB" w:rsidP="00901CCB"/>
    <w:p w14:paraId="73B826DF" w14:textId="4164AD31" w:rsidR="00901CCB" w:rsidRDefault="00901CCB" w:rsidP="00901CCB">
      <w:r>
        <w:t>The panellists – comprising Northern Star (</w:t>
      </w:r>
      <w:r w:rsidRPr="00F83381">
        <w:rPr>
          <w:b/>
          <w:bCs/>
        </w:rPr>
        <w:t>ASX: NST</w:t>
      </w:r>
      <w:r>
        <w:t xml:space="preserve">) managing director Stuart Tonkin, Gold Fields CEO Mike Fraser, </w:t>
      </w:r>
      <w:proofErr w:type="spellStart"/>
      <w:r>
        <w:t>idoba</w:t>
      </w:r>
      <w:proofErr w:type="spellEnd"/>
      <w:r>
        <w:t xml:space="preserve"> CEO Sarah Coleman and Evolution Mining (</w:t>
      </w:r>
      <w:r w:rsidRPr="00F83381">
        <w:rPr>
          <w:b/>
          <w:bCs/>
        </w:rPr>
        <w:t>ASX: EVN</w:t>
      </w:r>
      <w:r>
        <w:t xml:space="preserve">) geologist Grace Cruise – agreed that what a gold mining operation will look like in 2050 is equally dependant on the technologies developed and their adoption by </w:t>
      </w:r>
      <w:r w:rsidR="002529FA">
        <w:t xml:space="preserve">the workforce. </w:t>
      </w:r>
    </w:p>
    <w:p w14:paraId="7AB81F36" w14:textId="77777777" w:rsidR="00901CCB" w:rsidRDefault="00901CCB" w:rsidP="00901CCB"/>
    <w:p w14:paraId="04925188" w14:textId="148CF708" w:rsidR="00901CCB" w:rsidRDefault="00901CCB" w:rsidP="00901CCB">
      <w:r>
        <w:t>Mr Tonkin said that among the many developments the industry can expect, the net zero hard deadline by 2050 means that energy will be sustainable, renewable and free – or very cheap.</w:t>
      </w:r>
    </w:p>
    <w:p w14:paraId="7C4E8C12" w14:textId="77777777" w:rsidR="00901CCB" w:rsidRDefault="00901CCB" w:rsidP="00901CCB"/>
    <w:p w14:paraId="6C607B2F" w14:textId="77777777" w:rsidR="00901CCB" w:rsidRDefault="00901CCB" w:rsidP="00901CCB">
      <w:r w:rsidRPr="008D69A9">
        <w:rPr>
          <w:i/>
          <w:iCs/>
        </w:rPr>
        <w:t>“Think what power can liberate, all this technology, and what it can d</w:t>
      </w:r>
      <w:r>
        <w:rPr>
          <w:i/>
          <w:iCs/>
        </w:rPr>
        <w:t>o. W</w:t>
      </w:r>
      <w:r w:rsidRPr="008D69A9">
        <w:rPr>
          <w:i/>
          <w:iCs/>
        </w:rPr>
        <w:t>ith clean, free electricity there will be a step change,”</w:t>
      </w:r>
      <w:r>
        <w:t xml:space="preserve"> he said.</w:t>
      </w:r>
    </w:p>
    <w:p w14:paraId="4C62A299" w14:textId="77777777" w:rsidR="00901CCB" w:rsidRDefault="00901CCB" w:rsidP="00901CCB"/>
    <w:p w14:paraId="7F04B067" w14:textId="77777777" w:rsidR="00901CCB" w:rsidRDefault="00901CCB" w:rsidP="00901CCB">
      <w:pPr>
        <w:rPr>
          <w:i/>
          <w:iCs/>
        </w:rPr>
      </w:pPr>
      <w:r w:rsidRPr="008D69A9">
        <w:rPr>
          <w:i/>
          <w:iCs/>
        </w:rPr>
        <w:t>“When you look at a beast like KCGM, nearly 80</w:t>
      </w:r>
      <w:r>
        <w:rPr>
          <w:i/>
          <w:iCs/>
        </w:rPr>
        <w:t xml:space="preserve"> million ounces have been taken</w:t>
      </w:r>
      <w:r w:rsidRPr="008D69A9">
        <w:rPr>
          <w:i/>
          <w:iCs/>
        </w:rPr>
        <w:t xml:space="preserve"> out of that system. There is still more gold in there than has been taken out. </w:t>
      </w:r>
    </w:p>
    <w:p w14:paraId="71F0640A" w14:textId="77777777" w:rsidR="00901CCB" w:rsidRDefault="00901CCB" w:rsidP="00901CCB">
      <w:pPr>
        <w:rPr>
          <w:i/>
          <w:iCs/>
        </w:rPr>
      </w:pPr>
    </w:p>
    <w:p w14:paraId="2E3AC0F4" w14:textId="77777777" w:rsidR="00901CCB" w:rsidRPr="008D69A9" w:rsidRDefault="00901CCB" w:rsidP="00901CCB">
      <w:pPr>
        <w:rPr>
          <w:i/>
          <w:iCs/>
        </w:rPr>
      </w:pPr>
      <w:r w:rsidRPr="008D69A9">
        <w:rPr>
          <w:i/>
          <w:iCs/>
        </w:rPr>
        <w:t xml:space="preserve">“I am very confident that is an open pit that will still be operating. And </w:t>
      </w:r>
      <w:proofErr w:type="spellStart"/>
      <w:r w:rsidRPr="008D69A9">
        <w:rPr>
          <w:i/>
          <w:iCs/>
        </w:rPr>
        <w:t>its</w:t>
      </w:r>
      <w:proofErr w:type="spellEnd"/>
      <w:r w:rsidRPr="008D69A9">
        <w:rPr>
          <w:i/>
          <w:iCs/>
        </w:rPr>
        <w:t xml:space="preserve"> going to be very significant underground operation. </w:t>
      </w:r>
    </w:p>
    <w:p w14:paraId="1F092B15" w14:textId="77777777" w:rsidR="00901CCB" w:rsidRDefault="00901CCB" w:rsidP="00901CCB">
      <w:pPr>
        <w:rPr>
          <w:i/>
          <w:iCs/>
        </w:rPr>
      </w:pPr>
    </w:p>
    <w:p w14:paraId="3DC68152" w14:textId="77777777" w:rsidR="00901CCB" w:rsidRPr="008D69A9" w:rsidRDefault="00901CCB" w:rsidP="00901CCB">
      <w:pPr>
        <w:rPr>
          <w:i/>
          <w:iCs/>
        </w:rPr>
      </w:pPr>
      <w:r>
        <w:rPr>
          <w:i/>
          <w:iCs/>
        </w:rPr>
        <w:t>“</w:t>
      </w:r>
      <w:r w:rsidRPr="008D69A9">
        <w:rPr>
          <w:i/>
          <w:iCs/>
        </w:rPr>
        <w:t>We’re mining at parts per million, grams per tonne, but when the price is right, there will be parts per billion.</w:t>
      </w:r>
      <w:r>
        <w:rPr>
          <w:i/>
          <w:iCs/>
        </w:rPr>
        <w:t>”</w:t>
      </w:r>
    </w:p>
    <w:p w14:paraId="035C0594" w14:textId="77777777" w:rsidR="00901CCB" w:rsidRDefault="00901CCB" w:rsidP="00901CCB"/>
    <w:p w14:paraId="7C4EA99F" w14:textId="77777777" w:rsidR="00901CCB" w:rsidRDefault="00901CCB" w:rsidP="00901CCB">
      <w:r>
        <w:t>Mr Fraser echoed Mr Tonkin’s sentiment, but also stressed the importance of navigating the complexities of the transition.</w:t>
      </w:r>
    </w:p>
    <w:p w14:paraId="70CE3511" w14:textId="77777777" w:rsidR="00901CCB" w:rsidRDefault="00901CCB" w:rsidP="00901CCB"/>
    <w:p w14:paraId="31D6B434" w14:textId="78E93AEC" w:rsidR="00901CCB" w:rsidRDefault="00901CCB" w:rsidP="00901CCB">
      <w:r w:rsidRPr="00F249E6">
        <w:rPr>
          <w:i/>
          <w:iCs/>
        </w:rPr>
        <w:t xml:space="preserve">“You can almost imagine a world </w:t>
      </w:r>
      <w:r w:rsidR="0002230A" w:rsidRPr="0002230A">
        <w:rPr>
          <w:i/>
          <w:iCs/>
        </w:rPr>
        <w:t>[beyond 2050]</w:t>
      </w:r>
      <w:r w:rsidR="0002230A">
        <w:rPr>
          <w:i/>
          <w:iCs/>
        </w:rPr>
        <w:t xml:space="preserve"> </w:t>
      </w:r>
      <w:r w:rsidRPr="00F249E6">
        <w:rPr>
          <w:i/>
          <w:iCs/>
        </w:rPr>
        <w:t xml:space="preserve">where there are no people on site, and everything is managed remotely. And you have robots mining for you,” </w:t>
      </w:r>
      <w:r>
        <w:t xml:space="preserve">he said. </w:t>
      </w:r>
    </w:p>
    <w:p w14:paraId="14CBFF71" w14:textId="77777777" w:rsidR="00901CCB" w:rsidRDefault="00901CCB" w:rsidP="00901CCB"/>
    <w:p w14:paraId="71134FA4" w14:textId="77777777" w:rsidR="00901CCB" w:rsidRDefault="00901CCB" w:rsidP="00901CCB">
      <w:pPr>
        <w:rPr>
          <w:i/>
          <w:iCs/>
        </w:rPr>
      </w:pPr>
      <w:r>
        <w:rPr>
          <w:i/>
          <w:iCs/>
        </w:rPr>
        <w:t>“</w:t>
      </w:r>
      <w:r w:rsidRPr="00F249E6">
        <w:rPr>
          <w:i/>
          <w:iCs/>
        </w:rPr>
        <w:t>I do envisage a world where you can essentially buy a mine in a box, and you optimise to the geology</w:t>
      </w:r>
      <w:r>
        <w:rPr>
          <w:i/>
          <w:iCs/>
        </w:rPr>
        <w:t xml:space="preserve"> </w:t>
      </w:r>
      <w:r w:rsidRPr="00F249E6">
        <w:rPr>
          <w:i/>
          <w:iCs/>
        </w:rPr>
        <w:t xml:space="preserve">with all the technologies available. </w:t>
      </w:r>
    </w:p>
    <w:p w14:paraId="0CE32C42" w14:textId="77777777" w:rsidR="00901CCB" w:rsidRDefault="00901CCB" w:rsidP="00901CCB"/>
    <w:p w14:paraId="0225A630" w14:textId="77777777" w:rsidR="00901CCB" w:rsidRDefault="00901CCB" w:rsidP="00901CCB">
      <w:pPr>
        <w:rPr>
          <w:i/>
          <w:iCs/>
        </w:rPr>
      </w:pPr>
      <w:r w:rsidRPr="00F249E6">
        <w:rPr>
          <w:i/>
          <w:iCs/>
        </w:rPr>
        <w:lastRenderedPageBreak/>
        <w:t>“That will produce a very different set of scenarios</w:t>
      </w:r>
      <w:r>
        <w:rPr>
          <w:i/>
          <w:iCs/>
        </w:rPr>
        <w:t>. A</w:t>
      </w:r>
      <w:r w:rsidRPr="00F249E6">
        <w:rPr>
          <w:i/>
          <w:iCs/>
        </w:rPr>
        <w:t>s we deploy technology</w:t>
      </w:r>
      <w:r>
        <w:rPr>
          <w:i/>
          <w:iCs/>
        </w:rPr>
        <w:t>,</w:t>
      </w:r>
      <w:r w:rsidRPr="00F249E6">
        <w:rPr>
          <w:i/>
          <w:iCs/>
        </w:rPr>
        <w:t xml:space="preserve"> we will be able to extract the maximum value from ore bodies. But the real challenge for us is how we manage the transition.”</w:t>
      </w:r>
    </w:p>
    <w:p w14:paraId="792DC0AF" w14:textId="77777777" w:rsidR="0066502F" w:rsidRDefault="0066502F" w:rsidP="00901CCB">
      <w:pPr>
        <w:rPr>
          <w:i/>
          <w:iCs/>
        </w:rPr>
      </w:pPr>
    </w:p>
    <w:p w14:paraId="72EBA2BC" w14:textId="60CB2258" w:rsidR="0066502F" w:rsidRPr="00F249E6" w:rsidRDefault="0066502F" w:rsidP="00901CCB">
      <w:pPr>
        <w:rPr>
          <w:i/>
          <w:iCs/>
        </w:rPr>
      </w:pPr>
      <w:r>
        <w:rPr>
          <w:i/>
          <w:iCs/>
        </w:rPr>
        <w:t>“</w:t>
      </w:r>
      <w:r w:rsidRPr="0066502F">
        <w:rPr>
          <w:i/>
          <w:iCs/>
        </w:rPr>
        <w:t xml:space="preserve">We have come </w:t>
      </w:r>
      <w:proofErr w:type="spellStart"/>
      <w:r w:rsidRPr="0066502F">
        <w:rPr>
          <w:i/>
          <w:iCs/>
        </w:rPr>
        <w:t>along</w:t>
      </w:r>
      <w:proofErr w:type="spellEnd"/>
      <w:r w:rsidRPr="0066502F">
        <w:rPr>
          <w:i/>
          <w:iCs/>
        </w:rPr>
        <w:t xml:space="preserve"> way in the last 30 years, we stand by our purpose to create enduring value beyond mining. There is no reason why this industry can’t continue to make a massive economic and social contributions to the global world. I think this is what socially responsible miners will continue to do.</w:t>
      </w:r>
      <w:r w:rsidR="0002230A">
        <w:rPr>
          <w:i/>
          <w:iCs/>
        </w:rPr>
        <w:t>”</w:t>
      </w:r>
    </w:p>
    <w:p w14:paraId="79653A7A" w14:textId="77777777" w:rsidR="00901CCB" w:rsidRDefault="00901CCB" w:rsidP="00901CCB"/>
    <w:p w14:paraId="3B815F9F" w14:textId="77777777" w:rsidR="00901CCB" w:rsidRDefault="00901CCB" w:rsidP="00901CCB">
      <w:r>
        <w:t>Ms Coleman put it another way, explaining that perhaps the challenge lies in embracing new technologies.</w:t>
      </w:r>
    </w:p>
    <w:p w14:paraId="6D3E268F" w14:textId="77777777" w:rsidR="00901CCB" w:rsidRDefault="00901CCB" w:rsidP="00901CCB"/>
    <w:p w14:paraId="045A26F3" w14:textId="77777777" w:rsidR="00901CCB" w:rsidRPr="00F249E6" w:rsidRDefault="00901CCB" w:rsidP="00901CCB">
      <w:pPr>
        <w:rPr>
          <w:i/>
          <w:iCs/>
        </w:rPr>
      </w:pPr>
      <w:r w:rsidRPr="00F249E6">
        <w:rPr>
          <w:i/>
          <w:iCs/>
        </w:rPr>
        <w:t>“</w:t>
      </w:r>
      <w:r>
        <w:rPr>
          <w:i/>
          <w:iCs/>
        </w:rPr>
        <w:t>E</w:t>
      </w:r>
      <w:r w:rsidRPr="00F249E6">
        <w:rPr>
          <w:i/>
          <w:iCs/>
        </w:rPr>
        <w:t>veryone wants to transform, but no one wants to change</w:t>
      </w:r>
      <w:r>
        <w:rPr>
          <w:i/>
          <w:iCs/>
        </w:rPr>
        <w:t>,</w:t>
      </w:r>
      <w:r w:rsidRPr="00F249E6">
        <w:rPr>
          <w:i/>
          <w:iCs/>
        </w:rPr>
        <w:t>”</w:t>
      </w:r>
      <w:r w:rsidRPr="008D69A9">
        <w:t xml:space="preserve"> she said.</w:t>
      </w:r>
      <w:r w:rsidRPr="00F249E6">
        <w:rPr>
          <w:i/>
          <w:iCs/>
        </w:rPr>
        <w:t xml:space="preserve"> </w:t>
      </w:r>
    </w:p>
    <w:p w14:paraId="1194FA71" w14:textId="77777777" w:rsidR="00901CCB" w:rsidRPr="00F249E6" w:rsidRDefault="00901CCB" w:rsidP="00901CCB">
      <w:pPr>
        <w:rPr>
          <w:i/>
          <w:iCs/>
        </w:rPr>
      </w:pPr>
    </w:p>
    <w:p w14:paraId="1B588371" w14:textId="77777777" w:rsidR="00901CCB" w:rsidRPr="00F249E6" w:rsidRDefault="00901CCB" w:rsidP="00901CCB">
      <w:pPr>
        <w:rPr>
          <w:i/>
          <w:iCs/>
        </w:rPr>
      </w:pPr>
      <w:r w:rsidRPr="00F249E6">
        <w:rPr>
          <w:i/>
          <w:iCs/>
        </w:rPr>
        <w:t xml:space="preserve">“We’ve had a lot of invention, and there is a lot of invention to go, but we don’t put enough effort into getting the adoption right. </w:t>
      </w:r>
    </w:p>
    <w:p w14:paraId="2DB736FB" w14:textId="77777777" w:rsidR="00901CCB" w:rsidRPr="00F249E6" w:rsidRDefault="00901CCB" w:rsidP="00901CCB">
      <w:pPr>
        <w:rPr>
          <w:i/>
          <w:iCs/>
        </w:rPr>
      </w:pPr>
    </w:p>
    <w:p w14:paraId="68C5061C" w14:textId="77777777" w:rsidR="00901CCB" w:rsidRPr="00F249E6" w:rsidRDefault="00901CCB" w:rsidP="00901CCB">
      <w:pPr>
        <w:rPr>
          <w:i/>
          <w:iCs/>
        </w:rPr>
      </w:pPr>
      <w:r w:rsidRPr="00F249E6">
        <w:rPr>
          <w:i/>
          <w:iCs/>
        </w:rPr>
        <w:t>“I did a study on one of the large automation rollouts, and they spent $350 million on the technology and $5 million on the roll out, and zero on changing the people and process side of things.”</w:t>
      </w:r>
    </w:p>
    <w:p w14:paraId="69885296" w14:textId="77777777" w:rsidR="00901CCB" w:rsidRDefault="00901CCB" w:rsidP="00901CCB"/>
    <w:p w14:paraId="2DD52C58" w14:textId="77777777" w:rsidR="00901CCB" w:rsidRPr="00F249E6" w:rsidRDefault="00901CCB" w:rsidP="00901CCB">
      <w:pPr>
        <w:rPr>
          <w:i/>
          <w:iCs/>
        </w:rPr>
      </w:pPr>
      <w:r w:rsidRPr="00F249E6">
        <w:rPr>
          <w:i/>
          <w:iCs/>
        </w:rPr>
        <w:t>“We have [traditionally] been able to segment the value chain in these digestible chunks, but we can optimise these further.”</w:t>
      </w:r>
    </w:p>
    <w:p w14:paraId="6612FC5D" w14:textId="77777777" w:rsidR="00901CCB" w:rsidRPr="00F249E6" w:rsidRDefault="00901CCB" w:rsidP="00901CCB">
      <w:pPr>
        <w:rPr>
          <w:i/>
          <w:iCs/>
        </w:rPr>
      </w:pPr>
    </w:p>
    <w:p w14:paraId="0168782C" w14:textId="77777777" w:rsidR="00901CCB" w:rsidRDefault="00901CCB" w:rsidP="00901CCB">
      <w:r w:rsidRPr="00F249E6">
        <w:rPr>
          <w:i/>
          <w:iCs/>
        </w:rPr>
        <w:t>“We’re heading into a world where it is cost, volume, quality, energy, emissions, water and social, those levers then become far too great for us as humans to cognitively comprehend.</w:t>
      </w:r>
      <w:r>
        <w:t xml:space="preserve"> </w:t>
      </w:r>
    </w:p>
    <w:p w14:paraId="1FD6D12E" w14:textId="77777777" w:rsidR="00901CCB" w:rsidRPr="008D69A9" w:rsidRDefault="00901CCB" w:rsidP="00901CCB">
      <w:pPr>
        <w:rPr>
          <w:i/>
          <w:iCs/>
        </w:rPr>
      </w:pPr>
    </w:p>
    <w:p w14:paraId="0F239719" w14:textId="77777777" w:rsidR="00901CCB" w:rsidRPr="00B32830" w:rsidRDefault="00901CCB" w:rsidP="00901CCB">
      <w:pPr>
        <w:rPr>
          <w:i/>
          <w:iCs/>
        </w:rPr>
      </w:pPr>
      <w:r w:rsidRPr="008D69A9">
        <w:rPr>
          <w:i/>
          <w:iCs/>
        </w:rPr>
        <w:t>“Technology will help us support that, but there is a balance between the technologies of the future and the adoption today.”</w:t>
      </w:r>
    </w:p>
    <w:p w14:paraId="636860B3" w14:textId="77777777" w:rsidR="00901CCB" w:rsidRDefault="00901CCB" w:rsidP="00901CCB"/>
    <w:p w14:paraId="3652A794" w14:textId="77777777" w:rsidR="00901CCB" w:rsidRDefault="00901CCB" w:rsidP="00901CCB">
      <w:r>
        <w:t>By 2050, Ms Cruise will likely be the only panellist still in the workforce. For young people considering a career in the gold industry, the pace at which technology is advancing creates many unknowns in terms of what skillsets will be required.</w:t>
      </w:r>
    </w:p>
    <w:p w14:paraId="1BF3B42E" w14:textId="77777777" w:rsidR="00901CCB" w:rsidRDefault="00901CCB" w:rsidP="00901CCB"/>
    <w:p w14:paraId="6F541343" w14:textId="77777777" w:rsidR="00901CCB" w:rsidRDefault="00901CCB" w:rsidP="00901CCB">
      <w:r>
        <w:t>As millennials become the dominant generation of the workforce, she emphasised that there would be a much greater focus on addressing social issues, but the fundamentals of a good worker and of good company culture remain the same.</w:t>
      </w:r>
    </w:p>
    <w:p w14:paraId="0773E748" w14:textId="77777777" w:rsidR="00901CCB" w:rsidRDefault="00901CCB" w:rsidP="00901CCB"/>
    <w:p w14:paraId="047C650A" w14:textId="77777777" w:rsidR="00901CCB" w:rsidRDefault="00901CCB" w:rsidP="00901CCB">
      <w:r w:rsidRPr="008D69A9">
        <w:rPr>
          <w:i/>
          <w:iCs/>
        </w:rPr>
        <w:t>“You need to be able to adapt and</w:t>
      </w:r>
      <w:r>
        <w:rPr>
          <w:i/>
          <w:iCs/>
        </w:rPr>
        <w:t xml:space="preserve"> you need to be able</w:t>
      </w:r>
      <w:r w:rsidRPr="008D69A9">
        <w:rPr>
          <w:i/>
          <w:iCs/>
        </w:rPr>
        <w:t xml:space="preserve"> to learn. What they show you at university is nothing like what it is like within the mining companies,”</w:t>
      </w:r>
      <w:r>
        <w:t xml:space="preserve"> she said.</w:t>
      </w:r>
    </w:p>
    <w:p w14:paraId="333CE6BB" w14:textId="77777777" w:rsidR="00901CCB" w:rsidRDefault="00901CCB" w:rsidP="00901CCB"/>
    <w:p w14:paraId="426C7351" w14:textId="77777777" w:rsidR="00901CCB" w:rsidRDefault="00901CCB" w:rsidP="00901CCB">
      <w:pPr>
        <w:rPr>
          <w:i/>
          <w:iCs/>
        </w:rPr>
      </w:pPr>
      <w:r w:rsidRPr="008D69A9">
        <w:rPr>
          <w:i/>
          <w:iCs/>
        </w:rPr>
        <w:lastRenderedPageBreak/>
        <w:t xml:space="preserve">“I love engaging with </w:t>
      </w:r>
      <w:proofErr w:type="gramStart"/>
      <w:r w:rsidRPr="008D69A9">
        <w:rPr>
          <w:i/>
          <w:iCs/>
        </w:rPr>
        <w:t>people, and</w:t>
      </w:r>
      <w:proofErr w:type="gramEnd"/>
      <w:r w:rsidRPr="008D69A9">
        <w:rPr>
          <w:i/>
          <w:iCs/>
        </w:rPr>
        <w:t xml:space="preserve"> being face to face. In the last 10 years, there has been so much change to online working and that is going to keep going and going, but we are actually starved for people attention and engagement.”</w:t>
      </w:r>
    </w:p>
    <w:p w14:paraId="3C30D6C0" w14:textId="77777777" w:rsidR="00B15A6F" w:rsidRDefault="00B15A6F" w:rsidP="009C0A80">
      <w:pPr>
        <w:rPr>
          <w:rFonts w:ascii="Verdana" w:hAnsi="Verdana" w:cstheme="majorHAnsi"/>
          <w:sz w:val="20"/>
          <w:szCs w:val="20"/>
        </w:rPr>
      </w:pPr>
    </w:p>
    <w:p w14:paraId="613AFDA5" w14:textId="204EE813" w:rsidR="009C0A80" w:rsidRDefault="009C0A80" w:rsidP="009C0A80">
      <w:pPr>
        <w:rPr>
          <w:rFonts w:ascii="Verdana" w:hAnsi="Verdana" w:cstheme="majorHAnsi"/>
          <w:sz w:val="20"/>
          <w:szCs w:val="20"/>
        </w:rPr>
      </w:pPr>
      <w:r w:rsidRPr="009C0A80">
        <w:rPr>
          <w:rFonts w:ascii="Verdana" w:hAnsi="Verdana" w:cstheme="majorHAnsi"/>
          <w:sz w:val="20"/>
          <w:szCs w:val="20"/>
        </w:rPr>
        <w:t>-End-</w:t>
      </w:r>
    </w:p>
    <w:p w14:paraId="6ECCDBC9" w14:textId="77777777" w:rsidR="0002750A" w:rsidRDefault="0002750A" w:rsidP="009C0A80">
      <w:pPr>
        <w:rPr>
          <w:rFonts w:ascii="Verdana" w:hAnsi="Verdana" w:cstheme="majorHAnsi"/>
          <w:sz w:val="20"/>
          <w:szCs w:val="20"/>
        </w:rPr>
      </w:pPr>
    </w:p>
    <w:p w14:paraId="24D38802" w14:textId="1A66A403" w:rsidR="00737E4A" w:rsidRDefault="0002750A" w:rsidP="009C0A80">
      <w:pPr>
        <w:rPr>
          <w:rFonts w:ascii="Verdana" w:hAnsi="Verdana" w:cstheme="majorHAnsi"/>
          <w:sz w:val="20"/>
          <w:szCs w:val="20"/>
        </w:rPr>
      </w:pPr>
      <w:r w:rsidRPr="0002750A">
        <w:rPr>
          <w:rFonts w:ascii="Verdana" w:hAnsi="Verdana" w:cstheme="majorHAnsi"/>
          <w:sz w:val="20"/>
          <w:szCs w:val="20"/>
        </w:rPr>
        <w:t>PHOTOS: </w:t>
      </w:r>
      <w:hyperlink r:id="rId11" w:history="1">
        <w:r w:rsidR="00737E4A" w:rsidRPr="004019D4">
          <w:rPr>
            <w:rStyle w:val="Hyperlink"/>
            <w:rFonts w:ascii="Verdana" w:hAnsi="Verdana" w:cstheme="majorHAnsi"/>
            <w:sz w:val="20"/>
            <w:szCs w:val="20"/>
          </w:rPr>
          <w:t>https://bit.ly/GIGLeadershipBreakfastPhotos</w:t>
        </w:r>
      </w:hyperlink>
    </w:p>
    <w:p w14:paraId="0208D0A6" w14:textId="76A4A179" w:rsidR="0002750A" w:rsidRDefault="00737E4A" w:rsidP="009C0A80">
      <w:pPr>
        <w:rPr>
          <w:rFonts w:ascii="Verdana" w:hAnsi="Verdana" w:cstheme="majorHAnsi"/>
          <w:sz w:val="20"/>
          <w:szCs w:val="20"/>
        </w:rPr>
      </w:pPr>
      <w:r>
        <w:rPr>
          <w:rFonts w:ascii="Verdana" w:hAnsi="Verdana" w:cstheme="majorHAnsi"/>
          <w:sz w:val="20"/>
          <w:szCs w:val="20"/>
        </w:rPr>
        <w:t xml:space="preserve"> </w:t>
      </w:r>
    </w:p>
    <w:p w14:paraId="048C47C8" w14:textId="7ED6E762" w:rsidR="00BF1926" w:rsidRDefault="00BF1926" w:rsidP="009C0A80">
      <w:pPr>
        <w:rPr>
          <w:rFonts w:ascii="Verdana" w:hAnsi="Verdana"/>
          <w:sz w:val="20"/>
          <w:szCs w:val="20"/>
        </w:rPr>
      </w:pPr>
    </w:p>
    <w:p w14:paraId="70996F73" w14:textId="77777777" w:rsidR="0052076F" w:rsidRPr="006C276E" w:rsidRDefault="0052076F" w:rsidP="0052076F">
      <w:pPr>
        <w:rPr>
          <w:rFonts w:ascii="Verdana" w:hAnsi="Verdana"/>
          <w:b/>
          <w:bCs/>
          <w:sz w:val="22"/>
          <w:szCs w:val="22"/>
        </w:rPr>
      </w:pPr>
      <w:r w:rsidRPr="006C276E">
        <w:rPr>
          <w:rFonts w:ascii="Verdana" w:hAnsi="Verdana"/>
          <w:b/>
          <w:bCs/>
          <w:sz w:val="22"/>
          <w:szCs w:val="22"/>
        </w:rPr>
        <w:t>About the Gold Industry Group</w:t>
      </w:r>
    </w:p>
    <w:p w14:paraId="123CFE88" w14:textId="77777777" w:rsidR="0052076F" w:rsidRDefault="0052076F" w:rsidP="0052076F">
      <w:pPr>
        <w:rPr>
          <w:rFonts w:ascii="Verdana" w:hAnsi="Verdana"/>
          <w:sz w:val="20"/>
          <w:szCs w:val="20"/>
        </w:rPr>
      </w:pPr>
    </w:p>
    <w:p w14:paraId="49558B28" w14:textId="597B4DE5" w:rsidR="0052076F" w:rsidRPr="0052076F" w:rsidRDefault="0052076F" w:rsidP="0052076F">
      <w:pPr>
        <w:rPr>
          <w:rFonts w:ascii="Verdana" w:hAnsi="Verdana"/>
          <w:sz w:val="20"/>
          <w:szCs w:val="20"/>
        </w:rPr>
      </w:pPr>
      <w:r w:rsidRPr="0052076F">
        <w:rPr>
          <w:rFonts w:ascii="Verdana" w:hAnsi="Verdana"/>
          <w:sz w:val="20"/>
          <w:szCs w:val="20"/>
        </w:rPr>
        <w:t xml:space="preserve">The Gold Industry Group is a member-based, not-for-profit industry association governed by a Board of Directors. The Group </w:t>
      </w:r>
      <w:r w:rsidR="0022055F">
        <w:rPr>
          <w:rFonts w:ascii="Verdana" w:hAnsi="Verdana"/>
          <w:sz w:val="20"/>
          <w:szCs w:val="20"/>
        </w:rPr>
        <w:t>connects the community to</w:t>
      </w:r>
      <w:r w:rsidRPr="0052076F">
        <w:rPr>
          <w:rFonts w:ascii="Verdana" w:hAnsi="Verdana"/>
          <w:sz w:val="20"/>
          <w:szCs w:val="20"/>
        </w:rPr>
        <w:t xml:space="preserve"> Australia's gold industry </w:t>
      </w:r>
      <w:r w:rsidR="0022055F">
        <w:rPr>
          <w:rFonts w:ascii="Verdana" w:hAnsi="Verdana"/>
          <w:sz w:val="20"/>
          <w:szCs w:val="20"/>
        </w:rPr>
        <w:t>by</w:t>
      </w:r>
      <w:r w:rsidR="004700E2">
        <w:rPr>
          <w:rFonts w:ascii="Verdana" w:hAnsi="Verdana"/>
          <w:sz w:val="20"/>
          <w:szCs w:val="20"/>
        </w:rPr>
        <w:t xml:space="preserve"> champion</w:t>
      </w:r>
      <w:r w:rsidR="0022055F">
        <w:rPr>
          <w:rFonts w:ascii="Verdana" w:hAnsi="Verdana"/>
          <w:sz w:val="20"/>
          <w:szCs w:val="20"/>
        </w:rPr>
        <w:t>ing</w:t>
      </w:r>
      <w:r w:rsidR="004700E2">
        <w:rPr>
          <w:rFonts w:ascii="Verdana" w:hAnsi="Verdana"/>
          <w:sz w:val="20"/>
          <w:szCs w:val="20"/>
        </w:rPr>
        <w:t xml:space="preserve"> long-term initiatives that grow understanding of its value</w:t>
      </w:r>
      <w:r w:rsidRPr="0052076F">
        <w:rPr>
          <w:rFonts w:ascii="Verdana" w:hAnsi="Verdana"/>
          <w:sz w:val="20"/>
          <w:szCs w:val="20"/>
        </w:rPr>
        <w:t xml:space="preserve">. </w:t>
      </w:r>
    </w:p>
    <w:p w14:paraId="113A2450" w14:textId="77777777" w:rsidR="0052076F" w:rsidRDefault="0052076F" w:rsidP="0052076F">
      <w:pPr>
        <w:rPr>
          <w:rFonts w:ascii="Verdana" w:hAnsi="Verdana"/>
          <w:sz w:val="20"/>
          <w:szCs w:val="20"/>
        </w:rPr>
      </w:pPr>
    </w:p>
    <w:p w14:paraId="15779809" w14:textId="1CB4FF0F" w:rsidR="0052076F" w:rsidRDefault="0052076F" w:rsidP="0052076F">
      <w:pPr>
        <w:rPr>
          <w:rFonts w:ascii="Verdana" w:hAnsi="Verdana"/>
          <w:sz w:val="20"/>
          <w:szCs w:val="20"/>
        </w:rPr>
      </w:pPr>
      <w:r w:rsidRPr="0052076F">
        <w:rPr>
          <w:rFonts w:ascii="Verdana" w:hAnsi="Verdana"/>
          <w:sz w:val="20"/>
          <w:szCs w:val="20"/>
        </w:rPr>
        <w:t xml:space="preserve">For more information visit </w:t>
      </w:r>
      <w:hyperlink r:id="rId12" w:history="1">
        <w:r w:rsidRPr="0052076F">
          <w:rPr>
            <w:rStyle w:val="Hyperlink"/>
            <w:rFonts w:ascii="Verdana" w:hAnsi="Verdana"/>
            <w:color w:val="A08C3C"/>
            <w:sz w:val="20"/>
            <w:szCs w:val="20"/>
          </w:rPr>
          <w:t>www.goldindustrygroup.com.au</w:t>
        </w:r>
      </w:hyperlink>
      <w:r>
        <w:rPr>
          <w:rFonts w:ascii="Verdana" w:hAnsi="Verdana"/>
          <w:sz w:val="20"/>
          <w:szCs w:val="20"/>
        </w:rPr>
        <w:t xml:space="preserve"> </w:t>
      </w:r>
      <w:r w:rsidRPr="0052076F">
        <w:rPr>
          <w:rFonts w:ascii="Verdana" w:hAnsi="Verdana"/>
          <w:sz w:val="20"/>
          <w:szCs w:val="20"/>
        </w:rPr>
        <w:t xml:space="preserve"> </w:t>
      </w:r>
    </w:p>
    <w:p w14:paraId="1F9A217B" w14:textId="77777777" w:rsidR="00D5401D" w:rsidRPr="009C0A80" w:rsidRDefault="00D5401D" w:rsidP="009C0A80">
      <w:pPr>
        <w:rPr>
          <w:rFonts w:ascii="Verdana" w:hAnsi="Verdana"/>
          <w:sz w:val="20"/>
          <w:szCs w:val="20"/>
        </w:rPr>
      </w:pPr>
    </w:p>
    <w:p w14:paraId="47007CEE" w14:textId="73E61AC0" w:rsidR="009C0A80" w:rsidRPr="009C0A80" w:rsidRDefault="006C276E" w:rsidP="009C0A80">
      <w:pPr>
        <w:rPr>
          <w:rFonts w:ascii="Verdana" w:hAnsi="Verdana"/>
          <w:b/>
          <w:bCs/>
          <w:sz w:val="20"/>
          <w:szCs w:val="20"/>
        </w:rPr>
      </w:pPr>
      <w:r>
        <w:rPr>
          <w:rFonts w:ascii="Verdana" w:hAnsi="Verdana"/>
          <w:b/>
          <w:bCs/>
          <w:sz w:val="20"/>
          <w:szCs w:val="20"/>
        </w:rPr>
        <w:t xml:space="preserve">FOR ALL </w:t>
      </w:r>
      <w:r w:rsidR="009C0A80" w:rsidRPr="009C0A80">
        <w:rPr>
          <w:rFonts w:ascii="Verdana" w:hAnsi="Verdana"/>
          <w:b/>
          <w:bCs/>
          <w:sz w:val="20"/>
          <w:szCs w:val="20"/>
        </w:rPr>
        <w:t xml:space="preserve">MEDIA </w:t>
      </w:r>
      <w:r>
        <w:rPr>
          <w:rFonts w:ascii="Verdana" w:hAnsi="Verdana"/>
          <w:b/>
          <w:bCs/>
          <w:sz w:val="20"/>
          <w:szCs w:val="20"/>
        </w:rPr>
        <w:t xml:space="preserve">ENQUIRIES </w:t>
      </w:r>
      <w:r w:rsidR="009C0A80" w:rsidRPr="009C0A80">
        <w:rPr>
          <w:rFonts w:ascii="Verdana" w:hAnsi="Verdana"/>
          <w:b/>
          <w:bCs/>
          <w:sz w:val="20"/>
          <w:szCs w:val="20"/>
        </w:rPr>
        <w:t>CONTACT</w:t>
      </w:r>
      <w:r w:rsidR="009C0A80">
        <w:rPr>
          <w:rFonts w:ascii="Verdana" w:hAnsi="Verdana"/>
          <w:b/>
          <w:bCs/>
          <w:sz w:val="20"/>
          <w:szCs w:val="20"/>
        </w:rPr>
        <w:t>:</w:t>
      </w:r>
    </w:p>
    <w:p w14:paraId="460F5987" w14:textId="294E8927" w:rsidR="009C0A80" w:rsidRDefault="00514162" w:rsidP="009C0A80">
      <w:pPr>
        <w:rPr>
          <w:rFonts w:ascii="Verdana" w:hAnsi="Verdana"/>
          <w:sz w:val="20"/>
          <w:szCs w:val="20"/>
        </w:rPr>
      </w:pPr>
      <w:r>
        <w:rPr>
          <w:rFonts w:ascii="Verdana" w:hAnsi="Verdana"/>
          <w:sz w:val="20"/>
          <w:szCs w:val="20"/>
        </w:rPr>
        <w:t>Kristy Reilly</w:t>
      </w:r>
    </w:p>
    <w:p w14:paraId="582C335A" w14:textId="3EE48075" w:rsidR="009C0A80" w:rsidRPr="009C0A80" w:rsidRDefault="00514162" w:rsidP="009C0A80">
      <w:pPr>
        <w:rPr>
          <w:rFonts w:ascii="Verdana" w:hAnsi="Verdana"/>
          <w:sz w:val="20"/>
          <w:szCs w:val="20"/>
        </w:rPr>
      </w:pPr>
      <w:r>
        <w:rPr>
          <w:rFonts w:ascii="Verdana" w:hAnsi="Verdana"/>
          <w:i/>
          <w:iCs/>
          <w:sz w:val="20"/>
          <w:szCs w:val="20"/>
        </w:rPr>
        <w:t xml:space="preserve">Chief </w:t>
      </w:r>
      <w:r w:rsidR="009C0A80" w:rsidRPr="009C0A80">
        <w:rPr>
          <w:rFonts w:ascii="Verdana" w:hAnsi="Verdana"/>
          <w:i/>
          <w:iCs/>
          <w:sz w:val="20"/>
          <w:szCs w:val="20"/>
        </w:rPr>
        <w:t>Executive Officer</w:t>
      </w:r>
      <w:r w:rsidR="009C0A80">
        <w:rPr>
          <w:rFonts w:ascii="Verdana" w:hAnsi="Verdana"/>
          <w:sz w:val="20"/>
          <w:szCs w:val="20"/>
        </w:rPr>
        <w:t xml:space="preserve">, </w:t>
      </w:r>
      <w:r w:rsidR="009C0A80" w:rsidRPr="009C0A80">
        <w:rPr>
          <w:rFonts w:ascii="Verdana" w:hAnsi="Verdana"/>
          <w:sz w:val="20"/>
          <w:szCs w:val="20"/>
        </w:rPr>
        <w:t>Gold Industry Group</w:t>
      </w:r>
    </w:p>
    <w:p w14:paraId="1C461C47" w14:textId="77777777" w:rsidR="009C0A80" w:rsidRDefault="009C0A80" w:rsidP="009C0A80">
      <w:pPr>
        <w:rPr>
          <w:rFonts w:ascii="Verdana" w:hAnsi="Verdana"/>
          <w:sz w:val="20"/>
          <w:szCs w:val="20"/>
        </w:rPr>
      </w:pPr>
    </w:p>
    <w:p w14:paraId="2E25868A" w14:textId="43033697" w:rsidR="009C0A80" w:rsidRPr="009C0A80" w:rsidRDefault="006C276E" w:rsidP="009C0A80">
      <w:pPr>
        <w:rPr>
          <w:rFonts w:ascii="Verdana" w:hAnsi="Verdana"/>
          <w:color w:val="A08C3C"/>
          <w:sz w:val="20"/>
          <w:szCs w:val="20"/>
        </w:rPr>
      </w:pPr>
      <w:r>
        <w:rPr>
          <w:rFonts w:ascii="Verdana" w:hAnsi="Verdana"/>
          <w:sz w:val="20"/>
          <w:szCs w:val="20"/>
        </w:rPr>
        <w:t>Phone: +</w:t>
      </w:r>
      <w:r w:rsidR="009C0A80" w:rsidRPr="009C0A80">
        <w:rPr>
          <w:rFonts w:ascii="Verdana" w:hAnsi="Verdana"/>
          <w:sz w:val="20"/>
          <w:szCs w:val="20"/>
        </w:rPr>
        <w:t>61 4</w:t>
      </w:r>
      <w:r w:rsidR="009A227A">
        <w:rPr>
          <w:rFonts w:ascii="Verdana" w:hAnsi="Verdana"/>
          <w:sz w:val="20"/>
          <w:szCs w:val="20"/>
        </w:rPr>
        <w:t>39</w:t>
      </w:r>
      <w:r w:rsidR="009C0A80" w:rsidRPr="009C0A80">
        <w:rPr>
          <w:rFonts w:ascii="Verdana" w:hAnsi="Verdana"/>
          <w:sz w:val="20"/>
          <w:szCs w:val="20"/>
        </w:rPr>
        <w:t xml:space="preserve"> </w:t>
      </w:r>
      <w:r w:rsidR="009A227A">
        <w:rPr>
          <w:rFonts w:ascii="Verdana" w:hAnsi="Verdana"/>
          <w:sz w:val="20"/>
          <w:szCs w:val="20"/>
        </w:rPr>
        <w:t>628</w:t>
      </w:r>
      <w:r w:rsidR="009C0A80" w:rsidRPr="009C0A80">
        <w:rPr>
          <w:rFonts w:ascii="Verdana" w:hAnsi="Verdana"/>
          <w:sz w:val="20"/>
          <w:szCs w:val="20"/>
        </w:rPr>
        <w:t xml:space="preserve"> </w:t>
      </w:r>
      <w:r w:rsidR="009A227A">
        <w:rPr>
          <w:rFonts w:ascii="Verdana" w:hAnsi="Verdana"/>
          <w:sz w:val="20"/>
          <w:szCs w:val="20"/>
        </w:rPr>
        <w:t>428</w:t>
      </w:r>
      <w:r w:rsidR="009C0A80" w:rsidRPr="009C0A80">
        <w:rPr>
          <w:rFonts w:ascii="Verdana" w:hAnsi="Verdana"/>
          <w:sz w:val="20"/>
          <w:szCs w:val="20"/>
        </w:rPr>
        <w:t xml:space="preserve"> </w:t>
      </w:r>
      <w:r>
        <w:rPr>
          <w:rFonts w:ascii="Verdana" w:hAnsi="Verdana"/>
          <w:sz w:val="20"/>
          <w:szCs w:val="20"/>
        </w:rPr>
        <w:t xml:space="preserve">| Email: </w:t>
      </w:r>
      <w:hyperlink r:id="rId13" w:history="1">
        <w:r w:rsidR="009A227A">
          <w:rPr>
            <w:rStyle w:val="Hyperlink"/>
            <w:rFonts w:ascii="Verdana" w:hAnsi="Verdana"/>
            <w:color w:val="A08C3C"/>
            <w:sz w:val="20"/>
            <w:szCs w:val="20"/>
          </w:rPr>
          <w:t>kreilly@goldindustrygroup.com.au</w:t>
        </w:r>
      </w:hyperlink>
      <w:r w:rsidR="009C0A80" w:rsidRPr="009C0A80">
        <w:rPr>
          <w:rFonts w:ascii="Verdana" w:hAnsi="Verdana"/>
          <w:color w:val="A08C3C"/>
          <w:sz w:val="20"/>
          <w:szCs w:val="20"/>
        </w:rPr>
        <w:t xml:space="preserve"> </w:t>
      </w:r>
    </w:p>
    <w:sectPr w:rsidR="009C0A80" w:rsidRPr="009C0A80" w:rsidSect="00AD4085">
      <w:headerReference w:type="even" r:id="rId14"/>
      <w:headerReference w:type="default" r:id="rId15"/>
      <w:footerReference w:type="even" r:id="rId16"/>
      <w:footerReference w:type="default" r:id="rId17"/>
      <w:headerReference w:type="first" r:id="rId18"/>
      <w:footerReference w:type="first" r:id="rId19"/>
      <w:pgSz w:w="11900" w:h="16840"/>
      <w:pgMar w:top="2977" w:right="1247" w:bottom="117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2FF2C" w14:textId="77777777" w:rsidR="00613C32" w:rsidRDefault="00613C32" w:rsidP="0042531C">
      <w:r>
        <w:separator/>
      </w:r>
    </w:p>
  </w:endnote>
  <w:endnote w:type="continuationSeparator" w:id="0">
    <w:p w14:paraId="46A56DEA" w14:textId="77777777" w:rsidR="00613C32" w:rsidRDefault="00613C32" w:rsidP="0042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tilliumText25L-250wt">
    <w:charset w:val="00"/>
    <w:family w:val="auto"/>
    <w:pitch w:val="variable"/>
    <w:sig w:usb0="A00000EF" w:usb1="0000004B" w:usb2="00000000" w:usb3="00000000" w:csb0="00000193" w:csb1="00000000"/>
  </w:font>
  <w:font w:name="TitilliumText25L-800wt">
    <w:charset w:val="00"/>
    <w:family w:val="auto"/>
    <w:pitch w:val="variable"/>
    <w:sig w:usb0="A00000EF" w:usb1="00000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D9825" w14:textId="77777777" w:rsidR="005A6E05" w:rsidRDefault="005A6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1A6E3" w14:textId="77777777" w:rsidR="0083250F" w:rsidRPr="0083250F" w:rsidRDefault="0083250F" w:rsidP="0083250F">
    <w:pPr>
      <w:pStyle w:val="Footer"/>
    </w:pPr>
    <w:r>
      <w:rPr>
        <w:noProof/>
        <w:lang w:eastAsia="en-AU"/>
      </w:rPr>
      <mc:AlternateContent>
        <mc:Choice Requires="wps">
          <w:drawing>
            <wp:anchor distT="0" distB="0" distL="114300" distR="114300" simplePos="0" relativeHeight="251656704" behindDoc="0" locked="0" layoutInCell="1" allowOverlap="1" wp14:anchorId="4016697A" wp14:editId="0C6E6DB6">
              <wp:simplePos x="0" y="0"/>
              <wp:positionH relativeFrom="margin">
                <wp:posOffset>-487045</wp:posOffset>
              </wp:positionH>
              <wp:positionV relativeFrom="paragraph">
                <wp:posOffset>20320</wp:posOffset>
              </wp:positionV>
              <wp:extent cx="6858000" cy="266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858000" cy="266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554F89" w14:textId="61B5A9A1" w:rsidR="0083250F" w:rsidRPr="001929D2" w:rsidRDefault="009C0A80" w:rsidP="00C47455">
                          <w:pPr>
                            <w:pStyle w:val="BasicParagraph"/>
                            <w:tabs>
                              <w:tab w:val="left" w:pos="440"/>
                            </w:tabs>
                            <w:rPr>
                              <w:rFonts w:ascii="Verdana" w:hAnsi="Verdana" w:cs="TitilliumText25L-250wt"/>
                              <w:color w:val="5A5A5A"/>
                              <w:spacing w:val="-5"/>
                              <w:sz w:val="17"/>
                              <w:szCs w:val="17"/>
                            </w:rPr>
                          </w:pPr>
                          <w:r>
                            <w:rPr>
                              <w:rFonts w:ascii="Verdana" w:hAnsi="Verdana" w:cs="TitilliumText25L-800wt"/>
                              <w:b/>
                              <w:color w:val="5A5A5A"/>
                              <w:spacing w:val="-5"/>
                              <w:sz w:val="18"/>
                              <w:szCs w:val="18"/>
                            </w:rPr>
                            <w:tab/>
                          </w:r>
                          <w:r w:rsidR="0083250F" w:rsidRPr="001929D2">
                            <w:rPr>
                              <w:rFonts w:ascii="Verdana" w:hAnsi="Verdana" w:cs="TitilliumText25L-800wt"/>
                              <w:b/>
                              <w:color w:val="5A5A5A"/>
                              <w:spacing w:val="-5"/>
                              <w:sz w:val="17"/>
                              <w:szCs w:val="17"/>
                            </w:rPr>
                            <w:t>P:</w:t>
                          </w:r>
                          <w:r w:rsidR="0068694D" w:rsidRPr="001929D2">
                            <w:rPr>
                              <w:rFonts w:ascii="Verdana" w:hAnsi="Verdana" w:cs="TitilliumText25L-800wt"/>
                              <w:b/>
                              <w:color w:val="5A5A5A"/>
                              <w:spacing w:val="-5"/>
                              <w:sz w:val="17"/>
                              <w:szCs w:val="17"/>
                            </w:rPr>
                            <w:t xml:space="preserve"> </w:t>
                          </w:r>
                          <w:r w:rsidR="0068694D" w:rsidRPr="001929D2">
                            <w:rPr>
                              <w:rFonts w:ascii="Verdana" w:hAnsi="Verdana" w:cs="TitilliumText25L-250wt"/>
                              <w:color w:val="5A5A5A"/>
                              <w:spacing w:val="-5"/>
                              <w:sz w:val="17"/>
                              <w:szCs w:val="17"/>
                            </w:rPr>
                            <w:t xml:space="preserve">+61 </w:t>
                          </w:r>
                          <w:r w:rsidR="0083250F" w:rsidRPr="001929D2">
                            <w:rPr>
                              <w:rFonts w:ascii="Verdana" w:hAnsi="Verdana" w:cs="TitilliumText25L-250wt"/>
                              <w:color w:val="5A5A5A"/>
                              <w:spacing w:val="-5"/>
                              <w:sz w:val="17"/>
                              <w:szCs w:val="17"/>
                            </w:rPr>
                            <w:t>8 6314 63</w:t>
                          </w:r>
                          <w:r w:rsidR="0068694D" w:rsidRPr="001929D2">
                            <w:rPr>
                              <w:rFonts w:ascii="Verdana" w:hAnsi="Verdana" w:cs="TitilliumText25L-250wt"/>
                              <w:color w:val="5A5A5A"/>
                              <w:spacing w:val="-5"/>
                              <w:sz w:val="17"/>
                              <w:szCs w:val="17"/>
                            </w:rPr>
                            <w:t>33</w:t>
                          </w:r>
                          <w:r w:rsidR="001929D2" w:rsidRPr="001929D2">
                            <w:rPr>
                              <w:rFonts w:ascii="Verdana" w:hAnsi="Verdana" w:cs="TitilliumText25L-250wt"/>
                              <w:color w:val="5A5A5A"/>
                              <w:spacing w:val="-5"/>
                              <w:sz w:val="17"/>
                              <w:szCs w:val="17"/>
                            </w:rPr>
                            <w:t xml:space="preserve"> </w:t>
                          </w:r>
                          <w:r w:rsidR="001929D2" w:rsidRPr="001929D2">
                            <w:rPr>
                              <w:rFonts w:ascii="Verdana" w:hAnsi="Verdana" w:cs="TitilliumText25L-250wt"/>
                              <w:b/>
                              <w:bCs/>
                              <w:color w:val="5A5A5A"/>
                              <w:spacing w:val="-5"/>
                              <w:sz w:val="17"/>
                              <w:szCs w:val="17"/>
                            </w:rPr>
                            <w:t>A:</w:t>
                          </w:r>
                          <w:r w:rsidR="001929D2" w:rsidRPr="001929D2">
                            <w:rPr>
                              <w:rFonts w:ascii="Verdana" w:hAnsi="Verdana" w:cs="TitilliumText25L-250wt"/>
                              <w:color w:val="5A5A5A"/>
                              <w:spacing w:val="-5"/>
                              <w:sz w:val="17"/>
                              <w:szCs w:val="17"/>
                            </w:rPr>
                            <w:t xml:space="preserve"> 4/317 Churchill Ave, Subiaco WA </w:t>
                          </w:r>
                          <w:r w:rsidR="0083250F" w:rsidRPr="001929D2">
                            <w:rPr>
                              <w:rFonts w:ascii="Verdana" w:hAnsi="Verdana" w:cs="TitilliumText25L-800wt"/>
                              <w:b/>
                              <w:color w:val="5A5A5A"/>
                              <w:spacing w:val="-5"/>
                              <w:sz w:val="17"/>
                              <w:szCs w:val="17"/>
                            </w:rPr>
                            <w:t>E:</w:t>
                          </w:r>
                          <w:r w:rsidR="0068694D" w:rsidRPr="001929D2">
                            <w:rPr>
                              <w:rFonts w:ascii="Verdana" w:hAnsi="Verdana" w:cs="TitilliumText25L-800wt"/>
                              <w:b/>
                              <w:color w:val="5A5A5A"/>
                              <w:spacing w:val="-5"/>
                              <w:sz w:val="17"/>
                              <w:szCs w:val="17"/>
                            </w:rPr>
                            <w:t xml:space="preserve"> </w:t>
                          </w:r>
                          <w:r w:rsidR="001929D2" w:rsidRPr="001929D2">
                            <w:rPr>
                              <w:rFonts w:ascii="Verdana" w:hAnsi="Verdana" w:cs="TitilliumText25L-250wt"/>
                              <w:color w:val="5A5A5A"/>
                              <w:spacing w:val="-5"/>
                              <w:sz w:val="17"/>
                              <w:szCs w:val="17"/>
                            </w:rPr>
                            <w:t xml:space="preserve">info@goldindustrygroup.com.au </w:t>
                          </w:r>
                          <w:r w:rsidR="0083250F" w:rsidRPr="001929D2">
                            <w:rPr>
                              <w:rFonts w:ascii="Verdana" w:hAnsi="Verdana" w:cs="TitilliumText25L-800wt"/>
                              <w:b/>
                              <w:color w:val="5A5A5A"/>
                              <w:spacing w:val="-5"/>
                              <w:sz w:val="17"/>
                              <w:szCs w:val="17"/>
                            </w:rPr>
                            <w:t>W:</w:t>
                          </w:r>
                          <w:r w:rsidR="0068694D" w:rsidRPr="001929D2">
                            <w:rPr>
                              <w:rFonts w:ascii="Verdana" w:hAnsi="Verdana" w:cs="TitilliumText25L-800wt"/>
                              <w:color w:val="5A5A5A"/>
                              <w:spacing w:val="-5"/>
                              <w:sz w:val="17"/>
                              <w:szCs w:val="17"/>
                            </w:rPr>
                            <w:t xml:space="preserve"> </w:t>
                          </w:r>
                          <w:r w:rsidR="008D72DE" w:rsidRPr="001929D2">
                            <w:rPr>
                              <w:rFonts w:ascii="Verdana" w:hAnsi="Verdana" w:cs="TitilliumText25L-250wt"/>
                              <w:color w:val="5A5A5A"/>
                              <w:spacing w:val="-5"/>
                              <w:sz w:val="17"/>
                              <w:szCs w:val="17"/>
                            </w:rPr>
                            <w:t>goldindustrygroup</w:t>
                          </w:r>
                          <w:r w:rsidR="0083250F" w:rsidRPr="001929D2">
                            <w:rPr>
                              <w:rFonts w:ascii="Verdana" w:hAnsi="Verdana" w:cs="TitilliumText25L-250wt"/>
                              <w:color w:val="5A5A5A"/>
                              <w:spacing w:val="-5"/>
                              <w:sz w:val="17"/>
                              <w:szCs w:val="17"/>
                            </w:rPr>
                            <w:t>.com.au</w:t>
                          </w:r>
                        </w:p>
                        <w:p w14:paraId="2ED904E0" w14:textId="77777777" w:rsidR="0083250F" w:rsidRPr="00C47455" w:rsidRDefault="0083250F" w:rsidP="00C47455">
                          <w:pPr>
                            <w:rPr>
                              <w:color w:val="5A5A5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6697A" id="_x0000_t202" coordsize="21600,21600" o:spt="202" path="m,l,21600r21600,l21600,xe">
              <v:stroke joinstyle="miter"/>
              <v:path gradientshapeok="t" o:connecttype="rect"/>
            </v:shapetype>
            <v:shape id="Text Box 2" o:spid="_x0000_s1026" type="#_x0000_t202" style="position:absolute;margin-left:-38.35pt;margin-top:1.6pt;width:540pt;height:2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" filled="f" stroked="f">
              <v:textbox>
                <w:txbxContent>
                  <w:p w14:paraId="47554F89" w14:textId="61B5A9A1" w:rsidR="0083250F" w:rsidRPr="001929D2" w:rsidRDefault="009C0A80" w:rsidP="00C47455">
                    <w:pPr>
                      <w:pStyle w:val="BasicParagraph"/>
                      <w:tabs>
                        <w:tab w:val="left" w:pos="440"/>
                      </w:tabs>
                      <w:rPr>
                        <w:rFonts w:ascii="Verdana" w:hAnsi="Verdana" w:cs="TitilliumText25L-250wt"/>
                        <w:color w:val="5A5A5A"/>
                        <w:spacing w:val="-5"/>
                        <w:sz w:val="17"/>
                        <w:szCs w:val="17"/>
                      </w:rPr>
                    </w:pPr>
                    <w:r>
                      <w:rPr>
                        <w:rFonts w:ascii="Verdana" w:hAnsi="Verdana" w:cs="TitilliumText25L-800wt"/>
                        <w:b/>
                        <w:color w:val="5A5A5A"/>
                        <w:spacing w:val="-5"/>
                        <w:sz w:val="18"/>
                        <w:szCs w:val="18"/>
                      </w:rPr>
                      <w:tab/>
                    </w:r>
                    <w:r w:rsidR="0083250F" w:rsidRPr="001929D2">
                      <w:rPr>
                        <w:rFonts w:ascii="Verdana" w:hAnsi="Verdana" w:cs="TitilliumText25L-800wt"/>
                        <w:b/>
                        <w:color w:val="5A5A5A"/>
                        <w:spacing w:val="-5"/>
                        <w:sz w:val="17"/>
                        <w:szCs w:val="17"/>
                      </w:rPr>
                      <w:t>P:</w:t>
                    </w:r>
                    <w:r w:rsidR="0068694D" w:rsidRPr="001929D2">
                      <w:rPr>
                        <w:rFonts w:ascii="Verdana" w:hAnsi="Verdana" w:cs="TitilliumText25L-800wt"/>
                        <w:b/>
                        <w:color w:val="5A5A5A"/>
                        <w:spacing w:val="-5"/>
                        <w:sz w:val="17"/>
                        <w:szCs w:val="17"/>
                      </w:rPr>
                      <w:t xml:space="preserve"> </w:t>
                    </w:r>
                    <w:r w:rsidR="0068694D" w:rsidRPr="001929D2">
                      <w:rPr>
                        <w:rFonts w:ascii="Verdana" w:hAnsi="Verdana" w:cs="TitilliumText25L-250wt"/>
                        <w:color w:val="5A5A5A"/>
                        <w:spacing w:val="-5"/>
                        <w:sz w:val="17"/>
                        <w:szCs w:val="17"/>
                      </w:rPr>
                      <w:t xml:space="preserve">+61 </w:t>
                    </w:r>
                    <w:r w:rsidR="0083250F" w:rsidRPr="001929D2">
                      <w:rPr>
                        <w:rFonts w:ascii="Verdana" w:hAnsi="Verdana" w:cs="TitilliumText25L-250wt"/>
                        <w:color w:val="5A5A5A"/>
                        <w:spacing w:val="-5"/>
                        <w:sz w:val="17"/>
                        <w:szCs w:val="17"/>
                      </w:rPr>
                      <w:t>8 6314 63</w:t>
                    </w:r>
                    <w:r w:rsidR="0068694D" w:rsidRPr="001929D2">
                      <w:rPr>
                        <w:rFonts w:ascii="Verdana" w:hAnsi="Verdana" w:cs="TitilliumText25L-250wt"/>
                        <w:color w:val="5A5A5A"/>
                        <w:spacing w:val="-5"/>
                        <w:sz w:val="17"/>
                        <w:szCs w:val="17"/>
                      </w:rPr>
                      <w:t>33</w:t>
                    </w:r>
                    <w:r w:rsidR="001929D2" w:rsidRPr="001929D2">
                      <w:rPr>
                        <w:rFonts w:ascii="Verdana" w:hAnsi="Verdana" w:cs="TitilliumText25L-250wt"/>
                        <w:color w:val="5A5A5A"/>
                        <w:spacing w:val="-5"/>
                        <w:sz w:val="17"/>
                        <w:szCs w:val="17"/>
                      </w:rPr>
                      <w:t xml:space="preserve"> </w:t>
                    </w:r>
                    <w:r w:rsidR="001929D2" w:rsidRPr="001929D2">
                      <w:rPr>
                        <w:rFonts w:ascii="Verdana" w:hAnsi="Verdana" w:cs="TitilliumText25L-250wt"/>
                        <w:b/>
                        <w:bCs/>
                        <w:color w:val="5A5A5A"/>
                        <w:spacing w:val="-5"/>
                        <w:sz w:val="17"/>
                        <w:szCs w:val="17"/>
                      </w:rPr>
                      <w:t>A:</w:t>
                    </w:r>
                    <w:r w:rsidR="001929D2" w:rsidRPr="001929D2">
                      <w:rPr>
                        <w:rFonts w:ascii="Verdana" w:hAnsi="Verdana" w:cs="TitilliumText25L-250wt"/>
                        <w:color w:val="5A5A5A"/>
                        <w:spacing w:val="-5"/>
                        <w:sz w:val="17"/>
                        <w:szCs w:val="17"/>
                      </w:rPr>
                      <w:t xml:space="preserve"> 4/317 Churchill Ave, Subiaco WA </w:t>
                    </w:r>
                    <w:r w:rsidR="0083250F" w:rsidRPr="001929D2">
                      <w:rPr>
                        <w:rFonts w:ascii="Verdana" w:hAnsi="Verdana" w:cs="TitilliumText25L-800wt"/>
                        <w:b/>
                        <w:color w:val="5A5A5A"/>
                        <w:spacing w:val="-5"/>
                        <w:sz w:val="17"/>
                        <w:szCs w:val="17"/>
                      </w:rPr>
                      <w:t>E:</w:t>
                    </w:r>
                    <w:r w:rsidR="0068694D" w:rsidRPr="001929D2">
                      <w:rPr>
                        <w:rFonts w:ascii="Verdana" w:hAnsi="Verdana" w:cs="TitilliumText25L-800wt"/>
                        <w:b/>
                        <w:color w:val="5A5A5A"/>
                        <w:spacing w:val="-5"/>
                        <w:sz w:val="17"/>
                        <w:szCs w:val="17"/>
                      </w:rPr>
                      <w:t xml:space="preserve"> </w:t>
                    </w:r>
                    <w:r w:rsidR="001929D2" w:rsidRPr="001929D2">
                      <w:rPr>
                        <w:rFonts w:ascii="Verdana" w:hAnsi="Verdana" w:cs="TitilliumText25L-250wt"/>
                        <w:color w:val="5A5A5A"/>
                        <w:spacing w:val="-5"/>
                        <w:sz w:val="17"/>
                        <w:szCs w:val="17"/>
                      </w:rPr>
                      <w:t xml:space="preserve">info@goldindustrygroup.com.au </w:t>
                    </w:r>
                    <w:r w:rsidR="0083250F" w:rsidRPr="001929D2">
                      <w:rPr>
                        <w:rFonts w:ascii="Verdana" w:hAnsi="Verdana" w:cs="TitilliumText25L-800wt"/>
                        <w:b/>
                        <w:color w:val="5A5A5A"/>
                        <w:spacing w:val="-5"/>
                        <w:sz w:val="17"/>
                        <w:szCs w:val="17"/>
                      </w:rPr>
                      <w:t>W:</w:t>
                    </w:r>
                    <w:r w:rsidR="0068694D" w:rsidRPr="001929D2">
                      <w:rPr>
                        <w:rFonts w:ascii="Verdana" w:hAnsi="Verdana" w:cs="TitilliumText25L-800wt"/>
                        <w:color w:val="5A5A5A"/>
                        <w:spacing w:val="-5"/>
                        <w:sz w:val="17"/>
                        <w:szCs w:val="17"/>
                      </w:rPr>
                      <w:t xml:space="preserve"> </w:t>
                    </w:r>
                    <w:r w:rsidR="008D72DE" w:rsidRPr="001929D2">
                      <w:rPr>
                        <w:rFonts w:ascii="Verdana" w:hAnsi="Verdana" w:cs="TitilliumText25L-250wt"/>
                        <w:color w:val="5A5A5A"/>
                        <w:spacing w:val="-5"/>
                        <w:sz w:val="17"/>
                        <w:szCs w:val="17"/>
                      </w:rPr>
                      <w:t>goldindustrygroup</w:t>
                    </w:r>
                    <w:r w:rsidR="0083250F" w:rsidRPr="001929D2">
                      <w:rPr>
                        <w:rFonts w:ascii="Verdana" w:hAnsi="Verdana" w:cs="TitilliumText25L-250wt"/>
                        <w:color w:val="5A5A5A"/>
                        <w:spacing w:val="-5"/>
                        <w:sz w:val="17"/>
                        <w:szCs w:val="17"/>
                      </w:rPr>
                      <w:t>.com.au</w:t>
                    </w:r>
                  </w:p>
                  <w:p w14:paraId="2ED904E0" w14:textId="77777777" w:rsidR="0083250F" w:rsidRPr="00C47455" w:rsidRDefault="0083250F" w:rsidP="00C47455">
                    <w:pPr>
                      <w:rPr>
                        <w:color w:val="5A5A5A"/>
                        <w:sz w:val="18"/>
                        <w:szCs w:val="18"/>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8323" w14:textId="77777777" w:rsidR="005A6E05" w:rsidRDefault="005A6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52F99" w14:textId="77777777" w:rsidR="00613C32" w:rsidRDefault="00613C32" w:rsidP="0042531C">
      <w:r>
        <w:separator/>
      </w:r>
    </w:p>
  </w:footnote>
  <w:footnote w:type="continuationSeparator" w:id="0">
    <w:p w14:paraId="377FDAAF" w14:textId="77777777" w:rsidR="00613C32" w:rsidRDefault="00613C32" w:rsidP="00425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47B62" w14:textId="77777777" w:rsidR="005A6E05" w:rsidRDefault="005A6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51E74" w14:textId="40E285B7" w:rsidR="0042531C" w:rsidRDefault="00C47455">
    <w:pPr>
      <w:pStyle w:val="Header"/>
    </w:pPr>
    <w:r>
      <w:rPr>
        <w:noProof/>
        <w:lang w:eastAsia="en-AU"/>
      </w:rPr>
      <w:drawing>
        <wp:anchor distT="0" distB="0" distL="114300" distR="114300" simplePos="0" relativeHeight="251657728" behindDoc="1" locked="0" layoutInCell="1" allowOverlap="1" wp14:anchorId="086A3580" wp14:editId="661643A4">
          <wp:simplePos x="0" y="0"/>
          <wp:positionH relativeFrom="column">
            <wp:posOffset>-803910</wp:posOffset>
          </wp:positionH>
          <wp:positionV relativeFrom="paragraph">
            <wp:posOffset>-449580</wp:posOffset>
          </wp:positionV>
          <wp:extent cx="7559675" cy="2040467"/>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G003 GIG Letterhead.jpg"/>
                  <pic:cNvPicPr/>
                </pic:nvPicPr>
                <pic:blipFill rotWithShape="1">
                  <a:blip r:embed="rId1" cstate="print">
                    <a:extLst>
                      <a:ext uri="{28A0092B-C50C-407E-A947-70E740481C1C}">
                        <a14:useLocalDpi xmlns:a14="http://schemas.microsoft.com/office/drawing/2010/main" val="0"/>
                      </a:ext>
                    </a:extLst>
                  </a:blip>
                  <a:srcRect b="80915"/>
                  <a:stretch/>
                </pic:blipFill>
                <pic:spPr bwMode="auto">
                  <a:xfrm>
                    <a:off x="0" y="0"/>
                    <a:ext cx="7559675" cy="2040467"/>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F7CB0" w14:textId="77777777" w:rsidR="005A6E05" w:rsidRDefault="005A6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2986E0"/>
    <w:multiLevelType w:val="hybridMultilevel"/>
    <w:tmpl w:val="1D785F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AA2268F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64FFF"/>
    <w:multiLevelType w:val="hybridMultilevel"/>
    <w:tmpl w:val="78CEDB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AC5306"/>
    <w:multiLevelType w:val="hybridMultilevel"/>
    <w:tmpl w:val="ACB29606"/>
    <w:lvl w:ilvl="0" w:tplc="DA987FEA">
      <w:start w:val="12"/>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952E8"/>
    <w:multiLevelType w:val="hybridMultilevel"/>
    <w:tmpl w:val="D026E52C"/>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5" w15:restartNumberingAfterBreak="0">
    <w:nsid w:val="0CE852B9"/>
    <w:multiLevelType w:val="hybridMultilevel"/>
    <w:tmpl w:val="B9C4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4B720D"/>
    <w:multiLevelType w:val="hybridMultilevel"/>
    <w:tmpl w:val="53264350"/>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7" w15:restartNumberingAfterBreak="0">
    <w:nsid w:val="153A76AD"/>
    <w:multiLevelType w:val="hybridMultilevel"/>
    <w:tmpl w:val="49C8D9AA"/>
    <w:lvl w:ilvl="0" w:tplc="DA987FEA">
      <w:start w:val="1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C6640"/>
    <w:multiLevelType w:val="hybridMultilevel"/>
    <w:tmpl w:val="E55ED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886DFB"/>
    <w:multiLevelType w:val="hybridMultilevel"/>
    <w:tmpl w:val="1E8E8BCC"/>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0" w15:restartNumberingAfterBreak="0">
    <w:nsid w:val="30D87AEB"/>
    <w:multiLevelType w:val="hybridMultilevel"/>
    <w:tmpl w:val="C332E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BE2C94"/>
    <w:multiLevelType w:val="hybridMultilevel"/>
    <w:tmpl w:val="EEC22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38109B"/>
    <w:multiLevelType w:val="hybridMultilevel"/>
    <w:tmpl w:val="6FC2D8D4"/>
    <w:lvl w:ilvl="0" w:tplc="42F8721E">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3EC4319D"/>
    <w:multiLevelType w:val="hybridMultilevel"/>
    <w:tmpl w:val="4A3EA380"/>
    <w:lvl w:ilvl="0" w:tplc="0C090001">
      <w:start w:val="1"/>
      <w:numFmt w:val="bullet"/>
      <w:lvlText w:val=""/>
      <w:lvlJc w:val="left"/>
      <w:pPr>
        <w:ind w:left="720" w:hanging="360"/>
      </w:pPr>
      <w:rPr>
        <w:rFonts w:ascii="Symbol" w:hAnsi="Symbol" w:hint="default"/>
      </w:rPr>
    </w:lvl>
    <w:lvl w:ilvl="1" w:tplc="ECBC9ADE">
      <w:numFmt w:val="bullet"/>
      <w:lvlText w:val="•"/>
      <w:lvlJc w:val="left"/>
      <w:pPr>
        <w:ind w:left="1440" w:hanging="36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092857"/>
    <w:multiLevelType w:val="hybridMultilevel"/>
    <w:tmpl w:val="AD4A60B2"/>
    <w:lvl w:ilvl="0" w:tplc="DA987FEA">
      <w:start w:val="12"/>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78D266A"/>
    <w:multiLevelType w:val="hybridMultilevel"/>
    <w:tmpl w:val="DE1692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974E78"/>
    <w:multiLevelType w:val="hybridMultilevel"/>
    <w:tmpl w:val="4FCE2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8159C6"/>
    <w:multiLevelType w:val="hybridMultilevel"/>
    <w:tmpl w:val="76F4F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0C7200"/>
    <w:multiLevelType w:val="hybridMultilevel"/>
    <w:tmpl w:val="99306472"/>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9" w15:restartNumberingAfterBreak="0">
    <w:nsid w:val="51D11347"/>
    <w:multiLevelType w:val="hybridMultilevel"/>
    <w:tmpl w:val="7786AC3E"/>
    <w:lvl w:ilvl="0" w:tplc="DA987FEA">
      <w:start w:val="12"/>
      <w:numFmt w:val="bullet"/>
      <w:lvlText w:val="-"/>
      <w:lvlJc w:val="left"/>
      <w:pPr>
        <w:ind w:left="1800" w:hanging="360"/>
      </w:pPr>
      <w:rPr>
        <w:rFonts w:ascii="Calibri" w:eastAsiaTheme="minorHAnsi" w:hAnsi="Calibri"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5F674D1E"/>
    <w:multiLevelType w:val="hybridMultilevel"/>
    <w:tmpl w:val="6B643290"/>
    <w:lvl w:ilvl="0" w:tplc="DA987FEA">
      <w:start w:val="12"/>
      <w:numFmt w:val="bullet"/>
      <w:lvlText w:val="-"/>
      <w:lvlJc w:val="left"/>
      <w:pPr>
        <w:ind w:left="1080" w:hanging="360"/>
      </w:pPr>
      <w:rPr>
        <w:rFonts w:ascii="Calibri" w:eastAsiaTheme="minorHAnsi" w:hAnsi="Calibri"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2DA1A92"/>
    <w:multiLevelType w:val="hybridMultilevel"/>
    <w:tmpl w:val="FF561190"/>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2" w15:restartNumberingAfterBreak="0">
    <w:nsid w:val="69006FED"/>
    <w:multiLevelType w:val="hybridMultilevel"/>
    <w:tmpl w:val="4F468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062B44"/>
    <w:multiLevelType w:val="hybridMultilevel"/>
    <w:tmpl w:val="F192F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781C6B"/>
    <w:multiLevelType w:val="hybridMultilevel"/>
    <w:tmpl w:val="C980CF5C"/>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num w:numId="1" w16cid:durableId="1220363367">
    <w:abstractNumId w:val="1"/>
  </w:num>
  <w:num w:numId="2" w16cid:durableId="1732844350">
    <w:abstractNumId w:val="18"/>
  </w:num>
  <w:num w:numId="3" w16cid:durableId="463624371">
    <w:abstractNumId w:val="4"/>
  </w:num>
  <w:num w:numId="4" w16cid:durableId="1864054191">
    <w:abstractNumId w:val="21"/>
  </w:num>
  <w:num w:numId="5" w16cid:durableId="1599481422">
    <w:abstractNumId w:val="6"/>
  </w:num>
  <w:num w:numId="6" w16cid:durableId="1657490061">
    <w:abstractNumId w:val="24"/>
  </w:num>
  <w:num w:numId="7" w16cid:durableId="598638238">
    <w:abstractNumId w:val="9"/>
  </w:num>
  <w:num w:numId="8" w16cid:durableId="1372027767">
    <w:abstractNumId w:val="3"/>
  </w:num>
  <w:num w:numId="9" w16cid:durableId="470485777">
    <w:abstractNumId w:val="12"/>
  </w:num>
  <w:num w:numId="10" w16cid:durableId="184682813">
    <w:abstractNumId w:val="19"/>
  </w:num>
  <w:num w:numId="11" w16cid:durableId="1114405342">
    <w:abstractNumId w:val="7"/>
  </w:num>
  <w:num w:numId="12" w16cid:durableId="983243514">
    <w:abstractNumId w:val="20"/>
  </w:num>
  <w:num w:numId="13" w16cid:durableId="1156535588">
    <w:abstractNumId w:val="14"/>
  </w:num>
  <w:num w:numId="14" w16cid:durableId="1894149000">
    <w:abstractNumId w:val="5"/>
  </w:num>
  <w:num w:numId="15" w16cid:durableId="484052040">
    <w:abstractNumId w:val="16"/>
  </w:num>
  <w:num w:numId="16" w16cid:durableId="1515921571">
    <w:abstractNumId w:val="22"/>
  </w:num>
  <w:num w:numId="17" w16cid:durableId="632711846">
    <w:abstractNumId w:val="15"/>
  </w:num>
  <w:num w:numId="18" w16cid:durableId="39523598">
    <w:abstractNumId w:val="17"/>
  </w:num>
  <w:num w:numId="19" w16cid:durableId="1350989647">
    <w:abstractNumId w:val="2"/>
  </w:num>
  <w:num w:numId="20" w16cid:durableId="885332682">
    <w:abstractNumId w:val="23"/>
  </w:num>
  <w:num w:numId="21" w16cid:durableId="379091253">
    <w:abstractNumId w:val="11"/>
  </w:num>
  <w:num w:numId="22" w16cid:durableId="1014192736">
    <w:abstractNumId w:val="13"/>
  </w:num>
  <w:num w:numId="23" w16cid:durableId="1931348503">
    <w:abstractNumId w:val="8"/>
  </w:num>
  <w:num w:numId="24" w16cid:durableId="1713384247">
    <w:abstractNumId w:val="0"/>
  </w:num>
  <w:num w:numId="25" w16cid:durableId="1728064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1C"/>
    <w:rsid w:val="00007D88"/>
    <w:rsid w:val="0001155D"/>
    <w:rsid w:val="0002230A"/>
    <w:rsid w:val="0002750A"/>
    <w:rsid w:val="000532EF"/>
    <w:rsid w:val="000701FE"/>
    <w:rsid w:val="00076398"/>
    <w:rsid w:val="00096915"/>
    <w:rsid w:val="000A0503"/>
    <w:rsid w:val="000B4AAC"/>
    <w:rsid w:val="000C0896"/>
    <w:rsid w:val="000C2674"/>
    <w:rsid w:val="000D0F45"/>
    <w:rsid w:val="000F2621"/>
    <w:rsid w:val="000F4718"/>
    <w:rsid w:val="00117A84"/>
    <w:rsid w:val="00170593"/>
    <w:rsid w:val="00171E6E"/>
    <w:rsid w:val="0017430E"/>
    <w:rsid w:val="001839E9"/>
    <w:rsid w:val="001877C3"/>
    <w:rsid w:val="00191C88"/>
    <w:rsid w:val="001929D2"/>
    <w:rsid w:val="001A371E"/>
    <w:rsid w:val="001A3AB3"/>
    <w:rsid w:val="001A5024"/>
    <w:rsid w:val="001B6991"/>
    <w:rsid w:val="001D084D"/>
    <w:rsid w:val="001D5418"/>
    <w:rsid w:val="001D5A4A"/>
    <w:rsid w:val="001D5EDB"/>
    <w:rsid w:val="001F2C90"/>
    <w:rsid w:val="001F31DE"/>
    <w:rsid w:val="001F66F4"/>
    <w:rsid w:val="00212889"/>
    <w:rsid w:val="00217CB6"/>
    <w:rsid w:val="0022055F"/>
    <w:rsid w:val="0023460D"/>
    <w:rsid w:val="00237DC5"/>
    <w:rsid w:val="00244277"/>
    <w:rsid w:val="00247DD8"/>
    <w:rsid w:val="002529FA"/>
    <w:rsid w:val="002657DC"/>
    <w:rsid w:val="00271E64"/>
    <w:rsid w:val="00275E0E"/>
    <w:rsid w:val="002873A1"/>
    <w:rsid w:val="00287F43"/>
    <w:rsid w:val="00293101"/>
    <w:rsid w:val="002B7D63"/>
    <w:rsid w:val="002C5414"/>
    <w:rsid w:val="002D2D01"/>
    <w:rsid w:val="002D30E2"/>
    <w:rsid w:val="002D54D9"/>
    <w:rsid w:val="002E2F14"/>
    <w:rsid w:val="0030147C"/>
    <w:rsid w:val="0030591B"/>
    <w:rsid w:val="003123CE"/>
    <w:rsid w:val="003269E6"/>
    <w:rsid w:val="003379BC"/>
    <w:rsid w:val="00346928"/>
    <w:rsid w:val="003537A6"/>
    <w:rsid w:val="00360B3A"/>
    <w:rsid w:val="00361666"/>
    <w:rsid w:val="00374951"/>
    <w:rsid w:val="003756EA"/>
    <w:rsid w:val="00390F94"/>
    <w:rsid w:val="003A2173"/>
    <w:rsid w:val="003A2701"/>
    <w:rsid w:val="003B2ADF"/>
    <w:rsid w:val="003C7300"/>
    <w:rsid w:val="003D57E0"/>
    <w:rsid w:val="003D591A"/>
    <w:rsid w:val="003D6277"/>
    <w:rsid w:val="00402F35"/>
    <w:rsid w:val="0042531C"/>
    <w:rsid w:val="0046037C"/>
    <w:rsid w:val="00462A5B"/>
    <w:rsid w:val="004700E2"/>
    <w:rsid w:val="00473FB3"/>
    <w:rsid w:val="00483E95"/>
    <w:rsid w:val="004A283F"/>
    <w:rsid w:val="004A327C"/>
    <w:rsid w:val="004A3F5C"/>
    <w:rsid w:val="004A4A13"/>
    <w:rsid w:val="004A5E98"/>
    <w:rsid w:val="004B05DE"/>
    <w:rsid w:val="004C0DC9"/>
    <w:rsid w:val="004C3239"/>
    <w:rsid w:val="004D6270"/>
    <w:rsid w:val="004E6F2B"/>
    <w:rsid w:val="004F2AF5"/>
    <w:rsid w:val="00506FCD"/>
    <w:rsid w:val="00511156"/>
    <w:rsid w:val="00514162"/>
    <w:rsid w:val="005160E5"/>
    <w:rsid w:val="005163CD"/>
    <w:rsid w:val="0052076F"/>
    <w:rsid w:val="005216DB"/>
    <w:rsid w:val="0052398F"/>
    <w:rsid w:val="00525D79"/>
    <w:rsid w:val="00530908"/>
    <w:rsid w:val="005321C7"/>
    <w:rsid w:val="0054678D"/>
    <w:rsid w:val="00551FA4"/>
    <w:rsid w:val="00552535"/>
    <w:rsid w:val="00576839"/>
    <w:rsid w:val="005A3C94"/>
    <w:rsid w:val="005A6E05"/>
    <w:rsid w:val="005B3EEB"/>
    <w:rsid w:val="005C4DEC"/>
    <w:rsid w:val="005C79E9"/>
    <w:rsid w:val="006003EC"/>
    <w:rsid w:val="00613C32"/>
    <w:rsid w:val="0062131F"/>
    <w:rsid w:val="006323D4"/>
    <w:rsid w:val="0063262E"/>
    <w:rsid w:val="00641AF0"/>
    <w:rsid w:val="0064297A"/>
    <w:rsid w:val="0065483F"/>
    <w:rsid w:val="00660968"/>
    <w:rsid w:val="0066502F"/>
    <w:rsid w:val="0067651A"/>
    <w:rsid w:val="00677E32"/>
    <w:rsid w:val="0068694D"/>
    <w:rsid w:val="00691A9B"/>
    <w:rsid w:val="006A641B"/>
    <w:rsid w:val="006B25E8"/>
    <w:rsid w:val="006B7775"/>
    <w:rsid w:val="006C1488"/>
    <w:rsid w:val="006C1558"/>
    <w:rsid w:val="006C276E"/>
    <w:rsid w:val="006C5545"/>
    <w:rsid w:val="006D2155"/>
    <w:rsid w:val="006E0413"/>
    <w:rsid w:val="006E1FD8"/>
    <w:rsid w:val="006E3BFD"/>
    <w:rsid w:val="006E560B"/>
    <w:rsid w:val="006F784A"/>
    <w:rsid w:val="00716A5B"/>
    <w:rsid w:val="00723217"/>
    <w:rsid w:val="0072777E"/>
    <w:rsid w:val="00737E4A"/>
    <w:rsid w:val="0074063A"/>
    <w:rsid w:val="007474DA"/>
    <w:rsid w:val="00747A21"/>
    <w:rsid w:val="0075650D"/>
    <w:rsid w:val="00781DA3"/>
    <w:rsid w:val="00795853"/>
    <w:rsid w:val="007A48BE"/>
    <w:rsid w:val="007B1AAC"/>
    <w:rsid w:val="007D08E2"/>
    <w:rsid w:val="007D6626"/>
    <w:rsid w:val="007E781E"/>
    <w:rsid w:val="007F22EB"/>
    <w:rsid w:val="00807A3E"/>
    <w:rsid w:val="0081404E"/>
    <w:rsid w:val="00816CBE"/>
    <w:rsid w:val="00821F0C"/>
    <w:rsid w:val="00826FC0"/>
    <w:rsid w:val="0083001A"/>
    <w:rsid w:val="0083250F"/>
    <w:rsid w:val="00834B1C"/>
    <w:rsid w:val="008517B3"/>
    <w:rsid w:val="0086151B"/>
    <w:rsid w:val="008775DA"/>
    <w:rsid w:val="0089102D"/>
    <w:rsid w:val="008A5405"/>
    <w:rsid w:val="008C05A1"/>
    <w:rsid w:val="008C5016"/>
    <w:rsid w:val="008D4BA7"/>
    <w:rsid w:val="008D72DE"/>
    <w:rsid w:val="008E7283"/>
    <w:rsid w:val="008F6FFE"/>
    <w:rsid w:val="00900ACD"/>
    <w:rsid w:val="009012E4"/>
    <w:rsid w:val="00901CCB"/>
    <w:rsid w:val="00902862"/>
    <w:rsid w:val="009132E9"/>
    <w:rsid w:val="009138F1"/>
    <w:rsid w:val="009159A3"/>
    <w:rsid w:val="00921553"/>
    <w:rsid w:val="00921F76"/>
    <w:rsid w:val="0092208A"/>
    <w:rsid w:val="0092396B"/>
    <w:rsid w:val="009335D8"/>
    <w:rsid w:val="00936911"/>
    <w:rsid w:val="00951B6B"/>
    <w:rsid w:val="009726BA"/>
    <w:rsid w:val="009761B1"/>
    <w:rsid w:val="00986401"/>
    <w:rsid w:val="00987B45"/>
    <w:rsid w:val="009960D6"/>
    <w:rsid w:val="009A227A"/>
    <w:rsid w:val="009A6593"/>
    <w:rsid w:val="009B14F8"/>
    <w:rsid w:val="009B27BA"/>
    <w:rsid w:val="009B3ABC"/>
    <w:rsid w:val="009B7BFD"/>
    <w:rsid w:val="009C0A80"/>
    <w:rsid w:val="009E08A8"/>
    <w:rsid w:val="009E1E75"/>
    <w:rsid w:val="009E5B8B"/>
    <w:rsid w:val="009F3F51"/>
    <w:rsid w:val="009F643F"/>
    <w:rsid w:val="00A0324F"/>
    <w:rsid w:val="00A140D9"/>
    <w:rsid w:val="00A15CD0"/>
    <w:rsid w:val="00A20A5D"/>
    <w:rsid w:val="00A31A3F"/>
    <w:rsid w:val="00A46514"/>
    <w:rsid w:val="00A46B33"/>
    <w:rsid w:val="00A50A30"/>
    <w:rsid w:val="00A547DF"/>
    <w:rsid w:val="00A566AD"/>
    <w:rsid w:val="00A6097E"/>
    <w:rsid w:val="00A62BA0"/>
    <w:rsid w:val="00A7592E"/>
    <w:rsid w:val="00A868BE"/>
    <w:rsid w:val="00A941D2"/>
    <w:rsid w:val="00A96847"/>
    <w:rsid w:val="00AA1098"/>
    <w:rsid w:val="00AC3FB3"/>
    <w:rsid w:val="00AD1B6C"/>
    <w:rsid w:val="00AD4085"/>
    <w:rsid w:val="00AE0AAC"/>
    <w:rsid w:val="00AE5CA9"/>
    <w:rsid w:val="00AF42A6"/>
    <w:rsid w:val="00B025BA"/>
    <w:rsid w:val="00B06703"/>
    <w:rsid w:val="00B15A6F"/>
    <w:rsid w:val="00B1666E"/>
    <w:rsid w:val="00B20C9A"/>
    <w:rsid w:val="00B25603"/>
    <w:rsid w:val="00B25F40"/>
    <w:rsid w:val="00B276C5"/>
    <w:rsid w:val="00B44520"/>
    <w:rsid w:val="00B51B98"/>
    <w:rsid w:val="00B56880"/>
    <w:rsid w:val="00B701D6"/>
    <w:rsid w:val="00B71C2F"/>
    <w:rsid w:val="00B72AFF"/>
    <w:rsid w:val="00B82998"/>
    <w:rsid w:val="00B836D5"/>
    <w:rsid w:val="00B85143"/>
    <w:rsid w:val="00B9267C"/>
    <w:rsid w:val="00BA1558"/>
    <w:rsid w:val="00BA5700"/>
    <w:rsid w:val="00BD4195"/>
    <w:rsid w:val="00BE7508"/>
    <w:rsid w:val="00BF1926"/>
    <w:rsid w:val="00C36B4B"/>
    <w:rsid w:val="00C378CB"/>
    <w:rsid w:val="00C47455"/>
    <w:rsid w:val="00C60968"/>
    <w:rsid w:val="00C67A61"/>
    <w:rsid w:val="00C87E68"/>
    <w:rsid w:val="00C97C25"/>
    <w:rsid w:val="00CA29CE"/>
    <w:rsid w:val="00CC06DB"/>
    <w:rsid w:val="00CC16FD"/>
    <w:rsid w:val="00CC21B0"/>
    <w:rsid w:val="00CD0179"/>
    <w:rsid w:val="00CD0D5C"/>
    <w:rsid w:val="00CD12F9"/>
    <w:rsid w:val="00CD502B"/>
    <w:rsid w:val="00CD63A2"/>
    <w:rsid w:val="00CD70D7"/>
    <w:rsid w:val="00CF0BF6"/>
    <w:rsid w:val="00CF78E6"/>
    <w:rsid w:val="00D00BB1"/>
    <w:rsid w:val="00D01910"/>
    <w:rsid w:val="00D13B28"/>
    <w:rsid w:val="00D2150C"/>
    <w:rsid w:val="00D25CA2"/>
    <w:rsid w:val="00D322F5"/>
    <w:rsid w:val="00D329A3"/>
    <w:rsid w:val="00D446CC"/>
    <w:rsid w:val="00D5401D"/>
    <w:rsid w:val="00D71B79"/>
    <w:rsid w:val="00D949B8"/>
    <w:rsid w:val="00D96700"/>
    <w:rsid w:val="00DA5A6A"/>
    <w:rsid w:val="00DB7BD0"/>
    <w:rsid w:val="00DC7089"/>
    <w:rsid w:val="00DF1831"/>
    <w:rsid w:val="00DF499A"/>
    <w:rsid w:val="00DF5197"/>
    <w:rsid w:val="00E00FAC"/>
    <w:rsid w:val="00E02C92"/>
    <w:rsid w:val="00E04E26"/>
    <w:rsid w:val="00E10533"/>
    <w:rsid w:val="00E12C4E"/>
    <w:rsid w:val="00E12E12"/>
    <w:rsid w:val="00E2275B"/>
    <w:rsid w:val="00E22823"/>
    <w:rsid w:val="00E429A3"/>
    <w:rsid w:val="00E453BE"/>
    <w:rsid w:val="00E45C7A"/>
    <w:rsid w:val="00E66943"/>
    <w:rsid w:val="00E71ACB"/>
    <w:rsid w:val="00E72596"/>
    <w:rsid w:val="00E74715"/>
    <w:rsid w:val="00E75A5D"/>
    <w:rsid w:val="00EA6FCF"/>
    <w:rsid w:val="00EB269F"/>
    <w:rsid w:val="00EB746F"/>
    <w:rsid w:val="00EE314D"/>
    <w:rsid w:val="00EF0065"/>
    <w:rsid w:val="00EF76E1"/>
    <w:rsid w:val="00F03880"/>
    <w:rsid w:val="00F06278"/>
    <w:rsid w:val="00F07BE4"/>
    <w:rsid w:val="00F11873"/>
    <w:rsid w:val="00F12802"/>
    <w:rsid w:val="00F4730D"/>
    <w:rsid w:val="00F51D3F"/>
    <w:rsid w:val="00F56921"/>
    <w:rsid w:val="00F859A5"/>
    <w:rsid w:val="00F9561C"/>
    <w:rsid w:val="00FC1148"/>
    <w:rsid w:val="00FC4866"/>
    <w:rsid w:val="00FC6635"/>
    <w:rsid w:val="00FE26D1"/>
    <w:rsid w:val="00FE52FD"/>
    <w:rsid w:val="00FE63FE"/>
    <w:rsid w:val="00FF30E6"/>
    <w:rsid w:val="00FF598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83A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31C"/>
    <w:pPr>
      <w:tabs>
        <w:tab w:val="center" w:pos="4513"/>
        <w:tab w:val="right" w:pos="9026"/>
      </w:tabs>
    </w:pPr>
  </w:style>
  <w:style w:type="character" w:customStyle="1" w:styleId="HeaderChar">
    <w:name w:val="Header Char"/>
    <w:basedOn w:val="DefaultParagraphFont"/>
    <w:link w:val="Header"/>
    <w:uiPriority w:val="99"/>
    <w:rsid w:val="0042531C"/>
  </w:style>
  <w:style w:type="paragraph" w:styleId="Footer">
    <w:name w:val="footer"/>
    <w:basedOn w:val="Normal"/>
    <w:link w:val="FooterChar"/>
    <w:uiPriority w:val="99"/>
    <w:unhideWhenUsed/>
    <w:rsid w:val="0042531C"/>
    <w:pPr>
      <w:tabs>
        <w:tab w:val="center" w:pos="4513"/>
        <w:tab w:val="right" w:pos="9026"/>
      </w:tabs>
    </w:pPr>
  </w:style>
  <w:style w:type="character" w:customStyle="1" w:styleId="FooterChar">
    <w:name w:val="Footer Char"/>
    <w:basedOn w:val="DefaultParagraphFont"/>
    <w:link w:val="Footer"/>
    <w:uiPriority w:val="99"/>
    <w:rsid w:val="0042531C"/>
  </w:style>
  <w:style w:type="paragraph" w:styleId="ListBullet">
    <w:name w:val="List Bullet"/>
    <w:basedOn w:val="Normal"/>
    <w:uiPriority w:val="99"/>
    <w:unhideWhenUsed/>
    <w:rsid w:val="0042531C"/>
    <w:pPr>
      <w:numPr>
        <w:numId w:val="1"/>
      </w:numPr>
      <w:contextualSpacing/>
    </w:pPr>
  </w:style>
  <w:style w:type="paragraph" w:customStyle="1" w:styleId="BasicParagraph">
    <w:name w:val="[Basic Paragraph]"/>
    <w:basedOn w:val="Normal"/>
    <w:uiPriority w:val="99"/>
    <w:rsid w:val="0042531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AA1098"/>
    <w:rPr>
      <w:color w:val="0563C1" w:themeColor="hyperlink"/>
      <w:u w:val="single"/>
    </w:rPr>
  </w:style>
  <w:style w:type="character" w:styleId="UnresolvedMention">
    <w:name w:val="Unresolved Mention"/>
    <w:basedOn w:val="DefaultParagraphFont"/>
    <w:uiPriority w:val="99"/>
    <w:semiHidden/>
    <w:unhideWhenUsed/>
    <w:rsid w:val="00506FCD"/>
    <w:rPr>
      <w:color w:val="605E5C"/>
      <w:shd w:val="clear" w:color="auto" w:fill="E1DFDD"/>
    </w:rPr>
  </w:style>
  <w:style w:type="paragraph" w:styleId="ListParagraph">
    <w:name w:val="List Paragraph"/>
    <w:basedOn w:val="Normal"/>
    <w:uiPriority w:val="34"/>
    <w:qFormat/>
    <w:rsid w:val="00A7592E"/>
    <w:pPr>
      <w:ind w:left="720"/>
      <w:contextualSpacing/>
    </w:pPr>
    <w:rPr>
      <w:rFonts w:eastAsiaTheme="minorHAnsi"/>
      <w:lang w:val="en-GB"/>
    </w:rPr>
  </w:style>
  <w:style w:type="table" w:styleId="TableGrid">
    <w:name w:val="Table Grid"/>
    <w:basedOn w:val="TableNormal"/>
    <w:uiPriority w:val="39"/>
    <w:rsid w:val="00BF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CD0"/>
    <w:pPr>
      <w:autoSpaceDE w:val="0"/>
      <w:autoSpaceDN w:val="0"/>
      <w:adjustRightInd w:val="0"/>
    </w:pPr>
    <w:rPr>
      <w:rFonts w:ascii="Verdana" w:hAnsi="Verdana" w:cs="Verdana"/>
      <w:color w:val="000000"/>
    </w:rPr>
  </w:style>
  <w:style w:type="paragraph" w:styleId="BalloonText">
    <w:name w:val="Balloon Text"/>
    <w:basedOn w:val="Normal"/>
    <w:link w:val="BalloonTextChar"/>
    <w:uiPriority w:val="99"/>
    <w:semiHidden/>
    <w:unhideWhenUsed/>
    <w:rsid w:val="009C0A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A80"/>
    <w:rPr>
      <w:rFonts w:ascii="Segoe UI" w:hAnsi="Segoe UI" w:cs="Segoe UI"/>
      <w:sz w:val="18"/>
      <w:szCs w:val="18"/>
    </w:rPr>
  </w:style>
  <w:style w:type="character" w:styleId="CommentReference">
    <w:name w:val="annotation reference"/>
    <w:basedOn w:val="DefaultParagraphFont"/>
    <w:uiPriority w:val="99"/>
    <w:semiHidden/>
    <w:unhideWhenUsed/>
    <w:rsid w:val="00B56880"/>
    <w:rPr>
      <w:sz w:val="16"/>
      <w:szCs w:val="16"/>
    </w:rPr>
  </w:style>
  <w:style w:type="paragraph" w:styleId="CommentText">
    <w:name w:val="annotation text"/>
    <w:basedOn w:val="Normal"/>
    <w:link w:val="CommentTextChar"/>
    <w:uiPriority w:val="99"/>
    <w:semiHidden/>
    <w:unhideWhenUsed/>
    <w:rsid w:val="00B56880"/>
    <w:rPr>
      <w:sz w:val="20"/>
      <w:szCs w:val="20"/>
    </w:rPr>
  </w:style>
  <w:style w:type="character" w:customStyle="1" w:styleId="CommentTextChar">
    <w:name w:val="Comment Text Char"/>
    <w:basedOn w:val="DefaultParagraphFont"/>
    <w:link w:val="CommentText"/>
    <w:uiPriority w:val="99"/>
    <w:semiHidden/>
    <w:rsid w:val="00B56880"/>
    <w:rPr>
      <w:sz w:val="20"/>
      <w:szCs w:val="20"/>
    </w:rPr>
  </w:style>
  <w:style w:type="paragraph" w:styleId="CommentSubject">
    <w:name w:val="annotation subject"/>
    <w:basedOn w:val="CommentText"/>
    <w:next w:val="CommentText"/>
    <w:link w:val="CommentSubjectChar"/>
    <w:uiPriority w:val="99"/>
    <w:semiHidden/>
    <w:unhideWhenUsed/>
    <w:rsid w:val="00B56880"/>
    <w:rPr>
      <w:b/>
      <w:bCs/>
    </w:rPr>
  </w:style>
  <w:style w:type="character" w:customStyle="1" w:styleId="CommentSubjectChar">
    <w:name w:val="Comment Subject Char"/>
    <w:basedOn w:val="CommentTextChar"/>
    <w:link w:val="CommentSubject"/>
    <w:uiPriority w:val="99"/>
    <w:semiHidden/>
    <w:rsid w:val="00B56880"/>
    <w:rPr>
      <w:b/>
      <w:bCs/>
      <w:sz w:val="20"/>
      <w:szCs w:val="20"/>
    </w:rPr>
  </w:style>
  <w:style w:type="paragraph" w:styleId="Revision">
    <w:name w:val="Revision"/>
    <w:hidden/>
    <w:uiPriority w:val="99"/>
    <w:semiHidden/>
    <w:rsid w:val="00F03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reilly@goldindustrygroup.com.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goldindustrygroup.com.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GIGLeadershipBreakfastPhoto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d35690-4243-409b-9bc6-6675eaf0675b" xsi:nil="true"/>
    <lcf76f155ced4ddcb4097134ff3c332f xmlns="abe46c29-b4f7-49c0-b073-6ac686362e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8E866C4CFDD4EADFF8004EEA08AF2" ma:contentTypeVersion="17" ma:contentTypeDescription="Create a new document." ma:contentTypeScope="" ma:versionID="4adf8168e97d50808cfd05121f8a08b3">
  <xsd:schema xmlns:xsd="http://www.w3.org/2001/XMLSchema" xmlns:xs="http://www.w3.org/2001/XMLSchema" xmlns:p="http://schemas.microsoft.com/office/2006/metadata/properties" xmlns:ns2="abe46c29-b4f7-49c0-b073-6ac686362eac" xmlns:ns3="fdd35690-4243-409b-9bc6-6675eaf0675b" targetNamespace="http://schemas.microsoft.com/office/2006/metadata/properties" ma:root="true" ma:fieldsID="03e16d761f37db5095e120b6285171d9" ns2:_="" ns3:_="">
    <xsd:import namespace="abe46c29-b4f7-49c0-b073-6ac686362eac"/>
    <xsd:import namespace="fdd35690-4243-409b-9bc6-6675eaf067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46c29-b4f7-49c0-b073-6ac686362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6dc13a-95f9-48c2-80ff-8cc41d77ab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35690-4243-409b-9bc6-6675eaf0675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6c6b88-c39b-463d-8a3b-c4350f980959}" ma:internalName="TaxCatchAll" ma:showField="CatchAllData" ma:web="fdd35690-4243-409b-9bc6-6675eaf06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A07CB-2DFB-455B-86F1-2D65E8803841}">
  <ds:schemaRefs>
    <ds:schemaRef ds:uri="http://schemas.microsoft.com/office/2006/metadata/properties"/>
    <ds:schemaRef ds:uri="http://schemas.microsoft.com/office/infopath/2007/PartnerControls"/>
    <ds:schemaRef ds:uri="fdd35690-4243-409b-9bc6-6675eaf0675b"/>
    <ds:schemaRef ds:uri="abe46c29-b4f7-49c0-b073-6ac686362eac"/>
  </ds:schemaRefs>
</ds:datastoreItem>
</file>

<file path=customXml/itemProps2.xml><?xml version="1.0" encoding="utf-8"?>
<ds:datastoreItem xmlns:ds="http://schemas.openxmlformats.org/officeDocument/2006/customXml" ds:itemID="{A4DDC5ED-6911-4BFB-8518-81CE3531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46c29-b4f7-49c0-b073-6ac686362eac"/>
    <ds:schemaRef ds:uri="fdd35690-4243-409b-9bc6-6675eaf06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877D7-B8A6-40B9-86E2-69804E1F5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770</Words>
  <Characters>3826</Characters>
  <Application>Microsoft Office Word</Application>
  <DocSecurity>0</DocSecurity>
  <Lines>101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Elovalis</dc:creator>
  <cp:keywords/>
  <dc:description/>
  <cp:lastModifiedBy>Jared Butt</cp:lastModifiedBy>
  <cp:revision>17</cp:revision>
  <cp:lastPrinted>2018-08-01T05:07:00Z</cp:lastPrinted>
  <dcterms:created xsi:type="dcterms:W3CDTF">2021-12-02T05:19:00Z</dcterms:created>
  <dcterms:modified xsi:type="dcterms:W3CDTF">2024-08-06T08:17:00Z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0x010100C588E866C4CFDD4EADFF8004EEA08AF2</vt:lpwstr>
  </property>
  <property fmtid="{D5CDD505-2E9C-101B-9397-08002B2CF9AE}" pid="3" name="GrammarlyDocumentId">
    <vt:lpwstr>800305e1bea1c39975b33311c5c570fef0b198b992538bacbf024fc7a4dbfe0f</vt:lpwstr>
  </property>
</Properties>
</file>