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4F6A" w14:textId="77777777" w:rsidR="00874446" w:rsidRPr="00A55DA2" w:rsidRDefault="00874446" w:rsidP="001F60D6">
      <w:pPr>
        <w:spacing w:after="233" w:line="255" w:lineRule="auto"/>
        <w:ind w:left="-5" w:right="-13" w:hanging="10"/>
        <w:rPr>
          <w:rFonts w:eastAsia="Arial"/>
          <w:b/>
          <w:sz w:val="24"/>
        </w:rPr>
      </w:pPr>
    </w:p>
    <w:p w14:paraId="45527266" w14:textId="1D3D83D9" w:rsidR="00A55DA2" w:rsidRPr="00A55DA2" w:rsidRDefault="000E15A5" w:rsidP="00A55DA2">
      <w:pPr>
        <w:spacing w:after="233" w:line="255" w:lineRule="auto"/>
        <w:ind w:left="-5" w:right="-13" w:hanging="10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National Pickleball League</w:t>
      </w:r>
      <w:r w:rsidR="00DB27E1">
        <w:rPr>
          <w:rFonts w:eastAsia="Arial"/>
          <w:b/>
          <w:sz w:val="24"/>
        </w:rPr>
        <w:t xml:space="preserve"> Season 1 Champions – The Jalapenos, </w:t>
      </w:r>
      <w:r w:rsidR="00A42022">
        <w:rPr>
          <w:rFonts w:eastAsia="Arial"/>
          <w:b/>
          <w:sz w:val="24"/>
        </w:rPr>
        <w:t>W</w:t>
      </w:r>
      <w:r w:rsidR="00DB27E1">
        <w:rPr>
          <w:rFonts w:eastAsia="Arial"/>
          <w:b/>
          <w:sz w:val="24"/>
        </w:rPr>
        <w:t xml:space="preserve">in $50,000 </w:t>
      </w:r>
      <w:r w:rsidR="00A42022">
        <w:rPr>
          <w:rFonts w:eastAsia="Arial"/>
          <w:b/>
          <w:sz w:val="24"/>
        </w:rPr>
        <w:t>A</w:t>
      </w:r>
      <w:r w:rsidR="00DB27E1">
        <w:rPr>
          <w:rFonts w:eastAsia="Arial"/>
          <w:b/>
          <w:sz w:val="24"/>
        </w:rPr>
        <w:t xml:space="preserve">s </w:t>
      </w:r>
      <w:r w:rsidR="00A42022">
        <w:rPr>
          <w:rFonts w:eastAsia="Arial"/>
          <w:b/>
          <w:sz w:val="24"/>
        </w:rPr>
        <w:t xml:space="preserve">Australia’s Inaugural </w:t>
      </w:r>
      <w:r w:rsidR="00DB27E1">
        <w:rPr>
          <w:rFonts w:eastAsia="Arial"/>
          <w:b/>
          <w:sz w:val="24"/>
        </w:rPr>
        <w:t xml:space="preserve">Professional </w:t>
      </w:r>
      <w:r w:rsidR="00A42022">
        <w:rPr>
          <w:rFonts w:eastAsia="Arial"/>
          <w:b/>
          <w:sz w:val="24"/>
        </w:rPr>
        <w:t xml:space="preserve">Pickleball </w:t>
      </w:r>
      <w:r w:rsidR="00DB27E1">
        <w:rPr>
          <w:rFonts w:eastAsia="Arial"/>
          <w:b/>
          <w:sz w:val="24"/>
        </w:rPr>
        <w:t xml:space="preserve">League Winners </w:t>
      </w:r>
    </w:p>
    <w:p w14:paraId="335E4EF9" w14:textId="33F2B6BE" w:rsidR="00A55DA2" w:rsidRDefault="00A55DA2" w:rsidP="00A55DA2">
      <w:pPr>
        <w:spacing w:after="0" w:line="240" w:lineRule="auto"/>
        <w:ind w:left="-6" w:right="-11" w:hanging="11"/>
        <w:rPr>
          <w:rFonts w:eastAsia="Arial"/>
          <w:b/>
          <w:sz w:val="23"/>
          <w:szCs w:val="23"/>
        </w:rPr>
      </w:pPr>
      <w:r>
        <w:rPr>
          <w:rFonts w:eastAsia="Arial"/>
          <w:b/>
          <w:sz w:val="23"/>
          <w:szCs w:val="23"/>
        </w:rPr>
        <w:t>MEDIA RELEASE</w:t>
      </w:r>
    </w:p>
    <w:p w14:paraId="5E958680" w14:textId="1C321FC6" w:rsidR="00DB27E1" w:rsidRPr="00B55406" w:rsidRDefault="00CE150B" w:rsidP="00DB27E1">
      <w:pPr>
        <w:spacing w:after="0" w:line="240" w:lineRule="auto"/>
        <w:ind w:left="-6" w:right="-11" w:hanging="11"/>
        <w:rPr>
          <w:rFonts w:eastAsia="Arial"/>
          <w:bCs/>
          <w:sz w:val="20"/>
          <w:szCs w:val="20"/>
        </w:rPr>
      </w:pPr>
      <w:r>
        <w:rPr>
          <w:rFonts w:eastAsia="Arial"/>
          <w:b/>
          <w:sz w:val="23"/>
          <w:szCs w:val="23"/>
        </w:rPr>
        <w:t>5</w:t>
      </w:r>
      <w:r w:rsidRPr="00CE150B">
        <w:rPr>
          <w:rFonts w:eastAsia="Arial"/>
          <w:b/>
          <w:sz w:val="23"/>
          <w:szCs w:val="23"/>
          <w:vertAlign w:val="superscript"/>
        </w:rPr>
        <w:t>th</w:t>
      </w:r>
      <w:r>
        <w:rPr>
          <w:rFonts w:eastAsia="Arial"/>
          <w:b/>
          <w:sz w:val="23"/>
          <w:szCs w:val="23"/>
        </w:rPr>
        <w:t xml:space="preserve"> June 2024</w:t>
      </w:r>
      <w:r>
        <w:rPr>
          <w:rFonts w:eastAsia="Arial"/>
          <w:b/>
          <w:sz w:val="23"/>
          <w:szCs w:val="23"/>
        </w:rPr>
        <w:br/>
      </w:r>
      <w:r>
        <w:rPr>
          <w:rFonts w:eastAsia="Arial"/>
          <w:b/>
          <w:sz w:val="23"/>
          <w:szCs w:val="23"/>
        </w:rPr>
        <w:br/>
      </w:r>
      <w:r w:rsidRPr="00B55406">
        <w:rPr>
          <w:rFonts w:eastAsia="Arial"/>
          <w:bCs/>
          <w:sz w:val="20"/>
          <w:szCs w:val="20"/>
        </w:rPr>
        <w:t xml:space="preserve">The </w:t>
      </w:r>
      <w:r w:rsidR="00DB27E1" w:rsidRPr="00B55406">
        <w:rPr>
          <w:rFonts w:eastAsia="Arial"/>
          <w:bCs/>
          <w:sz w:val="20"/>
          <w:szCs w:val="20"/>
        </w:rPr>
        <w:t xml:space="preserve">inaugural season of Professional Pickleball in Australia - </w:t>
      </w:r>
      <w:r w:rsidRPr="00B55406">
        <w:rPr>
          <w:rFonts w:eastAsia="Arial"/>
          <w:bCs/>
          <w:sz w:val="20"/>
          <w:szCs w:val="20"/>
        </w:rPr>
        <w:t>National Pickleball League Season 1</w:t>
      </w:r>
      <w:r w:rsidR="00DB27E1" w:rsidRPr="00B55406">
        <w:rPr>
          <w:rFonts w:eastAsia="Arial"/>
          <w:bCs/>
          <w:sz w:val="20"/>
          <w:szCs w:val="20"/>
        </w:rPr>
        <w:t>, completed on Sunday 2</w:t>
      </w:r>
      <w:r w:rsidR="00DB27E1" w:rsidRPr="00B55406">
        <w:rPr>
          <w:rFonts w:eastAsia="Arial"/>
          <w:bCs/>
          <w:sz w:val="20"/>
          <w:szCs w:val="20"/>
          <w:vertAlign w:val="superscript"/>
        </w:rPr>
        <w:t>nd</w:t>
      </w:r>
      <w:r w:rsidR="00DB27E1" w:rsidRPr="00B55406">
        <w:rPr>
          <w:rFonts w:eastAsia="Arial"/>
          <w:bCs/>
          <w:sz w:val="20"/>
          <w:szCs w:val="20"/>
        </w:rPr>
        <w:t xml:space="preserve"> June, with The Jalapenos from Victoria being crowned champions and earning the largest ever prize money seen in Pickleball in the southern hemisphere. </w:t>
      </w:r>
      <w:r w:rsidR="00DB27E1" w:rsidRPr="00B55406">
        <w:rPr>
          <w:rFonts w:eastAsia="Arial"/>
          <w:bCs/>
          <w:sz w:val="20"/>
          <w:szCs w:val="20"/>
        </w:rPr>
        <w:br/>
      </w:r>
      <w:r w:rsidR="00DB27E1" w:rsidRPr="00B55406">
        <w:rPr>
          <w:rFonts w:eastAsia="Arial"/>
          <w:bCs/>
          <w:sz w:val="20"/>
          <w:szCs w:val="20"/>
        </w:rPr>
        <w:br/>
        <w:t xml:space="preserve">The first season of </w:t>
      </w:r>
      <w:r w:rsidR="00A42022">
        <w:rPr>
          <w:rFonts w:eastAsia="Arial"/>
          <w:bCs/>
          <w:sz w:val="20"/>
          <w:szCs w:val="20"/>
        </w:rPr>
        <w:t>p</w:t>
      </w:r>
      <w:r w:rsidR="00DB27E1" w:rsidRPr="00B55406">
        <w:rPr>
          <w:rFonts w:eastAsia="Arial"/>
          <w:bCs/>
          <w:sz w:val="20"/>
          <w:szCs w:val="20"/>
        </w:rPr>
        <w:t>ro</w:t>
      </w:r>
      <w:r w:rsidR="00A42022">
        <w:rPr>
          <w:rFonts w:eastAsia="Arial"/>
          <w:bCs/>
          <w:sz w:val="20"/>
          <w:szCs w:val="20"/>
        </w:rPr>
        <w:t>fessional</w:t>
      </w:r>
      <w:r w:rsidR="00DB27E1" w:rsidRPr="00B55406">
        <w:rPr>
          <w:rFonts w:eastAsia="Arial"/>
          <w:bCs/>
          <w:sz w:val="20"/>
          <w:szCs w:val="20"/>
        </w:rPr>
        <w:t xml:space="preserve"> </w:t>
      </w:r>
      <w:r w:rsidR="00A42022">
        <w:rPr>
          <w:rFonts w:eastAsia="Arial"/>
          <w:bCs/>
          <w:sz w:val="20"/>
          <w:szCs w:val="20"/>
        </w:rPr>
        <w:t xml:space="preserve">Teams </w:t>
      </w:r>
      <w:r w:rsidR="00DB27E1" w:rsidRPr="00B55406">
        <w:rPr>
          <w:rFonts w:eastAsia="Arial"/>
          <w:bCs/>
          <w:sz w:val="20"/>
          <w:szCs w:val="20"/>
        </w:rPr>
        <w:t xml:space="preserve">Pickleball in Australia consisted of 108 players, across 18 teams in Victoria, New South Wales and Queensland. Each team played 5 rounds of regular season games (10 matches) in their state </w:t>
      </w:r>
      <w:r w:rsidR="00A42022">
        <w:rPr>
          <w:rFonts w:eastAsia="Arial"/>
          <w:bCs/>
          <w:sz w:val="20"/>
          <w:szCs w:val="20"/>
        </w:rPr>
        <w:t>conference</w:t>
      </w:r>
      <w:r w:rsidR="00DB27E1" w:rsidRPr="00B55406">
        <w:rPr>
          <w:rFonts w:eastAsia="Arial"/>
          <w:bCs/>
          <w:sz w:val="20"/>
          <w:szCs w:val="20"/>
        </w:rPr>
        <w:t xml:space="preserve">, before the Top 8 teams battled it out in the </w:t>
      </w:r>
      <w:proofErr w:type="gramStart"/>
      <w:r w:rsidR="00DB27E1" w:rsidRPr="00B55406">
        <w:rPr>
          <w:rFonts w:eastAsia="Arial"/>
          <w:bCs/>
          <w:sz w:val="20"/>
          <w:szCs w:val="20"/>
        </w:rPr>
        <w:t>finals</w:t>
      </w:r>
      <w:proofErr w:type="gramEnd"/>
      <w:r w:rsidR="00DB27E1" w:rsidRPr="00B55406">
        <w:rPr>
          <w:rFonts w:eastAsia="Arial"/>
          <w:bCs/>
          <w:sz w:val="20"/>
          <w:szCs w:val="20"/>
        </w:rPr>
        <w:t xml:space="preserve"> series held at NPL’s venue – The Jar in South Melbourne, over June 1</w:t>
      </w:r>
      <w:r w:rsidR="00DB27E1" w:rsidRPr="00B55406">
        <w:rPr>
          <w:rFonts w:eastAsia="Arial"/>
          <w:bCs/>
          <w:sz w:val="20"/>
          <w:szCs w:val="20"/>
          <w:vertAlign w:val="superscript"/>
        </w:rPr>
        <w:t>st</w:t>
      </w:r>
      <w:r w:rsidR="00DB27E1" w:rsidRPr="00B55406">
        <w:rPr>
          <w:rFonts w:eastAsia="Arial"/>
          <w:bCs/>
          <w:sz w:val="20"/>
          <w:szCs w:val="20"/>
        </w:rPr>
        <w:t xml:space="preserve"> and June 2</w:t>
      </w:r>
      <w:r w:rsidR="00DB27E1" w:rsidRPr="00B55406">
        <w:rPr>
          <w:rFonts w:eastAsia="Arial"/>
          <w:bCs/>
          <w:sz w:val="20"/>
          <w:szCs w:val="20"/>
          <w:vertAlign w:val="superscript"/>
        </w:rPr>
        <w:t>nd</w:t>
      </w:r>
      <w:r w:rsidR="00DB27E1" w:rsidRPr="00B55406">
        <w:rPr>
          <w:rFonts w:eastAsia="Arial"/>
          <w:bCs/>
          <w:sz w:val="20"/>
          <w:szCs w:val="20"/>
        </w:rPr>
        <w:t xml:space="preserve">. </w:t>
      </w:r>
      <w:r w:rsidR="00DB27E1" w:rsidRPr="00B55406">
        <w:rPr>
          <w:rFonts w:eastAsia="Arial"/>
          <w:bCs/>
          <w:sz w:val="20"/>
          <w:szCs w:val="20"/>
        </w:rPr>
        <w:br/>
      </w:r>
      <w:r w:rsidR="00DB27E1" w:rsidRPr="00B55406">
        <w:rPr>
          <w:rFonts w:eastAsia="Arial"/>
          <w:bCs/>
          <w:sz w:val="20"/>
          <w:szCs w:val="20"/>
        </w:rPr>
        <w:br/>
        <w:t xml:space="preserve">The #1 Seed – Jalapenos, who went undefeated in the Victoria </w:t>
      </w:r>
      <w:r w:rsidR="00A42022">
        <w:rPr>
          <w:rFonts w:eastAsia="Arial"/>
          <w:bCs/>
          <w:sz w:val="20"/>
          <w:szCs w:val="20"/>
        </w:rPr>
        <w:t>conference</w:t>
      </w:r>
      <w:r w:rsidR="00DB27E1" w:rsidRPr="00B55406">
        <w:rPr>
          <w:rFonts w:eastAsia="Arial"/>
          <w:bCs/>
          <w:sz w:val="20"/>
          <w:szCs w:val="20"/>
        </w:rPr>
        <w:t xml:space="preserve"> faced off against the #2 Seed – Aliens, who went undefeated in the New South Wales </w:t>
      </w:r>
      <w:r w:rsidR="00A42022">
        <w:rPr>
          <w:rFonts w:eastAsia="Arial"/>
          <w:bCs/>
          <w:sz w:val="20"/>
          <w:szCs w:val="20"/>
        </w:rPr>
        <w:t>conference</w:t>
      </w:r>
      <w:r w:rsidR="00DB27E1" w:rsidRPr="00B55406">
        <w:rPr>
          <w:rFonts w:eastAsia="Arial"/>
          <w:bCs/>
          <w:sz w:val="20"/>
          <w:szCs w:val="20"/>
        </w:rPr>
        <w:t xml:space="preserve"> in the Grand Final</w:t>
      </w:r>
      <w:r w:rsidR="00332FCF">
        <w:rPr>
          <w:rFonts w:eastAsia="Arial"/>
          <w:bCs/>
          <w:sz w:val="20"/>
          <w:szCs w:val="20"/>
        </w:rPr>
        <w:t xml:space="preserve">. On the show court at Australia’s only dedicated indoor </w:t>
      </w:r>
      <w:proofErr w:type="gramStart"/>
      <w:r w:rsidR="00332FCF">
        <w:rPr>
          <w:rFonts w:eastAsia="Arial"/>
          <w:bCs/>
          <w:sz w:val="20"/>
          <w:szCs w:val="20"/>
        </w:rPr>
        <w:t>venue ,</w:t>
      </w:r>
      <w:proofErr w:type="gramEnd"/>
      <w:r w:rsidR="00332FCF">
        <w:rPr>
          <w:rFonts w:eastAsia="Arial"/>
          <w:bCs/>
          <w:sz w:val="20"/>
          <w:szCs w:val="20"/>
        </w:rPr>
        <w:t xml:space="preserve"> the </w:t>
      </w:r>
      <w:r w:rsidR="00DB27E1" w:rsidRPr="00B55406">
        <w:rPr>
          <w:rFonts w:eastAsia="Arial"/>
          <w:bCs/>
          <w:sz w:val="20"/>
          <w:szCs w:val="20"/>
        </w:rPr>
        <w:t>Jalapenos ultimately prevail</w:t>
      </w:r>
      <w:r w:rsidR="00332FCF">
        <w:rPr>
          <w:rFonts w:eastAsia="Arial"/>
          <w:bCs/>
          <w:sz w:val="20"/>
          <w:szCs w:val="20"/>
        </w:rPr>
        <w:t>ed</w:t>
      </w:r>
      <w:r w:rsidR="00DB27E1" w:rsidRPr="00B55406">
        <w:rPr>
          <w:rFonts w:eastAsia="Arial"/>
          <w:bCs/>
          <w:sz w:val="20"/>
          <w:szCs w:val="20"/>
        </w:rPr>
        <w:t xml:space="preserve"> 3-1 after winning the final Gender Doubles set – 21 to 17. The Jalapenos took home the grand prize of $50,000 with the Aliens taking home $20,000 in 2</w:t>
      </w:r>
      <w:r w:rsidR="00DB27E1" w:rsidRPr="00B55406">
        <w:rPr>
          <w:rFonts w:eastAsia="Arial"/>
          <w:bCs/>
          <w:sz w:val="20"/>
          <w:szCs w:val="20"/>
          <w:vertAlign w:val="superscript"/>
        </w:rPr>
        <w:t>nd</w:t>
      </w:r>
      <w:r w:rsidR="00DB27E1" w:rsidRPr="00B55406">
        <w:rPr>
          <w:rFonts w:eastAsia="Arial"/>
          <w:bCs/>
          <w:sz w:val="20"/>
          <w:szCs w:val="20"/>
        </w:rPr>
        <w:t xml:space="preserve"> place.</w:t>
      </w:r>
      <w:r w:rsidR="00DB27E1" w:rsidRPr="00B55406">
        <w:rPr>
          <w:rFonts w:eastAsia="Arial"/>
          <w:bCs/>
          <w:sz w:val="20"/>
          <w:szCs w:val="20"/>
        </w:rPr>
        <w:br/>
      </w:r>
      <w:r w:rsidR="00DB27E1" w:rsidRPr="00B55406">
        <w:rPr>
          <w:rFonts w:eastAsia="Arial"/>
          <w:bCs/>
          <w:sz w:val="20"/>
          <w:szCs w:val="20"/>
        </w:rPr>
        <w:br/>
        <w:t>In the 3</w:t>
      </w:r>
      <w:r w:rsidR="00DB27E1" w:rsidRPr="00B55406">
        <w:rPr>
          <w:rFonts w:eastAsia="Arial"/>
          <w:bCs/>
          <w:sz w:val="20"/>
          <w:szCs w:val="20"/>
          <w:vertAlign w:val="superscript"/>
        </w:rPr>
        <w:t>rd</w:t>
      </w:r>
      <w:r w:rsidR="00DB27E1" w:rsidRPr="00B55406">
        <w:rPr>
          <w:rFonts w:eastAsia="Arial"/>
          <w:bCs/>
          <w:sz w:val="20"/>
          <w:szCs w:val="20"/>
        </w:rPr>
        <w:t xml:space="preserve"> place match, the Turtles from NSW defeated the Iguanas from QLD, taking home $10,000</w:t>
      </w:r>
      <w:r w:rsidR="00332FCF">
        <w:rPr>
          <w:rFonts w:eastAsia="Arial"/>
          <w:bCs/>
          <w:sz w:val="20"/>
          <w:szCs w:val="20"/>
        </w:rPr>
        <w:t xml:space="preserve">. </w:t>
      </w:r>
      <w:r w:rsidR="00DB27E1" w:rsidRPr="00B55406">
        <w:rPr>
          <w:rFonts w:eastAsia="Arial"/>
          <w:bCs/>
          <w:sz w:val="20"/>
          <w:szCs w:val="20"/>
        </w:rPr>
        <w:t xml:space="preserve"> </w:t>
      </w:r>
      <w:r w:rsidR="00332FCF">
        <w:rPr>
          <w:rFonts w:eastAsia="Arial"/>
          <w:bCs/>
          <w:sz w:val="20"/>
          <w:szCs w:val="20"/>
        </w:rPr>
        <w:t>A</w:t>
      </w:r>
      <w:r w:rsidR="00DB27E1" w:rsidRPr="00B55406">
        <w:rPr>
          <w:rFonts w:eastAsia="Arial"/>
          <w:bCs/>
          <w:sz w:val="20"/>
          <w:szCs w:val="20"/>
        </w:rPr>
        <w:t xml:space="preserve">ll 8 </w:t>
      </w:r>
      <w:r w:rsidR="00332FCF">
        <w:rPr>
          <w:rFonts w:eastAsia="Arial"/>
          <w:bCs/>
          <w:sz w:val="20"/>
          <w:szCs w:val="20"/>
        </w:rPr>
        <w:t xml:space="preserve">NPL Season 1 </w:t>
      </w:r>
      <w:r w:rsidR="00DB27E1" w:rsidRPr="00B55406">
        <w:rPr>
          <w:rFonts w:eastAsia="Arial"/>
          <w:bCs/>
          <w:sz w:val="20"/>
          <w:szCs w:val="20"/>
        </w:rPr>
        <w:t xml:space="preserve">finalists received a prize pool of at least $3,000. </w:t>
      </w:r>
      <w:r w:rsidR="00DB27E1" w:rsidRPr="00B55406">
        <w:rPr>
          <w:rFonts w:eastAsia="Arial"/>
          <w:bCs/>
          <w:sz w:val="20"/>
          <w:szCs w:val="20"/>
        </w:rPr>
        <w:br/>
      </w:r>
      <w:r w:rsidR="00DB27E1" w:rsidRPr="00B55406">
        <w:rPr>
          <w:rFonts w:eastAsia="Arial"/>
          <w:bCs/>
          <w:sz w:val="20"/>
          <w:szCs w:val="20"/>
        </w:rPr>
        <w:br/>
        <w:t xml:space="preserve">Steve Wood, former Tennis Australia CEO and current </w:t>
      </w:r>
      <w:r w:rsidR="00797144" w:rsidRPr="00B55406">
        <w:rPr>
          <w:rFonts w:eastAsia="Arial"/>
          <w:bCs/>
          <w:sz w:val="20"/>
          <w:szCs w:val="20"/>
        </w:rPr>
        <w:t>NPL Board Member</w:t>
      </w:r>
      <w:r w:rsidR="00DB27E1" w:rsidRPr="00B55406">
        <w:rPr>
          <w:rFonts w:eastAsia="Arial"/>
          <w:bCs/>
          <w:sz w:val="20"/>
          <w:szCs w:val="20"/>
        </w:rPr>
        <w:t xml:space="preserve"> provided his highlights on the first ever season of Professional Pickleball in Australia:</w:t>
      </w:r>
      <w:r w:rsidR="00DB27E1" w:rsidRPr="00B55406">
        <w:rPr>
          <w:rFonts w:eastAsia="Arial"/>
          <w:bCs/>
          <w:sz w:val="20"/>
          <w:szCs w:val="20"/>
        </w:rPr>
        <w:br/>
      </w:r>
    </w:p>
    <w:p w14:paraId="77E2CCD2" w14:textId="77777777" w:rsidR="001C495A" w:rsidRPr="00B55406" w:rsidRDefault="001C495A" w:rsidP="001C495A">
      <w:pPr>
        <w:pStyle w:val="ListParagraph"/>
        <w:numPr>
          <w:ilvl w:val="0"/>
          <w:numId w:val="4"/>
        </w:numPr>
        <w:spacing w:after="0" w:line="240" w:lineRule="auto"/>
        <w:ind w:right="-11"/>
        <w:rPr>
          <w:rFonts w:eastAsia="Arial"/>
          <w:bCs/>
          <w:sz w:val="20"/>
          <w:szCs w:val="20"/>
        </w:rPr>
      </w:pPr>
      <w:bookmarkStart w:id="0" w:name="_Hlk168475281"/>
      <w:r>
        <w:rPr>
          <w:rFonts w:eastAsia="Arial"/>
          <w:bCs/>
          <w:sz w:val="20"/>
          <w:szCs w:val="20"/>
        </w:rPr>
        <w:t>The live</w:t>
      </w:r>
      <w:r w:rsidRPr="00B55406">
        <w:rPr>
          <w:rFonts w:eastAsia="Arial"/>
          <w:bCs/>
          <w:sz w:val="20"/>
          <w:szCs w:val="20"/>
        </w:rPr>
        <w:t xml:space="preserve"> </w:t>
      </w:r>
      <w:r>
        <w:rPr>
          <w:rFonts w:eastAsia="Arial"/>
          <w:bCs/>
          <w:sz w:val="20"/>
          <w:szCs w:val="20"/>
        </w:rPr>
        <w:t>streamed broadcast of the NPL competition and on-site events created</w:t>
      </w:r>
      <w:r w:rsidRPr="00B55406">
        <w:rPr>
          <w:rFonts w:eastAsia="Arial"/>
          <w:bCs/>
          <w:sz w:val="20"/>
          <w:szCs w:val="20"/>
        </w:rPr>
        <w:t xml:space="preserve"> an amazing “sporting community” that leverages the most accessible participation sport we have ever seen </w:t>
      </w:r>
    </w:p>
    <w:p w14:paraId="52D89730" w14:textId="77777777" w:rsidR="001C495A" w:rsidRPr="00B55406" w:rsidRDefault="001C495A" w:rsidP="001C495A">
      <w:pPr>
        <w:pStyle w:val="ListParagraph"/>
        <w:numPr>
          <w:ilvl w:val="0"/>
          <w:numId w:val="4"/>
        </w:numPr>
        <w:spacing w:after="0" w:line="240" w:lineRule="auto"/>
        <w:ind w:right="-11"/>
        <w:rPr>
          <w:rFonts w:eastAsia="Arial"/>
          <w:bCs/>
          <w:sz w:val="20"/>
          <w:szCs w:val="20"/>
        </w:rPr>
      </w:pPr>
      <w:r w:rsidRPr="00B55406">
        <w:rPr>
          <w:rFonts w:eastAsia="Arial"/>
          <w:bCs/>
          <w:sz w:val="20"/>
          <w:szCs w:val="20"/>
        </w:rPr>
        <w:t xml:space="preserve">NPL’s vision and team allowed it to launch a national competition concurrently across three states despite Pickleball being such a new sport (with an estimated 50,000 participants in Australia right now) </w:t>
      </w:r>
    </w:p>
    <w:p w14:paraId="5A2CF2DD" w14:textId="77777777" w:rsidR="001C495A" w:rsidRPr="00B55406" w:rsidRDefault="001C495A" w:rsidP="001C495A">
      <w:pPr>
        <w:pStyle w:val="ListParagraph"/>
        <w:numPr>
          <w:ilvl w:val="0"/>
          <w:numId w:val="4"/>
        </w:numPr>
        <w:spacing w:after="0" w:line="240" w:lineRule="auto"/>
        <w:ind w:right="-11"/>
        <w:rPr>
          <w:rFonts w:eastAsia="Arial"/>
          <w:bCs/>
          <w:sz w:val="20"/>
          <w:szCs w:val="20"/>
        </w:rPr>
      </w:pPr>
      <w:r w:rsidRPr="00B55406">
        <w:rPr>
          <w:rFonts w:eastAsia="Arial"/>
          <w:bCs/>
          <w:sz w:val="20"/>
          <w:szCs w:val="20"/>
        </w:rPr>
        <w:t xml:space="preserve">NPL provided </w:t>
      </w:r>
      <w:r>
        <w:rPr>
          <w:rFonts w:eastAsia="Arial"/>
          <w:bCs/>
          <w:sz w:val="20"/>
          <w:szCs w:val="20"/>
        </w:rPr>
        <w:t>i</w:t>
      </w:r>
      <w:r w:rsidRPr="00B55406">
        <w:rPr>
          <w:rFonts w:eastAsia="Arial"/>
          <w:bCs/>
          <w:sz w:val="20"/>
          <w:szCs w:val="20"/>
        </w:rPr>
        <w:t xml:space="preserve">ncredible opportunities for semi-professional and professional athletes to earn </w:t>
      </w:r>
      <w:r>
        <w:rPr>
          <w:rFonts w:eastAsia="Arial"/>
          <w:bCs/>
          <w:sz w:val="20"/>
          <w:szCs w:val="20"/>
        </w:rPr>
        <w:t xml:space="preserve">significant </w:t>
      </w:r>
      <w:r w:rsidRPr="00B55406">
        <w:rPr>
          <w:rFonts w:eastAsia="Arial"/>
          <w:bCs/>
          <w:sz w:val="20"/>
          <w:szCs w:val="20"/>
        </w:rPr>
        <w:t xml:space="preserve">prize </w:t>
      </w:r>
      <w:proofErr w:type="gramStart"/>
      <w:r w:rsidRPr="00B55406">
        <w:rPr>
          <w:rFonts w:eastAsia="Arial"/>
          <w:bCs/>
          <w:sz w:val="20"/>
          <w:szCs w:val="20"/>
        </w:rPr>
        <w:t>money  in</w:t>
      </w:r>
      <w:proofErr w:type="gramEnd"/>
      <w:r w:rsidRPr="00B55406">
        <w:rPr>
          <w:rFonts w:eastAsia="Arial"/>
          <w:bCs/>
          <w:sz w:val="20"/>
          <w:szCs w:val="20"/>
        </w:rPr>
        <w:t xml:space="preserve"> the early stages of their career </w:t>
      </w:r>
    </w:p>
    <w:p w14:paraId="096DEDBE" w14:textId="77777777" w:rsidR="001C495A" w:rsidRPr="00B55406" w:rsidRDefault="001C495A" w:rsidP="001C495A">
      <w:pPr>
        <w:pStyle w:val="ListParagraph"/>
        <w:numPr>
          <w:ilvl w:val="0"/>
          <w:numId w:val="4"/>
        </w:numPr>
        <w:spacing w:after="0" w:line="240" w:lineRule="auto"/>
        <w:ind w:right="-11"/>
        <w:rPr>
          <w:rFonts w:eastAsia="Arial"/>
          <w:bCs/>
          <w:sz w:val="20"/>
          <w:szCs w:val="20"/>
        </w:rPr>
      </w:pPr>
      <w:r w:rsidRPr="00B55406">
        <w:rPr>
          <w:rFonts w:eastAsia="Arial"/>
          <w:bCs/>
          <w:sz w:val="20"/>
          <w:szCs w:val="20"/>
        </w:rPr>
        <w:t xml:space="preserve">NPL delivered a </w:t>
      </w:r>
      <w:r>
        <w:rPr>
          <w:rFonts w:eastAsia="Arial"/>
          <w:bCs/>
          <w:sz w:val="20"/>
          <w:szCs w:val="20"/>
        </w:rPr>
        <w:t xml:space="preserve">unique player friendly </w:t>
      </w:r>
      <w:r w:rsidRPr="00B55406">
        <w:rPr>
          <w:rFonts w:eastAsia="Arial"/>
          <w:bCs/>
          <w:sz w:val="20"/>
          <w:szCs w:val="20"/>
        </w:rPr>
        <w:t xml:space="preserve">Pickleball league that showcased the best of both disciplines of the sport (Singles &amp; Doubles) not seen by other racquet sports </w:t>
      </w:r>
    </w:p>
    <w:p w14:paraId="59464340" w14:textId="77777777" w:rsidR="001C495A" w:rsidRPr="00B55406" w:rsidRDefault="001C495A" w:rsidP="001C495A">
      <w:pPr>
        <w:pStyle w:val="ListParagraph"/>
        <w:numPr>
          <w:ilvl w:val="0"/>
          <w:numId w:val="4"/>
        </w:numPr>
        <w:spacing w:after="0" w:line="240" w:lineRule="auto"/>
        <w:ind w:right="-11"/>
        <w:rPr>
          <w:rFonts w:eastAsia="Arial"/>
          <w:bCs/>
          <w:sz w:val="20"/>
          <w:szCs w:val="20"/>
        </w:rPr>
      </w:pPr>
      <w:r w:rsidRPr="00B55406">
        <w:rPr>
          <w:rFonts w:eastAsia="Arial"/>
          <w:bCs/>
          <w:sz w:val="20"/>
          <w:szCs w:val="20"/>
        </w:rPr>
        <w:t>NPL have already begun to attract a huge wave of current tennis &amp; racquet sport professionals who recogni</w:t>
      </w:r>
      <w:r>
        <w:rPr>
          <w:rFonts w:eastAsia="Arial"/>
          <w:bCs/>
          <w:sz w:val="20"/>
          <w:szCs w:val="20"/>
        </w:rPr>
        <w:t>s</w:t>
      </w:r>
      <w:r w:rsidRPr="00B55406">
        <w:rPr>
          <w:rFonts w:eastAsia="Arial"/>
          <w:bCs/>
          <w:sz w:val="20"/>
          <w:szCs w:val="20"/>
        </w:rPr>
        <w:t>e th</w:t>
      </w:r>
      <w:r>
        <w:rPr>
          <w:rFonts w:eastAsia="Arial"/>
          <w:bCs/>
          <w:sz w:val="20"/>
          <w:szCs w:val="20"/>
        </w:rPr>
        <w:t>e</w:t>
      </w:r>
      <w:r w:rsidRPr="00B55406">
        <w:rPr>
          <w:rFonts w:eastAsia="Arial"/>
          <w:bCs/>
          <w:sz w:val="20"/>
          <w:szCs w:val="20"/>
        </w:rPr>
        <w:t xml:space="preserve"> potential </w:t>
      </w:r>
      <w:r>
        <w:rPr>
          <w:rFonts w:eastAsia="Arial"/>
          <w:bCs/>
          <w:sz w:val="20"/>
          <w:szCs w:val="20"/>
        </w:rPr>
        <w:t xml:space="preserve">of a </w:t>
      </w:r>
      <w:r w:rsidRPr="00B55406">
        <w:rPr>
          <w:rFonts w:eastAsia="Arial"/>
          <w:bCs/>
          <w:sz w:val="20"/>
          <w:szCs w:val="20"/>
        </w:rPr>
        <w:t xml:space="preserve">career in Pickleball </w:t>
      </w:r>
    </w:p>
    <w:p w14:paraId="339E357D" w14:textId="1F2827DD" w:rsidR="001C495A" w:rsidRPr="00C21518" w:rsidRDefault="001C495A" w:rsidP="00C21518">
      <w:pPr>
        <w:pStyle w:val="ListParagraph"/>
        <w:numPr>
          <w:ilvl w:val="0"/>
          <w:numId w:val="4"/>
        </w:numPr>
        <w:spacing w:after="233" w:line="255" w:lineRule="auto"/>
        <w:ind w:right="-13"/>
        <w:rPr>
          <w:rFonts w:eastAsia="Arial"/>
          <w:sz w:val="20"/>
          <w:szCs w:val="20"/>
        </w:rPr>
      </w:pPr>
      <w:r w:rsidRPr="00B55406">
        <w:rPr>
          <w:rFonts w:eastAsia="Arial"/>
          <w:bCs/>
          <w:sz w:val="20"/>
          <w:szCs w:val="20"/>
        </w:rPr>
        <w:t xml:space="preserve">NPL delivered unique league content and highlights that attracted a premium, young audience to the sport, culminating in hundreds of fans spectating over the weekend finals </w:t>
      </w:r>
    </w:p>
    <w:bookmarkEnd w:id="0"/>
    <w:p w14:paraId="07DE6A9E" w14:textId="35CAC2D9" w:rsidR="00B55406" w:rsidRDefault="00797144" w:rsidP="00797144">
      <w:pPr>
        <w:spacing w:after="233" w:line="255" w:lineRule="auto"/>
        <w:ind w:right="-13"/>
        <w:rPr>
          <w:rFonts w:eastAsia="Arial"/>
          <w:sz w:val="20"/>
          <w:szCs w:val="20"/>
        </w:rPr>
      </w:pPr>
      <w:r w:rsidRPr="00B55406">
        <w:rPr>
          <w:rFonts w:eastAsia="Arial"/>
          <w:sz w:val="20"/>
          <w:szCs w:val="20"/>
        </w:rPr>
        <w:t>Fresh off the back of the great success of NPL Season 1, NPL announced Season 2, starting on August</w:t>
      </w:r>
      <w:r w:rsidR="00332FCF">
        <w:rPr>
          <w:rFonts w:eastAsia="Arial"/>
          <w:sz w:val="20"/>
          <w:szCs w:val="20"/>
        </w:rPr>
        <w:t xml:space="preserve"> </w:t>
      </w:r>
      <w:r w:rsidRPr="00B55406">
        <w:rPr>
          <w:rFonts w:eastAsia="Arial"/>
          <w:sz w:val="20"/>
          <w:szCs w:val="20"/>
        </w:rPr>
        <w:t>17</w:t>
      </w:r>
      <w:r w:rsidRPr="00B55406">
        <w:rPr>
          <w:rFonts w:eastAsia="Arial"/>
          <w:sz w:val="20"/>
          <w:szCs w:val="20"/>
          <w:vertAlign w:val="superscript"/>
        </w:rPr>
        <w:t>th</w:t>
      </w:r>
      <w:r w:rsidRPr="00B55406">
        <w:rPr>
          <w:rFonts w:eastAsia="Arial"/>
          <w:sz w:val="20"/>
          <w:szCs w:val="20"/>
        </w:rPr>
        <w:t xml:space="preserve">, </w:t>
      </w:r>
      <w:proofErr w:type="gramStart"/>
      <w:r w:rsidRPr="00B55406">
        <w:rPr>
          <w:rFonts w:eastAsia="Arial"/>
          <w:sz w:val="20"/>
          <w:szCs w:val="20"/>
        </w:rPr>
        <w:t>2024</w:t>
      </w:r>
      <w:proofErr w:type="gramEnd"/>
      <w:r w:rsidRPr="00B55406">
        <w:rPr>
          <w:rFonts w:eastAsia="Arial"/>
          <w:sz w:val="20"/>
          <w:szCs w:val="20"/>
        </w:rPr>
        <w:t xml:space="preserve"> with another $100,000 Prize Pool and 18 teams returning across the three states. The NPL Season 2 Draft will be held on July 14</w:t>
      </w:r>
      <w:r w:rsidRPr="00B55406">
        <w:rPr>
          <w:rFonts w:eastAsia="Arial"/>
          <w:sz w:val="20"/>
          <w:szCs w:val="20"/>
          <w:vertAlign w:val="superscript"/>
        </w:rPr>
        <w:t>th</w:t>
      </w:r>
      <w:r w:rsidRPr="00B55406">
        <w:rPr>
          <w:rFonts w:eastAsia="Arial"/>
          <w:sz w:val="20"/>
          <w:szCs w:val="20"/>
        </w:rPr>
        <w:t xml:space="preserve">, where 144 players will be selected to compete </w:t>
      </w:r>
      <w:r w:rsidR="00332FCF">
        <w:rPr>
          <w:rFonts w:eastAsia="Arial"/>
          <w:sz w:val="20"/>
          <w:szCs w:val="20"/>
        </w:rPr>
        <w:t>i</w:t>
      </w:r>
      <w:r w:rsidRPr="00B55406">
        <w:rPr>
          <w:rFonts w:eastAsia="Arial"/>
          <w:sz w:val="20"/>
          <w:szCs w:val="20"/>
        </w:rPr>
        <w:t>n the 2</w:t>
      </w:r>
      <w:r w:rsidRPr="00B55406">
        <w:rPr>
          <w:rFonts w:eastAsia="Arial"/>
          <w:sz w:val="20"/>
          <w:szCs w:val="20"/>
          <w:vertAlign w:val="superscript"/>
        </w:rPr>
        <w:t>nd</w:t>
      </w:r>
      <w:r w:rsidRPr="00B55406">
        <w:rPr>
          <w:rFonts w:eastAsia="Arial"/>
          <w:sz w:val="20"/>
          <w:szCs w:val="20"/>
        </w:rPr>
        <w:t xml:space="preserve"> official season of Professional Pickleball in Australia. More information can be found online at: </w:t>
      </w:r>
      <w:hyperlink r:id="rId7" w:history="1">
        <w:r w:rsidR="00B55406" w:rsidRPr="00B55406">
          <w:rPr>
            <w:rStyle w:val="Hyperlink"/>
            <w:rFonts w:eastAsia="Arial"/>
            <w:sz w:val="20"/>
            <w:szCs w:val="20"/>
          </w:rPr>
          <w:t>https://www.nplpickleball.com.au/npl-season-two</w:t>
        </w:r>
      </w:hyperlink>
    </w:p>
    <w:p w14:paraId="2E046DCB" w14:textId="668F5D01" w:rsidR="00DC5DE7" w:rsidRPr="00B55406" w:rsidRDefault="00B55406" w:rsidP="00B55406">
      <w:pPr>
        <w:spacing w:after="233" w:line="255" w:lineRule="auto"/>
        <w:ind w:right="-13"/>
        <w:rPr>
          <w:rFonts w:eastAsia="Arial"/>
          <w:sz w:val="20"/>
          <w:szCs w:val="20"/>
        </w:rPr>
      </w:pPr>
      <w:r>
        <w:rPr>
          <w:rFonts w:eastAsia="Arial"/>
          <w:bCs/>
          <w:sz w:val="20"/>
          <w:szCs w:val="20"/>
        </w:rPr>
        <w:t xml:space="preserve">Six Zero Pickleball &amp; Squealing Pig Wines were proud major sponsors of the NPL and will continue to be a driving force behind NPL Season 2. Pictured below is NPL S1 winners – The Jalapenos with their cheque &amp; Squealing Pig winning prizes. </w:t>
      </w:r>
      <w:r>
        <w:rPr>
          <w:rFonts w:eastAsia="Arial"/>
          <w:bCs/>
          <w:sz w:val="20"/>
          <w:szCs w:val="20"/>
        </w:rPr>
        <w:br/>
      </w:r>
      <w:r>
        <w:rPr>
          <w:rFonts w:eastAsia="Arial"/>
          <w:bCs/>
          <w:sz w:val="20"/>
          <w:szCs w:val="20"/>
        </w:rPr>
        <w:lastRenderedPageBreak/>
        <w:br/>
      </w:r>
      <w:r>
        <w:rPr>
          <w:rFonts w:eastAsia="Arial"/>
          <w:noProof/>
          <w:sz w:val="20"/>
          <w:szCs w:val="20"/>
        </w:rPr>
        <w:drawing>
          <wp:inline distT="0" distB="0" distL="0" distR="0" wp14:anchorId="665C2564" wp14:editId="4227A180">
            <wp:extent cx="4593265" cy="4593265"/>
            <wp:effectExtent l="0" t="0" r="4445" b="4445"/>
            <wp:docPr id="1297720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0208" name="Picture 12977202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792" cy="460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AB8FD" w14:textId="78186185" w:rsidR="00CA357E" w:rsidRPr="00D32A4E" w:rsidRDefault="00EA2A79" w:rsidP="00D32A4E">
      <w:pPr>
        <w:shd w:val="clear" w:color="auto" w:fill="FFFFFF"/>
        <w:spacing w:after="0" w:line="240" w:lineRule="auto"/>
        <w:rPr>
          <w:rFonts w:eastAsia="Arial"/>
          <w:szCs w:val="22"/>
        </w:rPr>
      </w:pPr>
      <w:r w:rsidRPr="00EA2A79">
        <w:rPr>
          <w:rFonts w:eastAsia="Arial"/>
          <w:b/>
          <w:bCs/>
          <w:sz w:val="23"/>
          <w:szCs w:val="23"/>
          <w:u w:val="single"/>
        </w:rPr>
        <w:t>-ENDS-</w:t>
      </w:r>
    </w:p>
    <w:p w14:paraId="550092FE" w14:textId="77777777" w:rsidR="00EA2A79" w:rsidRDefault="00EA2A79" w:rsidP="00B55406">
      <w:pPr>
        <w:spacing w:after="233" w:line="255" w:lineRule="auto"/>
        <w:ind w:right="-13"/>
        <w:rPr>
          <w:rFonts w:eastAsia="Arial"/>
          <w:sz w:val="23"/>
          <w:szCs w:val="23"/>
          <w:u w:val="single"/>
        </w:rPr>
      </w:pPr>
    </w:p>
    <w:p w14:paraId="735D1A66" w14:textId="77777777" w:rsidR="00576898" w:rsidRPr="00EE5945" w:rsidRDefault="00576898" w:rsidP="00576898">
      <w:pPr>
        <w:spacing w:after="0" w:line="255" w:lineRule="auto"/>
        <w:ind w:right="-13"/>
        <w:rPr>
          <w:rFonts w:eastAsia="Arial"/>
          <w:b/>
          <w:sz w:val="18"/>
          <w:szCs w:val="18"/>
        </w:rPr>
      </w:pPr>
      <w:r w:rsidRPr="00EE5945">
        <w:rPr>
          <w:rFonts w:eastAsia="Arial"/>
          <w:b/>
          <w:sz w:val="18"/>
          <w:szCs w:val="18"/>
          <w:u w:val="single"/>
        </w:rPr>
        <w:t>About National Pickleball League (NPL)</w:t>
      </w:r>
    </w:p>
    <w:p w14:paraId="55CAA9B9" w14:textId="77777777" w:rsidR="00576898" w:rsidRPr="00EE5945" w:rsidRDefault="00576898" w:rsidP="00576898">
      <w:pPr>
        <w:spacing w:after="233" w:line="255" w:lineRule="auto"/>
        <w:ind w:left="-5" w:right="-13" w:hanging="10"/>
        <w:rPr>
          <w:rFonts w:eastAsia="Arial"/>
          <w:sz w:val="18"/>
          <w:szCs w:val="18"/>
        </w:rPr>
      </w:pPr>
      <w:r w:rsidRPr="00EE5945">
        <w:rPr>
          <w:rFonts w:eastAsia="Arial"/>
          <w:sz w:val="18"/>
          <w:szCs w:val="18"/>
        </w:rPr>
        <w:t>NPL is the premium pickleball organisation of Australia. The NPL brand offers Australia’s professional national league, tournaments, corporate days, school/university programs, social leagues, events &amp; introductory Pickleball days. NPL aims to build the total number of Pickleball players in Australia via professional league pathways, marketing, content &amp; venue investment. NPL aims to expand its product internationally in 2024.</w:t>
      </w:r>
    </w:p>
    <w:p w14:paraId="0D93785F" w14:textId="49E4E93B" w:rsidR="00576898" w:rsidRPr="005B679F" w:rsidRDefault="00576898" w:rsidP="005B679F">
      <w:pPr>
        <w:spacing w:after="233" w:line="255" w:lineRule="auto"/>
        <w:ind w:left="-5" w:right="-13" w:hanging="10"/>
        <w:rPr>
          <w:rFonts w:eastAsia="Arial"/>
          <w:color w:val="0563C1" w:themeColor="hyperlink"/>
          <w:sz w:val="18"/>
          <w:szCs w:val="18"/>
          <w:u w:val="single"/>
        </w:rPr>
      </w:pPr>
      <w:r w:rsidRPr="00EE5945">
        <w:rPr>
          <w:rFonts w:eastAsia="Arial"/>
          <w:sz w:val="18"/>
          <w:szCs w:val="18"/>
        </w:rPr>
        <w:t xml:space="preserve">Website: </w:t>
      </w:r>
      <w:hyperlink r:id="rId9" w:history="1">
        <w:r w:rsidRPr="00EE5945">
          <w:rPr>
            <w:rStyle w:val="Hyperlink"/>
            <w:rFonts w:eastAsia="Arial"/>
            <w:sz w:val="18"/>
            <w:szCs w:val="18"/>
          </w:rPr>
          <w:t>www.nplpickleball.com.au</w:t>
        </w:r>
      </w:hyperlink>
      <w:r w:rsidRPr="00EE5945">
        <w:rPr>
          <w:rFonts w:eastAsia="Arial"/>
          <w:sz w:val="18"/>
          <w:szCs w:val="18"/>
        </w:rPr>
        <w:br/>
        <w:t xml:space="preserve">Instagram: </w:t>
      </w:r>
      <w:hyperlink r:id="rId10" w:history="1">
        <w:r w:rsidRPr="00EE5945">
          <w:rPr>
            <w:rStyle w:val="Hyperlink"/>
            <w:rFonts w:eastAsia="Arial"/>
            <w:sz w:val="18"/>
            <w:szCs w:val="18"/>
          </w:rPr>
          <w:t>@nplpickleball</w:t>
        </w:r>
      </w:hyperlink>
      <w:r w:rsidRPr="00EE5945">
        <w:rPr>
          <w:rFonts w:eastAsia="Arial"/>
          <w:sz w:val="18"/>
          <w:szCs w:val="18"/>
        </w:rPr>
        <w:br/>
        <w:t xml:space="preserve">Facebook: </w:t>
      </w:r>
      <w:hyperlink r:id="rId11" w:history="1">
        <w:r w:rsidRPr="00EE5945">
          <w:rPr>
            <w:rStyle w:val="Hyperlink"/>
            <w:rFonts w:eastAsia="Arial"/>
            <w:sz w:val="18"/>
            <w:szCs w:val="18"/>
          </w:rPr>
          <w:t>@nplpickleball</w:t>
        </w:r>
      </w:hyperlink>
      <w:r w:rsidRPr="00EE5945">
        <w:rPr>
          <w:rFonts w:eastAsia="Arial"/>
          <w:sz w:val="18"/>
          <w:szCs w:val="18"/>
        </w:rPr>
        <w:br/>
        <w:t xml:space="preserve">Twitter: </w:t>
      </w:r>
      <w:hyperlink r:id="rId12" w:history="1">
        <w:r w:rsidRPr="00EE5945">
          <w:rPr>
            <w:rStyle w:val="Hyperlink"/>
            <w:rFonts w:eastAsia="Arial"/>
            <w:sz w:val="18"/>
            <w:szCs w:val="18"/>
          </w:rPr>
          <w:t>@nplpickleball</w:t>
        </w:r>
      </w:hyperlink>
      <w:r w:rsidR="005B679F">
        <w:rPr>
          <w:rStyle w:val="Hyperlink"/>
          <w:rFonts w:eastAsia="Arial"/>
          <w:sz w:val="18"/>
          <w:szCs w:val="18"/>
        </w:rPr>
        <w:br/>
      </w:r>
      <w:r w:rsidRPr="00EE5945">
        <w:rPr>
          <w:rFonts w:eastAsia="Arial"/>
          <w:sz w:val="18"/>
          <w:szCs w:val="18"/>
        </w:rPr>
        <w:br/>
      </w:r>
      <w:r w:rsidRPr="00EE5945">
        <w:rPr>
          <w:b/>
          <w:sz w:val="18"/>
          <w:szCs w:val="18"/>
          <w:u w:val="single"/>
        </w:rPr>
        <w:t>For further information please contact:</w:t>
      </w:r>
      <w:r w:rsidRPr="00EE5945">
        <w:rPr>
          <w:sz w:val="18"/>
          <w:szCs w:val="18"/>
          <w:u w:val="single"/>
        </w:rPr>
        <w:t xml:space="preserve"> </w:t>
      </w:r>
    </w:p>
    <w:p w14:paraId="6D7D9074" w14:textId="77777777" w:rsidR="00576898" w:rsidRPr="00EE5945" w:rsidRDefault="00576898" w:rsidP="00B55406">
      <w:pPr>
        <w:spacing w:after="0" w:line="255" w:lineRule="auto"/>
        <w:ind w:right="-13"/>
        <w:rPr>
          <w:rFonts w:eastAsia="Arial"/>
          <w:sz w:val="18"/>
          <w:szCs w:val="18"/>
          <w:u w:val="single"/>
        </w:rPr>
      </w:pPr>
    </w:p>
    <w:p w14:paraId="051B97F9" w14:textId="77777777" w:rsidR="00576898" w:rsidRPr="00EE5945" w:rsidRDefault="00576898" w:rsidP="00576898">
      <w:pPr>
        <w:spacing w:after="0"/>
        <w:ind w:firstLine="108"/>
        <w:rPr>
          <w:b/>
          <w:sz w:val="18"/>
          <w:szCs w:val="18"/>
        </w:rPr>
      </w:pPr>
      <w:r w:rsidRPr="00EE5945">
        <w:rPr>
          <w:rFonts w:eastAsia="Arial"/>
          <w:b/>
          <w:sz w:val="18"/>
          <w:szCs w:val="18"/>
        </w:rPr>
        <w:t xml:space="preserve">Ron Shell </w:t>
      </w:r>
    </w:p>
    <w:p w14:paraId="0EA1D93E" w14:textId="5CBBE915" w:rsidR="00576898" w:rsidRPr="00EE5945" w:rsidRDefault="00576898" w:rsidP="00576898">
      <w:pPr>
        <w:spacing w:after="0"/>
        <w:ind w:left="108"/>
        <w:rPr>
          <w:sz w:val="18"/>
          <w:szCs w:val="18"/>
          <w:highlight w:val="yellow"/>
        </w:rPr>
      </w:pPr>
      <w:r w:rsidRPr="00EE5945">
        <w:rPr>
          <w:rFonts w:eastAsia="Arial"/>
          <w:color w:val="212121"/>
          <w:sz w:val="18"/>
          <w:szCs w:val="18"/>
        </w:rPr>
        <w:t>CEO</w:t>
      </w:r>
      <w:r w:rsidRPr="00EE5945">
        <w:rPr>
          <w:sz w:val="18"/>
          <w:szCs w:val="18"/>
        </w:rPr>
        <w:t xml:space="preserve"> </w:t>
      </w:r>
      <w:r w:rsidRPr="00EE5945">
        <w:rPr>
          <w:sz w:val="18"/>
          <w:szCs w:val="18"/>
        </w:rPr>
        <w:br/>
      </w:r>
      <w:hyperlink r:id="rId13" w:history="1">
        <w:r w:rsidRPr="00EE5945">
          <w:rPr>
            <w:rStyle w:val="Hyperlink"/>
            <w:sz w:val="18"/>
            <w:szCs w:val="18"/>
          </w:rPr>
          <w:t>ron@nplpickleball.com.au</w:t>
        </w:r>
      </w:hyperlink>
      <w:r w:rsidRPr="00EE5945">
        <w:rPr>
          <w:sz w:val="18"/>
          <w:szCs w:val="18"/>
        </w:rPr>
        <w:t xml:space="preserve"> </w:t>
      </w:r>
      <w:r w:rsidRPr="00EE5945">
        <w:rPr>
          <w:sz w:val="18"/>
          <w:szCs w:val="18"/>
        </w:rPr>
        <w:br/>
      </w:r>
      <w:r w:rsidRPr="00EE5945">
        <w:rPr>
          <w:sz w:val="18"/>
          <w:szCs w:val="18"/>
        </w:rPr>
        <w:br/>
      </w:r>
      <w:r w:rsidR="00797144">
        <w:rPr>
          <w:b/>
          <w:bCs/>
          <w:sz w:val="18"/>
          <w:szCs w:val="18"/>
        </w:rPr>
        <w:t xml:space="preserve">Steve Wood </w:t>
      </w:r>
      <w:r w:rsidR="005B679F">
        <w:rPr>
          <w:b/>
          <w:bCs/>
          <w:sz w:val="18"/>
          <w:szCs w:val="18"/>
        </w:rPr>
        <w:t xml:space="preserve"> </w:t>
      </w:r>
      <w:r w:rsidR="000E15A5">
        <w:rPr>
          <w:b/>
          <w:bCs/>
          <w:sz w:val="18"/>
          <w:szCs w:val="18"/>
        </w:rPr>
        <w:t xml:space="preserve"> </w:t>
      </w:r>
      <w:r w:rsidR="001B795B">
        <w:rPr>
          <w:b/>
          <w:bCs/>
          <w:sz w:val="18"/>
          <w:szCs w:val="18"/>
        </w:rPr>
        <w:t xml:space="preserve"> </w:t>
      </w:r>
    </w:p>
    <w:p w14:paraId="7217D252" w14:textId="06FDFBB2" w:rsidR="00576898" w:rsidRDefault="00797144" w:rsidP="00576898">
      <w:pPr>
        <w:spacing w:after="0"/>
        <w:ind w:left="108"/>
        <w:rPr>
          <w:rFonts w:eastAsia="Arial"/>
          <w:color w:val="212121"/>
          <w:sz w:val="18"/>
          <w:szCs w:val="18"/>
        </w:rPr>
      </w:pPr>
      <w:r>
        <w:rPr>
          <w:rFonts w:eastAsia="Arial"/>
          <w:color w:val="212121"/>
          <w:sz w:val="18"/>
          <w:szCs w:val="18"/>
        </w:rPr>
        <w:t xml:space="preserve">NPL Board Member </w:t>
      </w:r>
    </w:p>
    <w:p w14:paraId="7A5564D5" w14:textId="2D7707EA" w:rsidR="008954C2" w:rsidRPr="005B679F" w:rsidRDefault="00000000" w:rsidP="001F60D6">
      <w:pPr>
        <w:spacing w:after="0"/>
        <w:ind w:left="108"/>
        <w:rPr>
          <w:rStyle w:val="Hyperlink"/>
          <w:sz w:val="18"/>
          <w:szCs w:val="18"/>
        </w:rPr>
      </w:pPr>
      <w:hyperlink r:id="rId14" w:history="1">
        <w:r w:rsidR="00332FCF" w:rsidRPr="000F415A">
          <w:rPr>
            <w:rStyle w:val="Hyperlink"/>
            <w:rFonts w:eastAsia="Arial"/>
            <w:sz w:val="18"/>
            <w:szCs w:val="18"/>
          </w:rPr>
          <w:t>steve@nplpickleball.com.au</w:t>
        </w:r>
      </w:hyperlink>
      <w:r w:rsidR="00B55406">
        <w:rPr>
          <w:rStyle w:val="Hyperlink"/>
          <w:rFonts w:eastAsia="Arial"/>
          <w:sz w:val="18"/>
          <w:szCs w:val="18"/>
        </w:rPr>
        <w:t xml:space="preserve"> </w:t>
      </w:r>
      <w:r w:rsidR="005B679F">
        <w:rPr>
          <w:rFonts w:eastAsia="Arial"/>
          <w:color w:val="212121"/>
          <w:sz w:val="18"/>
          <w:szCs w:val="18"/>
        </w:rPr>
        <w:br/>
      </w:r>
    </w:p>
    <w:sectPr w:rsidR="008954C2" w:rsidRPr="005B679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371B" w14:textId="77777777" w:rsidR="008F5DAB" w:rsidRDefault="008F5DAB" w:rsidP="00874446">
      <w:pPr>
        <w:spacing w:after="0" w:line="240" w:lineRule="auto"/>
      </w:pPr>
      <w:r>
        <w:separator/>
      </w:r>
    </w:p>
  </w:endnote>
  <w:endnote w:type="continuationSeparator" w:id="0">
    <w:p w14:paraId="2699EFAB" w14:textId="77777777" w:rsidR="008F5DAB" w:rsidRDefault="008F5DAB" w:rsidP="0087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7F9A" w14:textId="77777777" w:rsidR="008F5DAB" w:rsidRDefault="008F5DAB" w:rsidP="00874446">
      <w:pPr>
        <w:spacing w:after="0" w:line="240" w:lineRule="auto"/>
      </w:pPr>
      <w:r>
        <w:separator/>
      </w:r>
    </w:p>
  </w:footnote>
  <w:footnote w:type="continuationSeparator" w:id="0">
    <w:p w14:paraId="14BFEB2B" w14:textId="77777777" w:rsidR="008F5DAB" w:rsidRDefault="008F5DAB" w:rsidP="0087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A577" w14:textId="2A9A7F59" w:rsidR="00874446" w:rsidRDefault="00A55DA2">
    <w:pPr>
      <w:pStyle w:val="Header"/>
    </w:pPr>
    <w:r>
      <w:rPr>
        <w:rFonts w:eastAsia="Arial"/>
        <w:b/>
        <w:noProof/>
        <w:sz w:val="23"/>
        <w:szCs w:val="23"/>
      </w:rPr>
      <w:drawing>
        <wp:anchor distT="0" distB="0" distL="114300" distR="114300" simplePos="0" relativeHeight="251661312" behindDoc="1" locked="0" layoutInCell="1" allowOverlap="1" wp14:anchorId="201BC103" wp14:editId="6189653C">
          <wp:simplePos x="0" y="0"/>
          <wp:positionH relativeFrom="column">
            <wp:posOffset>-438150</wp:posOffset>
          </wp:positionH>
          <wp:positionV relativeFrom="paragraph">
            <wp:posOffset>-145415</wp:posOffset>
          </wp:positionV>
          <wp:extent cx="1193800" cy="443374"/>
          <wp:effectExtent l="0" t="0" r="6350" b="0"/>
          <wp:wrapTight wrapText="bothSides">
            <wp:wrapPolygon edited="0">
              <wp:start x="345" y="0"/>
              <wp:lineTo x="0" y="14854"/>
              <wp:lineTo x="0" y="20424"/>
              <wp:lineTo x="21370" y="20424"/>
              <wp:lineTo x="21370" y="10212"/>
              <wp:lineTo x="19647" y="0"/>
              <wp:lineTo x="345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43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9FF"/>
    <w:multiLevelType w:val="multilevel"/>
    <w:tmpl w:val="2ED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732AE"/>
    <w:multiLevelType w:val="hybridMultilevel"/>
    <w:tmpl w:val="32541350"/>
    <w:lvl w:ilvl="0" w:tplc="DA6C0138">
      <w:numFmt w:val="bullet"/>
      <w:lvlText w:val="-"/>
      <w:lvlJc w:val="left"/>
      <w:pPr>
        <w:ind w:left="40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91F737C"/>
    <w:multiLevelType w:val="multilevel"/>
    <w:tmpl w:val="3536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C7968"/>
    <w:multiLevelType w:val="hybridMultilevel"/>
    <w:tmpl w:val="8EC6D5B8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 w16cid:durableId="1730036365">
    <w:abstractNumId w:val="0"/>
  </w:num>
  <w:num w:numId="2" w16cid:durableId="352191794">
    <w:abstractNumId w:val="1"/>
  </w:num>
  <w:num w:numId="3" w16cid:durableId="1609922827">
    <w:abstractNumId w:val="2"/>
  </w:num>
  <w:num w:numId="4" w16cid:durableId="216822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5B"/>
    <w:rsid w:val="000623B7"/>
    <w:rsid w:val="000B7A2D"/>
    <w:rsid w:val="000E15A5"/>
    <w:rsid w:val="00113D2F"/>
    <w:rsid w:val="001178DE"/>
    <w:rsid w:val="0013645B"/>
    <w:rsid w:val="00150CBE"/>
    <w:rsid w:val="00176C40"/>
    <w:rsid w:val="001A118B"/>
    <w:rsid w:val="001B38EE"/>
    <w:rsid w:val="001B3F07"/>
    <w:rsid w:val="001B795B"/>
    <w:rsid w:val="001C495A"/>
    <w:rsid w:val="001D416A"/>
    <w:rsid w:val="001F2A06"/>
    <w:rsid w:val="001F60D6"/>
    <w:rsid w:val="00214A56"/>
    <w:rsid w:val="00241953"/>
    <w:rsid w:val="00244256"/>
    <w:rsid w:val="00254C85"/>
    <w:rsid w:val="00261D4C"/>
    <w:rsid w:val="00265A7B"/>
    <w:rsid w:val="00270F5A"/>
    <w:rsid w:val="002D38BD"/>
    <w:rsid w:val="002D6724"/>
    <w:rsid w:val="002F2D27"/>
    <w:rsid w:val="003066AC"/>
    <w:rsid w:val="00332FCF"/>
    <w:rsid w:val="00336CAC"/>
    <w:rsid w:val="003B79B6"/>
    <w:rsid w:val="003E3639"/>
    <w:rsid w:val="004276B5"/>
    <w:rsid w:val="004B0789"/>
    <w:rsid w:val="004D3DE2"/>
    <w:rsid w:val="00500639"/>
    <w:rsid w:val="00561319"/>
    <w:rsid w:val="00576898"/>
    <w:rsid w:val="005A001F"/>
    <w:rsid w:val="005B241B"/>
    <w:rsid w:val="005B679F"/>
    <w:rsid w:val="005E775E"/>
    <w:rsid w:val="00621C46"/>
    <w:rsid w:val="00660E82"/>
    <w:rsid w:val="0068100B"/>
    <w:rsid w:val="006B375B"/>
    <w:rsid w:val="006B6F22"/>
    <w:rsid w:val="006D199B"/>
    <w:rsid w:val="006F4BE6"/>
    <w:rsid w:val="006F65CF"/>
    <w:rsid w:val="00711A6F"/>
    <w:rsid w:val="007219A3"/>
    <w:rsid w:val="0073518A"/>
    <w:rsid w:val="0073636E"/>
    <w:rsid w:val="00797144"/>
    <w:rsid w:val="007A7546"/>
    <w:rsid w:val="007A7FFA"/>
    <w:rsid w:val="007F59E1"/>
    <w:rsid w:val="00820676"/>
    <w:rsid w:val="00823C12"/>
    <w:rsid w:val="00853585"/>
    <w:rsid w:val="008610DC"/>
    <w:rsid w:val="00874446"/>
    <w:rsid w:val="008954C2"/>
    <w:rsid w:val="00897E3B"/>
    <w:rsid w:val="008F5DAB"/>
    <w:rsid w:val="00905AE1"/>
    <w:rsid w:val="00907EC2"/>
    <w:rsid w:val="009264FA"/>
    <w:rsid w:val="00940340"/>
    <w:rsid w:val="009406FF"/>
    <w:rsid w:val="009522B6"/>
    <w:rsid w:val="009547E2"/>
    <w:rsid w:val="0095539F"/>
    <w:rsid w:val="00963A3B"/>
    <w:rsid w:val="00965D15"/>
    <w:rsid w:val="00977FD6"/>
    <w:rsid w:val="0099408A"/>
    <w:rsid w:val="009A1F66"/>
    <w:rsid w:val="009D5DE3"/>
    <w:rsid w:val="00A158FB"/>
    <w:rsid w:val="00A42022"/>
    <w:rsid w:val="00A46A50"/>
    <w:rsid w:val="00A50D9B"/>
    <w:rsid w:val="00A55DA2"/>
    <w:rsid w:val="00AB7842"/>
    <w:rsid w:val="00B06090"/>
    <w:rsid w:val="00B277A1"/>
    <w:rsid w:val="00B277DC"/>
    <w:rsid w:val="00B54B33"/>
    <w:rsid w:val="00B55406"/>
    <w:rsid w:val="00B65AC3"/>
    <w:rsid w:val="00BC7673"/>
    <w:rsid w:val="00BD6FCA"/>
    <w:rsid w:val="00C15F94"/>
    <w:rsid w:val="00C200A4"/>
    <w:rsid w:val="00C204FE"/>
    <w:rsid w:val="00C21518"/>
    <w:rsid w:val="00C358E5"/>
    <w:rsid w:val="00C45ECE"/>
    <w:rsid w:val="00CA357E"/>
    <w:rsid w:val="00CD7853"/>
    <w:rsid w:val="00CE150B"/>
    <w:rsid w:val="00D32A4E"/>
    <w:rsid w:val="00D350CE"/>
    <w:rsid w:val="00D44485"/>
    <w:rsid w:val="00D50467"/>
    <w:rsid w:val="00D61003"/>
    <w:rsid w:val="00DA7F98"/>
    <w:rsid w:val="00DB27E1"/>
    <w:rsid w:val="00DC4741"/>
    <w:rsid w:val="00DC5DE7"/>
    <w:rsid w:val="00DC669B"/>
    <w:rsid w:val="00DD6A32"/>
    <w:rsid w:val="00E25D96"/>
    <w:rsid w:val="00E431B3"/>
    <w:rsid w:val="00E53968"/>
    <w:rsid w:val="00E73E8E"/>
    <w:rsid w:val="00EA2A79"/>
    <w:rsid w:val="00F011FF"/>
    <w:rsid w:val="00F11E40"/>
    <w:rsid w:val="00F70DCD"/>
    <w:rsid w:val="00F85181"/>
    <w:rsid w:val="00FD1A65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D37A"/>
  <w15:docId w15:val="{C85B6744-2364-5844-9A07-94B5A8B8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5B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ixui-rich-texttext">
    <w:name w:val="wixui-rich-text__text"/>
    <w:basedOn w:val="DefaultParagraphFont"/>
    <w:rsid w:val="0013645B"/>
  </w:style>
  <w:style w:type="character" w:styleId="Hyperlink">
    <w:name w:val="Hyperlink"/>
    <w:basedOn w:val="DefaultParagraphFont"/>
    <w:uiPriority w:val="99"/>
    <w:unhideWhenUsed/>
    <w:rsid w:val="00270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F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8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2D6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7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446"/>
    <w:rPr>
      <w:rFonts w:ascii="Calibri" w:eastAsia="Calibri" w:hAnsi="Calibri" w:cs="Calibri"/>
      <w:color w:val="000000"/>
      <w:sz w:val="22"/>
      <w:lang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87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446"/>
    <w:rPr>
      <w:rFonts w:ascii="Calibri" w:eastAsia="Calibri" w:hAnsi="Calibri" w:cs="Calibri"/>
      <w:color w:val="000000"/>
      <w:sz w:val="22"/>
      <w:lang w:eastAsia="en-AU" w:bidi="en-AU"/>
    </w:rPr>
  </w:style>
  <w:style w:type="paragraph" w:styleId="ListParagraph">
    <w:name w:val="List Paragraph"/>
    <w:basedOn w:val="Normal"/>
    <w:uiPriority w:val="34"/>
    <w:qFormat/>
    <w:rsid w:val="003066AC"/>
    <w:pPr>
      <w:ind w:left="720"/>
      <w:contextualSpacing/>
    </w:pPr>
  </w:style>
  <w:style w:type="character" w:customStyle="1" w:styleId="il">
    <w:name w:val="il"/>
    <w:basedOn w:val="DefaultParagraphFont"/>
    <w:rsid w:val="001B795B"/>
  </w:style>
  <w:style w:type="paragraph" w:customStyle="1" w:styleId="font9">
    <w:name w:val="font_9"/>
    <w:basedOn w:val="Normal"/>
    <w:rsid w:val="00D3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en-GB" w:bidi="ar-SA"/>
      <w14:ligatures w14:val="none"/>
    </w:rPr>
  </w:style>
  <w:style w:type="paragraph" w:styleId="Revision">
    <w:name w:val="Revision"/>
    <w:hidden/>
    <w:uiPriority w:val="99"/>
    <w:semiHidden/>
    <w:rsid w:val="0073636E"/>
    <w:rPr>
      <w:rFonts w:ascii="Calibri" w:eastAsia="Calibri" w:hAnsi="Calibri" w:cs="Calibri"/>
      <w:color w:val="000000"/>
      <w:sz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n@nplpickleball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lpickleball.com.au/npl-season-two" TargetMode="External"/><Relationship Id="rId12" Type="http://schemas.openxmlformats.org/officeDocument/2006/relationships/hyperlink" Target="https://twitter.com/nplpickleba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nplpicklebal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nplpickleb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lpickleball.com.au" TargetMode="External"/><Relationship Id="rId14" Type="http://schemas.openxmlformats.org/officeDocument/2006/relationships/hyperlink" Target="mailto:steve@nplpicklebal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Shell</dc:creator>
  <cp:keywords/>
  <dc:description/>
  <cp:lastModifiedBy>Ron Shell</cp:lastModifiedBy>
  <cp:revision>2</cp:revision>
  <cp:lastPrinted>2024-06-04T09:42:00Z</cp:lastPrinted>
  <dcterms:created xsi:type="dcterms:W3CDTF">2024-06-05T02:22:00Z</dcterms:created>
  <dcterms:modified xsi:type="dcterms:W3CDTF">2024-06-05T02:22:00Z</dcterms:modified>
</cp:coreProperties>
</file>