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color="d9d9e3" w:space="0" w:sz="0" w:val="none"/>
          <w:left w:color="d9d9e3" w:space="0" w:sz="0" w:val="none"/>
          <w:bottom w:color="d9d9e3" w:space="0" w:sz="0" w:val="none"/>
          <w:right w:color="d9d9e3" w:space="0" w:sz="0" w:val="none"/>
          <w:between w:color="d9d9e3" w:space="0" w:sz="0" w:val="none"/>
        </w:pBdr>
        <w:shd w:fill="ffffff" w:val="clear"/>
        <w:spacing w:after="300" w:before="300" w:lineRule="auto"/>
        <w:rPr/>
      </w:pPr>
      <w:bookmarkStart w:colFirst="0" w:colLast="0" w:name="_k2b53dgndk6" w:id="0"/>
      <w:bookmarkEnd w:id="0"/>
      <w:r w:rsidDel="00000000" w:rsidR="00000000" w:rsidRPr="00000000">
        <w:rPr>
          <w:rtl w:val="0"/>
        </w:rPr>
        <w:t xml:space="preserve">Sylfirm X Pioneers Non-Invasive Cosmetic Procedures, </w:t>
      </w:r>
      <w:commentRangeStart w:id="0"/>
      <w:commentRangeStart w:id="1"/>
      <w:r w:rsidDel="00000000" w:rsidR="00000000" w:rsidRPr="00000000">
        <w:rPr>
          <w:rtl w:val="0"/>
        </w:rPr>
        <w:t xml:space="preserve">Revolutionising</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t xml:space="preserve"> Skin Rejuvenation in Australia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sz w:val="28"/>
          <w:szCs w:val="28"/>
        </w:rPr>
      </w:pPr>
      <w:r w:rsidDel="00000000" w:rsidR="00000000" w:rsidRPr="00000000">
        <w:rPr>
          <w:sz w:val="28"/>
          <w:szCs w:val="28"/>
          <w:rtl w:val="0"/>
        </w:rPr>
        <w:t xml:space="preserve">Melbourne, Australia</w:t>
      </w:r>
    </w:p>
    <w:p w:rsidR="00000000" w:rsidDel="00000000" w:rsidP="00000000" w:rsidRDefault="00000000" w:rsidRPr="00000000" w14:paraId="00000004">
      <w:pPr>
        <w:rPr>
          <w:sz w:val="28"/>
          <w:szCs w:val="28"/>
        </w:rPr>
      </w:pPr>
      <w:r w:rsidDel="00000000" w:rsidR="00000000" w:rsidRPr="00000000">
        <w:rPr>
          <w:sz w:val="28"/>
          <w:szCs w:val="28"/>
          <w:rtl w:val="0"/>
        </w:rPr>
        <w:t xml:space="preserve">9th February 2024</w:t>
      </w:r>
    </w:p>
    <w:p w:rsidR="00000000" w:rsidDel="00000000" w:rsidP="00000000" w:rsidRDefault="00000000" w:rsidRPr="00000000" w14:paraId="00000005">
      <w:pPr>
        <w:rPr>
          <w:sz w:val="28"/>
          <w:szCs w:val="28"/>
        </w:rPr>
      </w:pP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tl w:val="0"/>
        </w:rPr>
        <w:t xml:space="preserve">Australia's cosmetic treatment landscape is witnessing an </w:t>
      </w:r>
      <w:commentRangeStart w:id="2"/>
      <w:commentRangeStart w:id="3"/>
      <w:r w:rsidDel="00000000" w:rsidR="00000000" w:rsidRPr="00000000">
        <w:rPr>
          <w:sz w:val="28"/>
          <w:szCs w:val="28"/>
          <w:rtl w:val="0"/>
        </w:rPr>
        <w:t xml:space="preserve">enormous</w:t>
      </w:r>
      <w:r w:rsidDel="00000000" w:rsidR="00000000" w:rsidRPr="00000000">
        <w:rPr>
          <w:sz w:val="28"/>
          <w:szCs w:val="28"/>
          <w:rtl w:val="0"/>
        </w:rPr>
        <w:t xml:space="preserve"> </w:t>
      </w:r>
      <w:commentRangeEnd w:id="2"/>
      <w:r w:rsidDel="00000000" w:rsidR="00000000" w:rsidRPr="00000000">
        <w:commentReference w:id="2"/>
      </w:r>
      <w:commentRangeEnd w:id="3"/>
      <w:r w:rsidDel="00000000" w:rsidR="00000000" w:rsidRPr="00000000">
        <w:commentReference w:id="3"/>
      </w:r>
      <w:r w:rsidDel="00000000" w:rsidR="00000000" w:rsidRPr="00000000">
        <w:rPr>
          <w:sz w:val="28"/>
          <w:szCs w:val="28"/>
          <w:rtl w:val="0"/>
        </w:rPr>
        <w:t xml:space="preserve">shift with the advent of Sylfirm X, new technology leading the charge in non-invasive cosmetic procedures. This innovative approach transforms how skin rejuvenation is perceived and achieved, offering a beacon of hope for individuals</w:t>
      </w:r>
      <w:r w:rsidDel="00000000" w:rsidR="00000000" w:rsidRPr="00000000">
        <w:rPr>
          <w:sz w:val="28"/>
          <w:szCs w:val="28"/>
          <w:rtl w:val="0"/>
        </w:rPr>
        <w:t xml:space="preserve"> grappling</w:t>
      </w:r>
      <w:r w:rsidDel="00000000" w:rsidR="00000000" w:rsidRPr="00000000">
        <w:rPr>
          <w:sz w:val="28"/>
          <w:szCs w:val="28"/>
          <w:rtl w:val="0"/>
        </w:rPr>
        <w:t xml:space="preserve"> with fine lines, wrinkles, melasma, rosacea, and more without surgical intervention.</w:t>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Sylfirm X is celebrated for its groundbreaking precision, which addresses skin concerns at a groundbreaking 0.3mm depth within the papillary dermis. It allows for a fully customisable experience with 38 adjustable depths, ensuring treatments are perfectly tailored to each patient's skin needs. This, combined with its minimal downtime and speedy recovery, positions Sylfirm X as a preferred choice for those seeking practical aesthetic improvements with minimal life interruption.</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Mal, a</w:t>
      </w:r>
      <w:commentRangeStart w:id="4"/>
      <w:commentRangeStart w:id="5"/>
      <w:r w:rsidDel="00000000" w:rsidR="00000000" w:rsidRPr="00000000">
        <w:rPr>
          <w:sz w:val="28"/>
          <w:szCs w:val="28"/>
          <w:rtl w:val="0"/>
        </w:rPr>
        <w:t xml:space="preserve"> leader </w:t>
      </w:r>
      <w:commentRangeEnd w:id="4"/>
      <w:r w:rsidDel="00000000" w:rsidR="00000000" w:rsidRPr="00000000">
        <w:commentReference w:id="4"/>
      </w:r>
      <w:commentRangeEnd w:id="5"/>
      <w:r w:rsidDel="00000000" w:rsidR="00000000" w:rsidRPr="00000000">
        <w:commentReference w:id="5"/>
      </w:r>
      <w:r w:rsidDel="00000000" w:rsidR="00000000" w:rsidRPr="00000000">
        <w:rPr>
          <w:sz w:val="28"/>
          <w:szCs w:val="28"/>
          <w:rtl w:val="0"/>
        </w:rPr>
        <w:t xml:space="preserve">i</w:t>
      </w:r>
      <w:commentRangeStart w:id="6"/>
      <w:r w:rsidDel="00000000" w:rsidR="00000000" w:rsidRPr="00000000">
        <w:rPr>
          <w:sz w:val="28"/>
          <w:szCs w:val="28"/>
          <w:rtl w:val="0"/>
        </w:rPr>
        <w:t xml:space="preserve">n</w:t>
      </w:r>
      <w:commentRangeEnd w:id="6"/>
      <w:r w:rsidDel="00000000" w:rsidR="00000000" w:rsidRPr="00000000">
        <w:commentReference w:id="6"/>
      </w:r>
      <w:r w:rsidDel="00000000" w:rsidR="00000000" w:rsidRPr="00000000">
        <w:rPr>
          <w:sz w:val="28"/>
          <w:szCs w:val="28"/>
          <w:rtl w:val="0"/>
        </w:rPr>
        <w:t xml:space="preserve"> advanced skincare treatments and </w:t>
      </w:r>
      <w:commentRangeStart w:id="7"/>
      <w:r w:rsidDel="00000000" w:rsidR="00000000" w:rsidRPr="00000000">
        <w:rPr>
          <w:sz w:val="28"/>
          <w:szCs w:val="28"/>
          <w:rtl w:val="0"/>
        </w:rPr>
        <w:t xml:space="preserve">owner</w:t>
      </w:r>
      <w:commentRangeEnd w:id="7"/>
      <w:r w:rsidDel="00000000" w:rsidR="00000000" w:rsidRPr="00000000">
        <w:commentReference w:id="7"/>
      </w:r>
      <w:r w:rsidDel="00000000" w:rsidR="00000000" w:rsidRPr="00000000">
        <w:rPr>
          <w:sz w:val="28"/>
          <w:szCs w:val="28"/>
          <w:rtl w:val="0"/>
        </w:rPr>
        <w:t xml:space="preserve"> of a boutique clinic, </w:t>
      </w:r>
      <w:hyperlink r:id="rId7">
        <w:r w:rsidDel="00000000" w:rsidR="00000000" w:rsidRPr="00000000">
          <w:rPr>
            <w:color w:val="1155cc"/>
            <w:sz w:val="28"/>
            <w:szCs w:val="28"/>
            <w:u w:val="single"/>
            <w:rtl w:val="0"/>
          </w:rPr>
          <w:t xml:space="preserve">Skin &amp; Spa Nirvana</w:t>
        </w:r>
      </w:hyperlink>
      <w:r w:rsidDel="00000000" w:rsidR="00000000" w:rsidRPr="00000000">
        <w:rPr>
          <w:sz w:val="28"/>
          <w:szCs w:val="28"/>
          <w:rtl w:val="0"/>
        </w:rPr>
        <w:t xml:space="preserve"> in Melbourne, </w:t>
      </w:r>
      <w:r w:rsidDel="00000000" w:rsidR="00000000" w:rsidRPr="00000000">
        <w:rPr>
          <w:sz w:val="28"/>
          <w:szCs w:val="28"/>
          <w:rtl w:val="0"/>
        </w:rPr>
        <w:t xml:space="preserve">comments</w:t>
      </w:r>
      <w:r w:rsidDel="00000000" w:rsidR="00000000" w:rsidRPr="00000000">
        <w:rPr>
          <w:rFonts w:ascii="Roboto" w:cs="Roboto" w:eastAsia="Roboto" w:hAnsi="Roboto"/>
          <w:sz w:val="24"/>
          <w:szCs w:val="24"/>
          <w:highlight w:val="white"/>
          <w:rtl w:val="0"/>
        </w:rPr>
        <w:t xml:space="preserve">,</w:t>
      </w: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i w:val="1"/>
          <w:sz w:val="28"/>
          <w:szCs w:val="28"/>
        </w:rPr>
      </w:pPr>
      <w:r w:rsidDel="00000000" w:rsidR="00000000" w:rsidRPr="00000000">
        <w:rPr>
          <w:i w:val="1"/>
          <w:sz w:val="28"/>
          <w:szCs w:val="28"/>
          <w:rtl w:val="0"/>
        </w:rPr>
        <w:t xml:space="preserve">"Incorporating Sylfirm X into our clinic's offerings has been a game-changer. Its dual wavelength RF technology allows us to address a wide array of skin conditions effectively. We've been particularly impressed with its capabilities in skin tightening, facial contouring, and significantly improving pigmentation issues like melasma." </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i w:val="1"/>
          <w:sz w:val="28"/>
          <w:szCs w:val="28"/>
        </w:rPr>
      </w:pPr>
      <w:r w:rsidDel="00000000" w:rsidR="00000000" w:rsidRPr="00000000">
        <w:rPr>
          <w:sz w:val="28"/>
          <w:szCs w:val="28"/>
          <w:rtl w:val="0"/>
        </w:rPr>
        <w:t xml:space="preserve">Mal continues, </w:t>
      </w:r>
      <w:r w:rsidDel="00000000" w:rsidR="00000000" w:rsidRPr="00000000">
        <w:rPr>
          <w:i w:val="1"/>
          <w:sz w:val="28"/>
          <w:szCs w:val="28"/>
          <w:rtl w:val="0"/>
        </w:rPr>
        <w:t xml:space="preserve">"Clients have been astonished by the results. Sylfirm X has enabled us to provide relief for those with rosacea and diffuse redness, and the improvements in acne scarring and stretch marks have been remarkable. What stands out is the minimal discomfort during treatments and the quick downtime, allowing clients to return to their daily activities almost immediately."</w:t>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i w:val="1"/>
          <w:sz w:val="28"/>
          <w:szCs w:val="28"/>
        </w:rPr>
      </w:pPr>
      <w:r w:rsidDel="00000000" w:rsidR="00000000" w:rsidRPr="00000000">
        <w:rPr>
          <w:sz w:val="28"/>
          <w:szCs w:val="28"/>
          <w:rtl w:val="0"/>
        </w:rPr>
        <w:t xml:space="preserve">Reflecting on the distinct advantages of Sylfirm X, Mal adds, "</w:t>
      </w:r>
      <w:r w:rsidDel="00000000" w:rsidR="00000000" w:rsidRPr="00000000">
        <w:rPr>
          <w:i w:val="1"/>
          <w:sz w:val="28"/>
          <w:szCs w:val="28"/>
          <w:rtl w:val="0"/>
        </w:rPr>
        <w:t xml:space="preserve">It's not just the broad range of conditions it can treat that makes Sylfirm X special; it's also the assurance of safety and efficacy, given its </w:t>
      </w:r>
      <w:r w:rsidDel="00000000" w:rsidR="00000000" w:rsidRPr="00000000">
        <w:rPr>
          <w:b w:val="1"/>
          <w:i w:val="1"/>
          <w:sz w:val="28"/>
          <w:szCs w:val="28"/>
          <w:rtl w:val="0"/>
        </w:rPr>
        <w:t xml:space="preserve">TGA approval.</w:t>
      </w:r>
      <w:r w:rsidDel="00000000" w:rsidR="00000000" w:rsidRPr="00000000">
        <w:rPr>
          <w:i w:val="1"/>
          <w:sz w:val="28"/>
          <w:szCs w:val="28"/>
          <w:rtl w:val="0"/>
        </w:rPr>
        <w:t xml:space="preserve"> Our clients are reassured knowing they're receiving a treatment that meets stringent standards. Moreover, not many devices can offer the ability to treat delicate areas like under the eyes safely."</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sz w:val="28"/>
          <w:szCs w:val="28"/>
          <w:rtl w:val="0"/>
        </w:rPr>
        <w:t xml:space="preserve">For further information on Sylfirm X and its revolutionary impact on non-invasive cosmetic procedures and skin rejuvenation, please contact;</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sz w:val="28"/>
          <w:szCs w:val="28"/>
          <w:rtl w:val="0"/>
        </w:rPr>
        <w:t xml:space="preserve">Mal</w:t>
      </w:r>
    </w:p>
    <w:p w:rsidR="00000000" w:rsidDel="00000000" w:rsidP="00000000" w:rsidRDefault="00000000" w:rsidRPr="00000000" w14:paraId="00000016">
      <w:pPr>
        <w:rPr>
          <w:rFonts w:ascii="Roboto" w:cs="Roboto" w:eastAsia="Roboto" w:hAnsi="Roboto"/>
          <w:sz w:val="21"/>
          <w:szCs w:val="21"/>
        </w:rPr>
      </w:pPr>
      <w:r w:rsidDel="00000000" w:rsidR="00000000" w:rsidRPr="00000000">
        <w:rPr>
          <w:sz w:val="28"/>
          <w:szCs w:val="28"/>
          <w:rtl w:val="0"/>
        </w:rPr>
        <w:t xml:space="preserve">Mobile: </w:t>
      </w:r>
      <w:r w:rsidDel="00000000" w:rsidR="00000000" w:rsidRPr="00000000">
        <w:rPr>
          <w:sz w:val="28"/>
          <w:szCs w:val="28"/>
          <w:rtl w:val="0"/>
        </w:rPr>
        <w:t xml:space="preserve">0473859554</w:t>
      </w:r>
      <w:r w:rsidDel="00000000" w:rsidR="00000000" w:rsidRPr="00000000">
        <w:rPr>
          <w:rtl w:val="0"/>
        </w:rPr>
      </w:r>
    </w:p>
    <w:p w:rsidR="00000000" w:rsidDel="00000000" w:rsidP="00000000" w:rsidRDefault="00000000" w:rsidRPr="00000000" w14:paraId="00000017">
      <w:pPr>
        <w:rPr>
          <w:sz w:val="28"/>
          <w:szCs w:val="28"/>
        </w:rPr>
      </w:pPr>
      <w:hyperlink r:id="rId8">
        <w:r w:rsidDel="00000000" w:rsidR="00000000" w:rsidRPr="00000000">
          <w:rPr>
            <w:color w:val="1155cc"/>
            <w:sz w:val="28"/>
            <w:szCs w:val="28"/>
            <w:u w:val="single"/>
            <w:rtl w:val="0"/>
          </w:rPr>
          <w:t xml:space="preserve">Source Bottle Profile </w:t>
        </w:r>
      </w:hyperlink>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Website: </w:t>
      </w:r>
      <w:hyperlink r:id="rId9">
        <w:r w:rsidDel="00000000" w:rsidR="00000000" w:rsidRPr="00000000">
          <w:rPr>
            <w:color w:val="1155cc"/>
            <w:sz w:val="28"/>
            <w:szCs w:val="28"/>
            <w:u w:val="single"/>
            <w:rtl w:val="0"/>
          </w:rPr>
          <w:t xml:space="preserve">https://skinandspanirvana.com.au/</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br w:type="textWrapping"/>
        <w:t xml:space="preserve">Clinic Info</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Address: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Skin &amp; Spa Nirvana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45 McNamara Ave,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Airport West VIC 3042</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 (03) 9330 2955</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Images and resources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254171</wp:posOffset>
            </wp:positionV>
            <wp:extent cx="4982766" cy="6643688"/>
            <wp:effectExtent b="0" l="0" r="0" t="0"/>
            <wp:wrapNone/>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982766" cy="6643688"/>
                    </a:xfrm>
                    <a:prstGeom prst="rect"/>
                    <a:ln/>
                  </pic:spPr>
                </pic:pic>
              </a:graphicData>
            </a:graphic>
          </wp:anchor>
        </w:drawing>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0">
      <w:pPr>
        <w:rPr>
          <w:sz w:val="28"/>
          <w:szCs w:val="28"/>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B">
      <w:pPr>
        <w:rPr>
          <w:sz w:val="28"/>
          <w:szCs w:val="28"/>
        </w:rPr>
      </w:pPr>
      <w:r w:rsidDel="00000000" w:rsidR="00000000" w:rsidRPr="00000000">
        <w:rPr>
          <w:sz w:val="28"/>
          <w:szCs w:val="28"/>
        </w:rPr>
        <w:drawing>
          <wp:inline distB="114300" distT="114300" distL="114300" distR="114300">
            <wp:extent cx="5295900" cy="5286375"/>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295900" cy="52863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247650</wp:posOffset>
            </wp:positionH>
            <wp:positionV relativeFrom="paragraph">
              <wp:posOffset>114300</wp:posOffset>
            </wp:positionV>
            <wp:extent cx="5346074" cy="6929438"/>
            <wp:effectExtent b="0" l="0" r="0" t="0"/>
            <wp:wrapNone/>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346074" cy="6929438"/>
                    </a:xfrm>
                    <a:prstGeom prst="rect"/>
                    <a:ln/>
                  </pic:spPr>
                </pic:pic>
              </a:graphicData>
            </a:graphic>
          </wp:anchor>
        </w:drawing>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E">
      <w:pPr>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rtl w:val="0"/>
        </w:rPr>
      </w:r>
    </w:p>
    <w:p w:rsidR="00000000" w:rsidDel="00000000" w:rsidP="00000000" w:rsidRDefault="00000000" w:rsidRPr="00000000" w14:paraId="00000050">
      <w:pPr>
        <w:rPr>
          <w:rFonts w:ascii="Roboto" w:cs="Roboto" w:eastAsia="Roboto" w:hAnsi="Roboto"/>
          <w:color w:val="0d0d0d"/>
          <w:sz w:val="24"/>
          <w:szCs w:val="24"/>
          <w:highlight w:val="white"/>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943600" cy="5943600"/>
            <wp:effectExtent b="0" l="0" r="0" t="0"/>
            <wp:docPr id="1"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drawing>
          <wp:inline distB="114300" distT="114300" distL="114300" distR="114300">
            <wp:extent cx="5943600" cy="5943600"/>
            <wp:effectExtent b="0" l="0" r="0" t="0"/>
            <wp:docPr id="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5943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Ursh" w:id="2" w:date="2024-02-09T05:57:42Z">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Word is too aggressive , maybe "enormous"</w:t>
      </w:r>
    </w:p>
  </w:comment>
  <w:comment w:author="Tharindu Gunawardana" w:id="3" w:date="2024-02-09T06:02:26Z">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 w:author="Anonymous" w:id="6" w:date="2024-02-09T22:30:11Z">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over 15 years in the aesthetic industry and advanced skin treatments</w:t>
      </w:r>
    </w:p>
  </w:comment>
  <w:comment w:author="Anonymous" w:id="7" w:date="2024-02-09T22:30:41Z">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founder</w:t>
      </w:r>
    </w:p>
  </w:comment>
  <w:comment w:author="Ursh" w:id="4" w:date="2024-02-09T05:58:37Z">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use another word like. "leader"</w:t>
      </w:r>
    </w:p>
  </w:comment>
  <w:comment w:author="Tharindu Gunawardana" w:id="5" w:date="2024-02-09T06:02:51Z">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done</w:t>
      </w:r>
    </w:p>
  </w:comment>
  <w:comment w:author="Ursh" w:id="0" w:date="2024-02-09T05:57:19Z">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to UK english "revolutionising"</w:t>
      </w:r>
    </w:p>
  </w:comment>
  <w:comment w:author="Tharindu Gunawardana" w:id="1" w:date="2024-02-09T06:01:19Z">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skinandspanirvana.com.au/" TargetMode="External"/><Relationship Id="rId14"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skinandspanirvana.com.au/" TargetMode="External"/><Relationship Id="rId8" Type="http://schemas.openxmlformats.org/officeDocument/2006/relationships/hyperlink" Target="https://www.sourcebottle.com/profile/256804/Manal-Merh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