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D58A" w14:textId="77777777" w:rsidR="00BC5011" w:rsidRPr="00F14CED" w:rsidRDefault="00BC5011">
      <w:pPr>
        <w:rPr>
          <w:rFonts w:cstheme="minorHAnsi"/>
        </w:rPr>
      </w:pPr>
    </w:p>
    <w:p w14:paraId="69B3DE41" w14:textId="77777777" w:rsidR="003D76CD" w:rsidRPr="00F14CED" w:rsidRDefault="003D76CD" w:rsidP="00F14CED">
      <w:pPr>
        <w:jc w:val="center"/>
        <w:rPr>
          <w:rFonts w:cstheme="minorHAnsi"/>
          <w:b/>
          <w:bCs/>
          <w:sz w:val="28"/>
          <w:szCs w:val="28"/>
        </w:rPr>
      </w:pPr>
      <w:r w:rsidRPr="00F14CED">
        <w:rPr>
          <w:rFonts w:cstheme="minorHAnsi"/>
          <w:b/>
          <w:bCs/>
          <w:sz w:val="28"/>
          <w:szCs w:val="28"/>
        </w:rPr>
        <w:t>FOR IMMEDIATE RELEASE</w:t>
      </w:r>
    </w:p>
    <w:p w14:paraId="34625CA0" w14:textId="77777777" w:rsidR="003D76CD" w:rsidRPr="00F14CED" w:rsidRDefault="003D76CD" w:rsidP="003D76CD">
      <w:pPr>
        <w:rPr>
          <w:rFonts w:cstheme="minorHAnsi"/>
          <w:b/>
          <w:bCs/>
        </w:rPr>
      </w:pPr>
    </w:p>
    <w:p w14:paraId="124881F3" w14:textId="6B2E251B" w:rsidR="000109A2" w:rsidRDefault="000109A2" w:rsidP="00722966">
      <w:pPr>
        <w:jc w:val="center"/>
        <w:rPr>
          <w:rFonts w:cstheme="minorHAnsi"/>
          <w:b/>
          <w:bCs/>
        </w:rPr>
      </w:pPr>
      <w:r w:rsidRPr="000109A2">
        <w:rPr>
          <w:rFonts w:cstheme="minorHAnsi"/>
          <w:b/>
          <w:bCs/>
        </w:rPr>
        <w:t>MAKINEX SECURES EXCLUSIVE DISTRIBUTION RIGHTS FOR HG MINI DUMPERS IN AUSTRALIA</w:t>
      </w:r>
    </w:p>
    <w:p w14:paraId="11CE49E3" w14:textId="77777777" w:rsidR="000109A2" w:rsidRPr="00F14CED" w:rsidRDefault="000109A2" w:rsidP="003D76CD">
      <w:pPr>
        <w:rPr>
          <w:rFonts w:cstheme="minorHAnsi"/>
        </w:rPr>
      </w:pPr>
    </w:p>
    <w:p w14:paraId="3C0A8D15" w14:textId="77F04B2F" w:rsidR="000109A2" w:rsidRPr="000109A2" w:rsidRDefault="003D76CD" w:rsidP="000109A2">
      <w:pPr>
        <w:rPr>
          <w:rFonts w:cstheme="minorHAnsi"/>
        </w:rPr>
      </w:pPr>
      <w:r w:rsidRPr="00F14CED">
        <w:rPr>
          <w:rFonts w:cstheme="minorHAnsi"/>
        </w:rPr>
        <w:t>[</w:t>
      </w:r>
      <w:r w:rsidR="00A10924">
        <w:rPr>
          <w:rFonts w:cstheme="minorHAnsi"/>
        </w:rPr>
        <w:t>Sydney</w:t>
      </w:r>
      <w:r w:rsidRPr="00F14CED">
        <w:rPr>
          <w:rFonts w:cstheme="minorHAnsi"/>
        </w:rPr>
        <w:t xml:space="preserve">, </w:t>
      </w:r>
      <w:r w:rsidR="00486051">
        <w:rPr>
          <w:rFonts w:cstheme="minorHAnsi"/>
        </w:rPr>
        <w:t>08</w:t>
      </w:r>
      <w:r w:rsidR="00723EE5" w:rsidRPr="00F14CED">
        <w:rPr>
          <w:rFonts w:cstheme="minorHAnsi"/>
        </w:rPr>
        <w:t>/</w:t>
      </w:r>
      <w:r w:rsidR="000472E2">
        <w:rPr>
          <w:rFonts w:cstheme="minorHAnsi"/>
        </w:rPr>
        <w:t>0</w:t>
      </w:r>
      <w:r w:rsidR="00486051">
        <w:rPr>
          <w:rFonts w:cstheme="minorHAnsi"/>
        </w:rPr>
        <w:t>2</w:t>
      </w:r>
      <w:r w:rsidR="00723EE5" w:rsidRPr="00F14CED">
        <w:rPr>
          <w:rFonts w:cstheme="minorHAnsi"/>
        </w:rPr>
        <w:t>/2</w:t>
      </w:r>
      <w:r w:rsidR="000472E2">
        <w:rPr>
          <w:rFonts w:cstheme="minorHAnsi"/>
        </w:rPr>
        <w:t>4</w:t>
      </w:r>
      <w:r w:rsidRPr="00F14CED">
        <w:rPr>
          <w:rFonts w:cstheme="minorHAnsi"/>
        </w:rPr>
        <w:t xml:space="preserve">] </w:t>
      </w:r>
      <w:r w:rsidR="006426AF">
        <w:rPr>
          <w:rFonts w:cstheme="minorHAnsi"/>
        </w:rPr>
        <w:t>–</w:t>
      </w:r>
      <w:r w:rsidRPr="00F14CED">
        <w:rPr>
          <w:rFonts w:cstheme="minorHAnsi"/>
        </w:rPr>
        <w:t xml:space="preserve"> </w:t>
      </w:r>
      <w:r w:rsidR="000109A2" w:rsidRPr="000109A2">
        <w:rPr>
          <w:rFonts w:cstheme="minorHAnsi"/>
        </w:rPr>
        <w:t xml:space="preserve">Makinex, a leading provider of innovative construction and landscaping solutions, is </w:t>
      </w:r>
      <w:r w:rsidR="00011A8C">
        <w:rPr>
          <w:rFonts w:cstheme="minorHAnsi"/>
        </w:rPr>
        <w:t>excited</w:t>
      </w:r>
      <w:r w:rsidR="000109A2" w:rsidRPr="000109A2">
        <w:rPr>
          <w:rFonts w:cstheme="minorHAnsi"/>
        </w:rPr>
        <w:t xml:space="preserve"> to announce an exclusive partnership with HG Machines, granting Makinex the sole rights to distribute five premium HG Mini Dumpers in Australia. The collaboration marks a significant milestone for both companies, positioning Makinex as the primary distributor for HG Electric and Petrol 1-tonne Standard and Hi Tip models, as well as the Electric 2-tonne model.</w:t>
      </w:r>
    </w:p>
    <w:p w14:paraId="7BD336F7" w14:textId="77777777" w:rsidR="000109A2" w:rsidRPr="000109A2" w:rsidRDefault="000109A2" w:rsidP="000109A2">
      <w:pPr>
        <w:rPr>
          <w:rFonts w:cstheme="minorHAnsi"/>
        </w:rPr>
      </w:pPr>
    </w:p>
    <w:p w14:paraId="24905967" w14:textId="5588D7E6" w:rsidR="00FD668C" w:rsidRDefault="000109A2" w:rsidP="000109A2">
      <w:pPr>
        <w:rPr>
          <w:rFonts w:cstheme="minorHAnsi"/>
        </w:rPr>
      </w:pPr>
      <w:r w:rsidRPr="000109A2">
        <w:rPr>
          <w:rFonts w:cstheme="minorHAnsi"/>
        </w:rPr>
        <w:t>HG Machines, a renowned manufacturer of mini dumpers based in Denmark, is recognised for its commitment to innovative technology and sustainability in construction equipment. This partnership enables Makinex to introduce five key HG Machines products to the Australian market, including</w:t>
      </w:r>
      <w:r w:rsidR="00FD668C">
        <w:rPr>
          <w:rFonts w:cstheme="minorHAnsi"/>
        </w:rPr>
        <w:t>;</w:t>
      </w:r>
    </w:p>
    <w:p w14:paraId="7DCF6E7D" w14:textId="77777777" w:rsidR="003B1D41" w:rsidRDefault="003B1D41" w:rsidP="000109A2">
      <w:pPr>
        <w:rPr>
          <w:rFonts w:cstheme="minorHAnsi"/>
        </w:rPr>
      </w:pPr>
    </w:p>
    <w:p w14:paraId="1B510717" w14:textId="77777777" w:rsidR="00552652" w:rsidRDefault="00552652" w:rsidP="00552652">
      <w:pPr>
        <w:pStyle w:val="ListParagraph"/>
        <w:numPr>
          <w:ilvl w:val="0"/>
          <w:numId w:val="7"/>
        </w:numPr>
        <w:rPr>
          <w:rFonts w:cstheme="minorHAnsi"/>
          <w:b/>
          <w:bCs/>
        </w:rPr>
      </w:pPr>
      <w:r w:rsidRPr="00552652">
        <w:rPr>
          <w:rFonts w:cstheme="minorHAnsi"/>
          <w:b/>
          <w:bCs/>
        </w:rPr>
        <w:t>HG E1000 - 100% electric 1 tonne mini dumper</w:t>
      </w:r>
    </w:p>
    <w:p w14:paraId="0FE1AA51" w14:textId="77777777" w:rsidR="00552652" w:rsidRDefault="00552652" w:rsidP="00552652">
      <w:pPr>
        <w:pStyle w:val="ListParagraph"/>
        <w:numPr>
          <w:ilvl w:val="0"/>
          <w:numId w:val="7"/>
        </w:numPr>
        <w:rPr>
          <w:rFonts w:cstheme="minorHAnsi"/>
          <w:b/>
          <w:bCs/>
        </w:rPr>
      </w:pPr>
      <w:r w:rsidRPr="00552652">
        <w:rPr>
          <w:rFonts w:cstheme="minorHAnsi"/>
          <w:b/>
          <w:bCs/>
        </w:rPr>
        <w:t>HG E1000 High Tip - 100% electric 1 tonne mini dumper</w:t>
      </w:r>
    </w:p>
    <w:p w14:paraId="7711DC8B" w14:textId="77777777" w:rsidR="00552652" w:rsidRDefault="00552652" w:rsidP="00552652">
      <w:pPr>
        <w:pStyle w:val="ListParagraph"/>
        <w:numPr>
          <w:ilvl w:val="0"/>
          <w:numId w:val="7"/>
        </w:numPr>
        <w:rPr>
          <w:rFonts w:cstheme="minorHAnsi"/>
          <w:b/>
          <w:bCs/>
        </w:rPr>
      </w:pPr>
      <w:r w:rsidRPr="00552652">
        <w:rPr>
          <w:rFonts w:cstheme="minorHAnsi"/>
          <w:b/>
          <w:bCs/>
        </w:rPr>
        <w:t>HG H1000 - Petrol 1 tonne mini dumper</w:t>
      </w:r>
    </w:p>
    <w:p w14:paraId="1CDA7F9D" w14:textId="77777777" w:rsidR="00552652" w:rsidRDefault="00552652" w:rsidP="00552652">
      <w:pPr>
        <w:pStyle w:val="ListParagraph"/>
        <w:numPr>
          <w:ilvl w:val="0"/>
          <w:numId w:val="7"/>
        </w:numPr>
        <w:rPr>
          <w:rFonts w:cstheme="minorHAnsi"/>
          <w:b/>
          <w:bCs/>
        </w:rPr>
      </w:pPr>
      <w:r w:rsidRPr="00552652">
        <w:rPr>
          <w:rFonts w:cstheme="minorHAnsi"/>
          <w:b/>
          <w:bCs/>
        </w:rPr>
        <w:t>HG H1000 High Tip - Petrol 1 tonne mini dumper</w:t>
      </w:r>
    </w:p>
    <w:p w14:paraId="2791B9D1" w14:textId="4BD3F13D" w:rsidR="00011A8C" w:rsidRPr="00552652" w:rsidRDefault="00552652" w:rsidP="00552652">
      <w:pPr>
        <w:pStyle w:val="ListParagraph"/>
        <w:numPr>
          <w:ilvl w:val="0"/>
          <w:numId w:val="7"/>
        </w:numPr>
        <w:rPr>
          <w:rFonts w:cstheme="minorHAnsi"/>
          <w:b/>
          <w:bCs/>
        </w:rPr>
      </w:pPr>
      <w:r w:rsidRPr="00552652">
        <w:rPr>
          <w:rFonts w:cstheme="minorHAnsi"/>
          <w:b/>
          <w:bCs/>
        </w:rPr>
        <w:t>HG E2000 - 100% electric 2 tonne dumper</w:t>
      </w:r>
    </w:p>
    <w:p w14:paraId="60FA6D65" w14:textId="77777777" w:rsidR="00552652" w:rsidRDefault="00552652" w:rsidP="00552652">
      <w:pPr>
        <w:rPr>
          <w:rFonts w:cstheme="minorHAnsi"/>
        </w:rPr>
      </w:pPr>
    </w:p>
    <w:p w14:paraId="4A9C07D1" w14:textId="66C339D8" w:rsidR="000109A2" w:rsidRPr="000109A2" w:rsidRDefault="000109A2" w:rsidP="000109A2">
      <w:pPr>
        <w:rPr>
          <w:rFonts w:cstheme="minorHAnsi"/>
        </w:rPr>
      </w:pPr>
      <w:r w:rsidRPr="000109A2">
        <w:rPr>
          <w:rFonts w:cstheme="minorHAnsi"/>
        </w:rPr>
        <w:t xml:space="preserve">Makinex CEO, </w:t>
      </w:r>
      <w:r w:rsidR="00011A8C">
        <w:rPr>
          <w:rFonts w:cstheme="minorHAnsi"/>
        </w:rPr>
        <w:t>John Stewart</w:t>
      </w:r>
      <w:r w:rsidRPr="000109A2">
        <w:rPr>
          <w:rFonts w:cstheme="minorHAnsi"/>
        </w:rPr>
        <w:t xml:space="preserve"> stated:</w:t>
      </w:r>
      <w:r w:rsidR="00011A8C">
        <w:rPr>
          <w:rFonts w:cstheme="minorHAnsi"/>
        </w:rPr>
        <w:t xml:space="preserve"> </w:t>
      </w:r>
      <w:r w:rsidRPr="000109A2">
        <w:rPr>
          <w:rFonts w:cstheme="minorHAnsi"/>
        </w:rPr>
        <w:t>"We are excited to partner with HG Machines and bring their innovative mini dumpers to the Australian construction and landscaping industries. This exclusive distribut</w:t>
      </w:r>
      <w:r w:rsidR="00B5030E">
        <w:rPr>
          <w:rFonts w:cstheme="minorHAnsi"/>
        </w:rPr>
        <w:t>ion</w:t>
      </w:r>
      <w:r w:rsidRPr="000109A2">
        <w:rPr>
          <w:rFonts w:cstheme="minorHAnsi"/>
        </w:rPr>
        <w:t xml:space="preserve"> agreement reflects Makinex's commitment to providing our customers with solutions that enhance efficiency and productivity on the job site."</w:t>
      </w:r>
    </w:p>
    <w:p w14:paraId="5EE4B1F8" w14:textId="77777777" w:rsidR="000109A2" w:rsidRPr="000109A2" w:rsidRDefault="000109A2" w:rsidP="000109A2">
      <w:pPr>
        <w:rPr>
          <w:rFonts w:cstheme="minorHAnsi"/>
        </w:rPr>
      </w:pPr>
    </w:p>
    <w:p w14:paraId="5FE5E073" w14:textId="4940D658" w:rsidR="000109A2" w:rsidRPr="000109A2" w:rsidRDefault="000109A2" w:rsidP="000109A2">
      <w:pPr>
        <w:rPr>
          <w:rFonts w:cstheme="minorHAnsi"/>
        </w:rPr>
      </w:pPr>
      <w:r w:rsidRPr="000109A2">
        <w:rPr>
          <w:rFonts w:cstheme="minorHAnsi"/>
        </w:rPr>
        <w:t xml:space="preserve">HG Machines CEO, </w:t>
      </w:r>
      <w:r w:rsidR="00065977" w:rsidRPr="00065977">
        <w:rPr>
          <w:rFonts w:cstheme="minorHAnsi"/>
        </w:rPr>
        <w:t>Nikolaj Birkerod</w:t>
      </w:r>
      <w:r w:rsidR="00011A8C">
        <w:rPr>
          <w:rFonts w:cstheme="minorHAnsi"/>
        </w:rPr>
        <w:t>,</w:t>
      </w:r>
      <w:r w:rsidRPr="000109A2">
        <w:rPr>
          <w:rFonts w:cstheme="minorHAnsi"/>
        </w:rPr>
        <w:t xml:space="preserve"> commented:</w:t>
      </w:r>
      <w:r w:rsidR="00011A8C">
        <w:rPr>
          <w:rFonts w:cstheme="minorHAnsi"/>
        </w:rPr>
        <w:t xml:space="preserve"> </w:t>
      </w:r>
      <w:r w:rsidRPr="000109A2">
        <w:rPr>
          <w:rFonts w:cstheme="minorHAnsi"/>
        </w:rPr>
        <w:t>"The collaboration with Makinex is a significant step for HG Machines, as it expands our global reach and ensures that our mini dumpers are readily available to the Australian market. We are confident that Makinex's expertise and dedication to quality will contribute to the success of our products in the Australian market."</w:t>
      </w:r>
    </w:p>
    <w:p w14:paraId="10E0891A" w14:textId="77777777" w:rsidR="000109A2" w:rsidRPr="000109A2" w:rsidRDefault="000109A2" w:rsidP="000109A2">
      <w:pPr>
        <w:rPr>
          <w:rFonts w:cstheme="minorHAnsi"/>
        </w:rPr>
      </w:pPr>
    </w:p>
    <w:p w14:paraId="234C1781" w14:textId="4DCFF9C5" w:rsidR="000109A2" w:rsidRDefault="003B1D41" w:rsidP="000109A2">
      <w:pPr>
        <w:rPr>
          <w:rFonts w:cstheme="minorHAnsi"/>
        </w:rPr>
      </w:pPr>
      <w:r>
        <w:rPr>
          <w:rFonts w:cstheme="minorHAnsi"/>
        </w:rPr>
        <w:t>Makinex believes the</w:t>
      </w:r>
      <w:r w:rsidRPr="003B1D41">
        <w:rPr>
          <w:rFonts w:cstheme="minorHAnsi"/>
        </w:rPr>
        <w:t xml:space="preserve"> cornerstone of this collaboration lies in the competitive advantage that HG Machines brings to the market</w:t>
      </w:r>
      <w:r>
        <w:rPr>
          <w:rFonts w:cstheme="minorHAnsi"/>
        </w:rPr>
        <w:t xml:space="preserve"> which include:</w:t>
      </w:r>
    </w:p>
    <w:p w14:paraId="7EF01E61" w14:textId="77777777" w:rsidR="003B1D41" w:rsidRPr="000109A2" w:rsidRDefault="003B1D41" w:rsidP="000109A2">
      <w:pPr>
        <w:rPr>
          <w:rFonts w:cstheme="minorHAnsi"/>
        </w:rPr>
      </w:pPr>
    </w:p>
    <w:p w14:paraId="26DE8D3A" w14:textId="3D23A234" w:rsidR="003C37E8" w:rsidRPr="007D1FA3" w:rsidRDefault="003C37E8" w:rsidP="003C37E8">
      <w:pPr>
        <w:rPr>
          <w:rFonts w:cstheme="minorHAnsi"/>
          <w:b/>
          <w:bCs/>
        </w:rPr>
      </w:pPr>
      <w:r w:rsidRPr="007D1FA3">
        <w:rPr>
          <w:rFonts w:cstheme="minorHAnsi"/>
          <w:b/>
          <w:bCs/>
        </w:rPr>
        <w:t xml:space="preserve">HG </w:t>
      </w:r>
      <w:r w:rsidR="00552652">
        <w:rPr>
          <w:rFonts w:cstheme="minorHAnsi"/>
          <w:b/>
          <w:bCs/>
        </w:rPr>
        <w:t xml:space="preserve">E1000 </w:t>
      </w:r>
      <w:r w:rsidRPr="007D1FA3">
        <w:rPr>
          <w:rFonts w:cstheme="minorHAnsi"/>
          <w:b/>
          <w:bCs/>
        </w:rPr>
        <w:t xml:space="preserve">1 Tonne </w:t>
      </w:r>
      <w:r w:rsidR="00552652">
        <w:rPr>
          <w:rFonts w:cstheme="minorHAnsi"/>
          <w:b/>
          <w:bCs/>
        </w:rPr>
        <w:t xml:space="preserve">100% </w:t>
      </w:r>
      <w:r w:rsidRPr="007D1FA3">
        <w:rPr>
          <w:rFonts w:cstheme="minorHAnsi"/>
          <w:b/>
          <w:bCs/>
        </w:rPr>
        <w:t>Electric Dumper</w:t>
      </w:r>
      <w:r>
        <w:rPr>
          <w:rFonts w:cstheme="minorHAnsi"/>
          <w:b/>
          <w:bCs/>
        </w:rPr>
        <w:t>’s</w:t>
      </w:r>
      <w:r w:rsidRPr="007D1FA3">
        <w:rPr>
          <w:rFonts w:cstheme="minorHAnsi"/>
          <w:b/>
          <w:bCs/>
        </w:rPr>
        <w:t>:</w:t>
      </w:r>
    </w:p>
    <w:p w14:paraId="42DCA650" w14:textId="77777777" w:rsidR="003C37E8" w:rsidRPr="003B1D41" w:rsidRDefault="003C37E8" w:rsidP="003C37E8">
      <w:pPr>
        <w:rPr>
          <w:rFonts w:cstheme="minorHAnsi"/>
        </w:rPr>
      </w:pPr>
    </w:p>
    <w:p w14:paraId="25E52667" w14:textId="77777777" w:rsidR="003C37E8" w:rsidRPr="003B1D41" w:rsidRDefault="003C37E8" w:rsidP="003C37E8">
      <w:pPr>
        <w:pStyle w:val="ListParagraph"/>
        <w:numPr>
          <w:ilvl w:val="0"/>
          <w:numId w:val="6"/>
        </w:numPr>
        <w:rPr>
          <w:rFonts w:cstheme="minorHAnsi"/>
        </w:rPr>
      </w:pPr>
      <w:r>
        <w:rPr>
          <w:rFonts w:cstheme="minorHAnsi"/>
        </w:rPr>
        <w:t>L</w:t>
      </w:r>
      <w:r w:rsidRPr="003B1D41">
        <w:rPr>
          <w:rFonts w:cstheme="minorHAnsi"/>
        </w:rPr>
        <w:t xml:space="preserve">eading solution </w:t>
      </w:r>
      <w:r>
        <w:rPr>
          <w:rFonts w:cstheme="minorHAnsi"/>
        </w:rPr>
        <w:t>for a</w:t>
      </w:r>
      <w:r w:rsidRPr="003B1D41">
        <w:rPr>
          <w:rFonts w:cstheme="minorHAnsi"/>
        </w:rPr>
        <w:t xml:space="preserve"> </w:t>
      </w:r>
      <w:r>
        <w:rPr>
          <w:rFonts w:cstheme="minorHAnsi"/>
        </w:rPr>
        <w:t xml:space="preserve">no </w:t>
      </w:r>
      <w:r w:rsidRPr="00AD2CA2">
        <w:rPr>
          <w:rFonts w:cstheme="minorHAnsi"/>
        </w:rPr>
        <w:t>noises, and an emission-free work environment.</w:t>
      </w:r>
    </w:p>
    <w:p w14:paraId="62FF0100" w14:textId="77777777" w:rsidR="003C37E8" w:rsidRDefault="003C37E8" w:rsidP="003C37E8">
      <w:pPr>
        <w:pStyle w:val="ListParagraph"/>
        <w:numPr>
          <w:ilvl w:val="0"/>
          <w:numId w:val="6"/>
        </w:numPr>
        <w:rPr>
          <w:rFonts w:cstheme="minorHAnsi"/>
        </w:rPr>
      </w:pPr>
      <w:r w:rsidRPr="003B1D41">
        <w:rPr>
          <w:rFonts w:cstheme="minorHAnsi"/>
        </w:rPr>
        <w:t>Boasts a run time of over 12 hours on a single charge</w:t>
      </w:r>
    </w:p>
    <w:p w14:paraId="6BD6570E" w14:textId="77777777" w:rsidR="003C37E8" w:rsidRDefault="003C37E8" w:rsidP="003C37E8">
      <w:pPr>
        <w:pStyle w:val="ListParagraph"/>
        <w:numPr>
          <w:ilvl w:val="0"/>
          <w:numId w:val="6"/>
        </w:numPr>
        <w:rPr>
          <w:rFonts w:cstheme="minorHAnsi"/>
        </w:rPr>
      </w:pPr>
      <w:r>
        <w:rPr>
          <w:rFonts w:cstheme="minorHAnsi"/>
        </w:rPr>
        <w:t>E</w:t>
      </w:r>
      <w:r w:rsidRPr="00AD2CA2">
        <w:rPr>
          <w:rFonts w:cstheme="minorHAnsi"/>
        </w:rPr>
        <w:t xml:space="preserve">quipped with </w:t>
      </w:r>
      <w:r>
        <w:rPr>
          <w:rFonts w:cstheme="minorHAnsi"/>
        </w:rPr>
        <w:t>an</w:t>
      </w:r>
      <w:r w:rsidRPr="00AD2CA2">
        <w:rPr>
          <w:rFonts w:cstheme="minorHAnsi"/>
        </w:rPr>
        <w:t xml:space="preserve"> internal charging system for fast battery charge with a simple plug-in</w:t>
      </w:r>
      <w:r>
        <w:rPr>
          <w:rFonts w:cstheme="minorHAnsi"/>
        </w:rPr>
        <w:t xml:space="preserve"> to any standard electrical outlet.</w:t>
      </w:r>
    </w:p>
    <w:p w14:paraId="18D6B02B" w14:textId="77777777" w:rsidR="003C37E8" w:rsidRPr="003B1D41" w:rsidRDefault="003C37E8" w:rsidP="003C37E8">
      <w:pPr>
        <w:pStyle w:val="ListParagraph"/>
        <w:numPr>
          <w:ilvl w:val="0"/>
          <w:numId w:val="6"/>
        </w:numPr>
        <w:rPr>
          <w:rFonts w:cstheme="minorHAnsi"/>
        </w:rPr>
      </w:pPr>
      <w:r>
        <w:rPr>
          <w:rFonts w:cstheme="minorHAnsi"/>
        </w:rPr>
        <w:t>U</w:t>
      </w:r>
      <w:r w:rsidRPr="003B1D41">
        <w:rPr>
          <w:rFonts w:cstheme="minorHAnsi"/>
        </w:rPr>
        <w:t>ser-friendly manoeuvrability in narrow areas.</w:t>
      </w:r>
    </w:p>
    <w:p w14:paraId="7F3133AA" w14:textId="3D1F7DB7" w:rsidR="003C37E8" w:rsidRDefault="003C37E8" w:rsidP="003C37E8">
      <w:pPr>
        <w:pStyle w:val="ListParagraph"/>
        <w:numPr>
          <w:ilvl w:val="0"/>
          <w:numId w:val="6"/>
        </w:numPr>
        <w:rPr>
          <w:rFonts w:cstheme="minorHAnsi"/>
        </w:rPr>
      </w:pPr>
      <w:r w:rsidRPr="003B1D41">
        <w:rPr>
          <w:rFonts w:cstheme="minorHAnsi"/>
        </w:rPr>
        <w:t xml:space="preserve">Matches the performance of </w:t>
      </w:r>
      <w:r>
        <w:rPr>
          <w:rFonts w:cstheme="minorHAnsi"/>
        </w:rPr>
        <w:t xml:space="preserve">equivalent </w:t>
      </w:r>
      <w:r w:rsidRPr="003B1D41">
        <w:rPr>
          <w:rFonts w:cstheme="minorHAnsi"/>
        </w:rPr>
        <w:t>traditional combustion engines</w:t>
      </w:r>
      <w:r>
        <w:rPr>
          <w:rFonts w:cstheme="minorHAnsi"/>
        </w:rPr>
        <w:t>.</w:t>
      </w:r>
    </w:p>
    <w:p w14:paraId="7C26AD71" w14:textId="77777777" w:rsidR="00552652" w:rsidRPr="003B1D41" w:rsidRDefault="00552652" w:rsidP="00552652">
      <w:pPr>
        <w:pStyle w:val="ListParagraph"/>
        <w:rPr>
          <w:rFonts w:cstheme="minorHAnsi"/>
        </w:rPr>
      </w:pPr>
    </w:p>
    <w:p w14:paraId="47DA55A6" w14:textId="77777777" w:rsidR="003B1D41" w:rsidRDefault="003B1D41" w:rsidP="003B1D41">
      <w:pPr>
        <w:rPr>
          <w:rFonts w:cstheme="minorHAnsi"/>
        </w:rPr>
      </w:pPr>
    </w:p>
    <w:p w14:paraId="658E288F" w14:textId="6FA04B58" w:rsidR="003B1D41" w:rsidRPr="007D1FA3" w:rsidRDefault="003B1D41" w:rsidP="003B1D41">
      <w:pPr>
        <w:rPr>
          <w:rFonts w:cstheme="minorHAnsi"/>
          <w:b/>
          <w:bCs/>
        </w:rPr>
      </w:pPr>
      <w:r w:rsidRPr="007D1FA3">
        <w:rPr>
          <w:rFonts w:cstheme="minorHAnsi"/>
          <w:b/>
          <w:bCs/>
        </w:rPr>
        <w:lastRenderedPageBreak/>
        <w:t xml:space="preserve">HG </w:t>
      </w:r>
      <w:r w:rsidR="00552652">
        <w:rPr>
          <w:rFonts w:cstheme="minorHAnsi"/>
          <w:b/>
          <w:bCs/>
        </w:rPr>
        <w:t xml:space="preserve">H1000 </w:t>
      </w:r>
      <w:r w:rsidRPr="007D1FA3">
        <w:rPr>
          <w:rFonts w:cstheme="minorHAnsi"/>
          <w:b/>
          <w:bCs/>
        </w:rPr>
        <w:t>1 Tonne Petrol Dumper</w:t>
      </w:r>
      <w:r w:rsidR="007D1FA3">
        <w:rPr>
          <w:rFonts w:cstheme="minorHAnsi"/>
          <w:b/>
          <w:bCs/>
        </w:rPr>
        <w:t>’s</w:t>
      </w:r>
      <w:r w:rsidRPr="007D1FA3">
        <w:rPr>
          <w:rFonts w:cstheme="minorHAnsi"/>
          <w:b/>
          <w:bCs/>
        </w:rPr>
        <w:t>:</w:t>
      </w:r>
    </w:p>
    <w:p w14:paraId="19B6E1C6" w14:textId="77777777" w:rsidR="003B1D41" w:rsidRPr="003B1D41" w:rsidRDefault="003B1D41" w:rsidP="003B1D41">
      <w:pPr>
        <w:rPr>
          <w:rFonts w:cstheme="minorHAnsi"/>
        </w:rPr>
      </w:pPr>
    </w:p>
    <w:p w14:paraId="18002B05" w14:textId="15D85062" w:rsidR="003B1D41" w:rsidRPr="003B1D41" w:rsidRDefault="00AD2CA2" w:rsidP="003B1D41">
      <w:pPr>
        <w:pStyle w:val="ListParagraph"/>
        <w:numPr>
          <w:ilvl w:val="0"/>
          <w:numId w:val="5"/>
        </w:numPr>
        <w:rPr>
          <w:rFonts w:cstheme="minorHAnsi"/>
        </w:rPr>
      </w:pPr>
      <w:r>
        <w:rPr>
          <w:rFonts w:cstheme="minorHAnsi"/>
        </w:rPr>
        <w:t>Extremely</w:t>
      </w:r>
      <w:r w:rsidR="003B1D41" w:rsidRPr="003B1D41">
        <w:rPr>
          <w:rFonts w:cstheme="minorHAnsi"/>
        </w:rPr>
        <w:t xml:space="preserve"> reliable mini dumper with a 1,000kg load capacity.</w:t>
      </w:r>
    </w:p>
    <w:p w14:paraId="597F1A3C" w14:textId="0B65695E" w:rsidR="003B1D41" w:rsidRPr="003B1D41" w:rsidRDefault="007D1FA3" w:rsidP="003B1D41">
      <w:pPr>
        <w:pStyle w:val="ListParagraph"/>
        <w:numPr>
          <w:ilvl w:val="0"/>
          <w:numId w:val="5"/>
        </w:numPr>
        <w:rPr>
          <w:rFonts w:cstheme="minorHAnsi"/>
        </w:rPr>
      </w:pPr>
      <w:r>
        <w:rPr>
          <w:rFonts w:cstheme="minorHAnsi"/>
        </w:rPr>
        <w:t>M</w:t>
      </w:r>
      <w:r w:rsidR="003B1D41" w:rsidRPr="003B1D41">
        <w:rPr>
          <w:rFonts w:cstheme="minorHAnsi"/>
        </w:rPr>
        <w:t>inimal maintenance requirements and a longevity track record since 1970.</w:t>
      </w:r>
    </w:p>
    <w:p w14:paraId="7C1E4B35" w14:textId="178F2E24" w:rsidR="003B1D41" w:rsidRPr="003B1D41" w:rsidRDefault="003B1D41" w:rsidP="003B1D41">
      <w:pPr>
        <w:pStyle w:val="ListParagraph"/>
        <w:numPr>
          <w:ilvl w:val="0"/>
          <w:numId w:val="5"/>
        </w:numPr>
        <w:rPr>
          <w:rFonts w:cstheme="minorHAnsi"/>
        </w:rPr>
      </w:pPr>
      <w:r w:rsidRPr="003B1D41">
        <w:rPr>
          <w:rFonts w:cstheme="minorHAnsi"/>
        </w:rPr>
        <w:t xml:space="preserve">User-friendly operation in tight spaces, excellent </w:t>
      </w:r>
      <w:r w:rsidR="007D1FA3" w:rsidRPr="003B1D41">
        <w:rPr>
          <w:rFonts w:cstheme="minorHAnsi"/>
        </w:rPr>
        <w:t>manoeuvrability</w:t>
      </w:r>
      <w:r w:rsidRPr="003B1D41">
        <w:rPr>
          <w:rFonts w:cstheme="minorHAnsi"/>
        </w:rPr>
        <w:t>, and versatility for navigating narrow areas and challenging urban environments.</w:t>
      </w:r>
    </w:p>
    <w:p w14:paraId="3138212C" w14:textId="1E54467D" w:rsidR="003B1D41" w:rsidRPr="003B1D41" w:rsidRDefault="007D1FA3" w:rsidP="003B1D41">
      <w:pPr>
        <w:pStyle w:val="ListParagraph"/>
        <w:numPr>
          <w:ilvl w:val="0"/>
          <w:numId w:val="5"/>
        </w:numPr>
        <w:rPr>
          <w:rFonts w:cstheme="minorHAnsi"/>
        </w:rPr>
      </w:pPr>
      <w:r>
        <w:rPr>
          <w:rFonts w:cstheme="minorHAnsi"/>
        </w:rPr>
        <w:t>Significant</w:t>
      </w:r>
      <w:r w:rsidR="003B1D41" w:rsidRPr="003B1D41">
        <w:rPr>
          <w:rFonts w:cstheme="minorHAnsi"/>
        </w:rPr>
        <w:t xml:space="preserve"> safety measures, ensuring compliance with the highest safety standards.</w:t>
      </w:r>
    </w:p>
    <w:p w14:paraId="7E64E1EA" w14:textId="77777777" w:rsidR="003B1D41" w:rsidRDefault="003B1D41" w:rsidP="003B1D41">
      <w:pPr>
        <w:rPr>
          <w:rFonts w:cstheme="minorHAnsi"/>
        </w:rPr>
      </w:pPr>
    </w:p>
    <w:p w14:paraId="5F3092A4" w14:textId="77777777" w:rsidR="003B1D41" w:rsidRDefault="003B1D41" w:rsidP="000109A2">
      <w:pPr>
        <w:rPr>
          <w:rFonts w:cstheme="minorHAnsi"/>
        </w:rPr>
      </w:pPr>
    </w:p>
    <w:p w14:paraId="5A22A8D0" w14:textId="64F243CA" w:rsidR="003C37E8" w:rsidRPr="007D1FA3" w:rsidRDefault="003C37E8" w:rsidP="003C37E8">
      <w:pPr>
        <w:rPr>
          <w:rFonts w:cstheme="minorHAnsi"/>
          <w:b/>
          <w:bCs/>
        </w:rPr>
      </w:pPr>
      <w:r w:rsidRPr="007D1FA3">
        <w:rPr>
          <w:rFonts w:cstheme="minorHAnsi"/>
          <w:b/>
          <w:bCs/>
        </w:rPr>
        <w:t xml:space="preserve">HG </w:t>
      </w:r>
      <w:r w:rsidR="00552652">
        <w:rPr>
          <w:rFonts w:cstheme="minorHAnsi"/>
          <w:b/>
          <w:bCs/>
        </w:rPr>
        <w:t xml:space="preserve">E2000 </w:t>
      </w:r>
      <w:r w:rsidR="00552652" w:rsidRPr="007D1FA3">
        <w:rPr>
          <w:rFonts w:cstheme="minorHAnsi"/>
          <w:b/>
          <w:bCs/>
        </w:rPr>
        <w:t xml:space="preserve">2 Tonne </w:t>
      </w:r>
      <w:r w:rsidR="00552652">
        <w:rPr>
          <w:rFonts w:cstheme="minorHAnsi"/>
          <w:b/>
          <w:bCs/>
        </w:rPr>
        <w:t xml:space="preserve">100% </w:t>
      </w:r>
      <w:r w:rsidRPr="007D1FA3">
        <w:rPr>
          <w:rFonts w:cstheme="minorHAnsi"/>
          <w:b/>
          <w:bCs/>
        </w:rPr>
        <w:t>Electric Dumper:</w:t>
      </w:r>
    </w:p>
    <w:p w14:paraId="7EB325D3" w14:textId="77777777" w:rsidR="003C37E8" w:rsidRPr="003B1D41" w:rsidRDefault="003C37E8" w:rsidP="003C37E8">
      <w:pPr>
        <w:rPr>
          <w:rFonts w:cstheme="minorHAnsi"/>
        </w:rPr>
      </w:pPr>
    </w:p>
    <w:p w14:paraId="39BF0FEE" w14:textId="77777777" w:rsidR="003C37E8" w:rsidRDefault="003C37E8" w:rsidP="003C37E8">
      <w:pPr>
        <w:pStyle w:val="ListParagraph"/>
        <w:numPr>
          <w:ilvl w:val="0"/>
          <w:numId w:val="4"/>
        </w:numPr>
        <w:rPr>
          <w:rFonts w:cstheme="minorHAnsi"/>
        </w:rPr>
      </w:pPr>
      <w:r>
        <w:rPr>
          <w:rFonts w:cstheme="minorHAnsi"/>
        </w:rPr>
        <w:t>I</w:t>
      </w:r>
      <w:r w:rsidRPr="003B1D41">
        <w:rPr>
          <w:rFonts w:cstheme="minorHAnsi"/>
        </w:rPr>
        <w:t>mpressive three hours of driving for each hour of charging.</w:t>
      </w:r>
    </w:p>
    <w:p w14:paraId="71D2F619" w14:textId="77777777" w:rsidR="003C37E8" w:rsidRDefault="003C37E8" w:rsidP="003C37E8">
      <w:pPr>
        <w:pStyle w:val="ListParagraph"/>
        <w:numPr>
          <w:ilvl w:val="0"/>
          <w:numId w:val="4"/>
        </w:numPr>
        <w:rPr>
          <w:rFonts w:cstheme="minorHAnsi"/>
        </w:rPr>
      </w:pPr>
      <w:r w:rsidRPr="003B1D41">
        <w:rPr>
          <w:rFonts w:cstheme="minorHAnsi"/>
        </w:rPr>
        <w:t>12 hours of effective driving time.</w:t>
      </w:r>
    </w:p>
    <w:p w14:paraId="453818B7" w14:textId="77777777" w:rsidR="003C37E8" w:rsidRDefault="003C37E8" w:rsidP="003C37E8">
      <w:pPr>
        <w:pStyle w:val="ListParagraph"/>
        <w:numPr>
          <w:ilvl w:val="0"/>
          <w:numId w:val="4"/>
        </w:numPr>
        <w:rPr>
          <w:rFonts w:cstheme="minorHAnsi"/>
        </w:rPr>
      </w:pPr>
      <w:r w:rsidRPr="003B1D41">
        <w:rPr>
          <w:rFonts w:cstheme="minorHAnsi"/>
        </w:rPr>
        <w:t>Fast charging: 20 to 80% battery in 2.5 hours, 0-100% charge in 4 hours</w:t>
      </w:r>
      <w:r>
        <w:rPr>
          <w:rFonts w:cstheme="minorHAnsi"/>
        </w:rPr>
        <w:t>.</w:t>
      </w:r>
    </w:p>
    <w:p w14:paraId="1418F33C" w14:textId="77777777" w:rsidR="003C37E8" w:rsidRDefault="003C37E8" w:rsidP="003C37E8">
      <w:pPr>
        <w:pStyle w:val="ListParagraph"/>
        <w:numPr>
          <w:ilvl w:val="0"/>
          <w:numId w:val="4"/>
        </w:numPr>
        <w:rPr>
          <w:rFonts w:cstheme="minorHAnsi"/>
        </w:rPr>
      </w:pPr>
      <w:r>
        <w:rPr>
          <w:rFonts w:cstheme="minorHAnsi"/>
        </w:rPr>
        <w:t>L</w:t>
      </w:r>
      <w:r w:rsidRPr="003B1D41">
        <w:rPr>
          <w:rFonts w:cstheme="minorHAnsi"/>
        </w:rPr>
        <w:t>ithium battery technology</w:t>
      </w:r>
    </w:p>
    <w:p w14:paraId="1C37F49B" w14:textId="77777777" w:rsidR="003C37E8" w:rsidRDefault="003C37E8" w:rsidP="003C37E8">
      <w:pPr>
        <w:pStyle w:val="ListParagraph"/>
        <w:numPr>
          <w:ilvl w:val="0"/>
          <w:numId w:val="4"/>
        </w:numPr>
        <w:rPr>
          <w:rFonts w:cstheme="minorHAnsi"/>
        </w:rPr>
      </w:pPr>
      <w:r>
        <w:rPr>
          <w:rFonts w:cstheme="minorHAnsi"/>
        </w:rPr>
        <w:t>O</w:t>
      </w:r>
      <w:r w:rsidRPr="003B1D41">
        <w:rPr>
          <w:rFonts w:cstheme="minorHAnsi"/>
        </w:rPr>
        <w:t>ne-pedal driving for maximum comfort</w:t>
      </w:r>
      <w:r>
        <w:rPr>
          <w:rFonts w:cstheme="minorHAnsi"/>
        </w:rPr>
        <w:t>.</w:t>
      </w:r>
    </w:p>
    <w:p w14:paraId="29AF8D71" w14:textId="77777777" w:rsidR="003C37E8" w:rsidRDefault="003C37E8" w:rsidP="003C37E8">
      <w:pPr>
        <w:pStyle w:val="ListParagraph"/>
        <w:numPr>
          <w:ilvl w:val="0"/>
          <w:numId w:val="4"/>
        </w:numPr>
        <w:rPr>
          <w:rFonts w:cstheme="minorHAnsi"/>
        </w:rPr>
      </w:pPr>
      <w:r>
        <w:rPr>
          <w:rFonts w:cstheme="minorHAnsi"/>
        </w:rPr>
        <w:t>R</w:t>
      </w:r>
      <w:r w:rsidRPr="003B1D41">
        <w:rPr>
          <w:rFonts w:cstheme="minorHAnsi"/>
        </w:rPr>
        <w:t>educed noise levels, and an emission-free work environment.</w:t>
      </w:r>
    </w:p>
    <w:p w14:paraId="4ED1E531" w14:textId="77777777" w:rsidR="003C37E8" w:rsidRDefault="003C37E8" w:rsidP="003C37E8">
      <w:pPr>
        <w:pStyle w:val="ListParagraph"/>
        <w:numPr>
          <w:ilvl w:val="0"/>
          <w:numId w:val="4"/>
        </w:numPr>
        <w:rPr>
          <w:rFonts w:cstheme="minorHAnsi"/>
        </w:rPr>
      </w:pPr>
      <w:r w:rsidRPr="003B1D41">
        <w:rPr>
          <w:rFonts w:cstheme="minorHAnsi"/>
        </w:rPr>
        <w:t>Four-wheel drive capability with individual torque on all wheels, making it off-road capable.</w:t>
      </w:r>
    </w:p>
    <w:p w14:paraId="653BAA29" w14:textId="77777777" w:rsidR="003C37E8" w:rsidRDefault="003C37E8" w:rsidP="000109A2">
      <w:pPr>
        <w:rPr>
          <w:rFonts w:cstheme="minorHAnsi"/>
        </w:rPr>
      </w:pPr>
    </w:p>
    <w:p w14:paraId="787D8231" w14:textId="5FAE12E3" w:rsidR="000109A2" w:rsidRPr="000109A2" w:rsidRDefault="000109A2" w:rsidP="00693CEE">
      <w:pPr>
        <w:rPr>
          <w:rFonts w:cstheme="minorHAnsi"/>
        </w:rPr>
      </w:pPr>
      <w:r w:rsidRPr="000109A2">
        <w:rPr>
          <w:rFonts w:cstheme="minorHAnsi"/>
        </w:rPr>
        <w:t>For further information</w:t>
      </w:r>
      <w:r w:rsidR="00693CEE" w:rsidRPr="00693CEE">
        <w:t xml:space="preserve"> </w:t>
      </w:r>
      <w:r w:rsidR="00693CEE">
        <w:t xml:space="preserve">about Makinex or HG Machines, </w:t>
      </w:r>
      <w:r w:rsidR="00693CEE" w:rsidRPr="00693CEE">
        <w:rPr>
          <w:rFonts w:cstheme="minorHAnsi"/>
        </w:rPr>
        <w:t>please visit</w:t>
      </w:r>
      <w:r w:rsidR="00693CEE">
        <w:rPr>
          <w:rFonts w:cstheme="minorHAnsi"/>
        </w:rPr>
        <w:t xml:space="preserve"> </w:t>
      </w:r>
      <w:r w:rsidR="00693CEE" w:rsidRPr="00693CEE">
        <w:rPr>
          <w:rFonts w:cstheme="minorHAnsi"/>
        </w:rPr>
        <w:t>Makinex.com</w:t>
      </w:r>
      <w:r w:rsidR="00693CEE">
        <w:rPr>
          <w:rFonts w:cstheme="minorHAnsi"/>
        </w:rPr>
        <w:t>.au.</w:t>
      </w:r>
    </w:p>
    <w:p w14:paraId="0A73A167" w14:textId="77777777" w:rsidR="00722966" w:rsidRPr="00722966" w:rsidRDefault="00722966" w:rsidP="00722966">
      <w:pPr>
        <w:rPr>
          <w:rFonts w:cstheme="minorHAnsi"/>
        </w:rPr>
      </w:pPr>
    </w:p>
    <w:p w14:paraId="1103A73D" w14:textId="77777777" w:rsidR="00722966" w:rsidRPr="00722966" w:rsidRDefault="00722966" w:rsidP="00722966">
      <w:pPr>
        <w:rPr>
          <w:rFonts w:cstheme="minorHAnsi"/>
          <w:b/>
          <w:bCs/>
        </w:rPr>
      </w:pPr>
      <w:r w:rsidRPr="00722966">
        <w:rPr>
          <w:rFonts w:cstheme="minorHAnsi"/>
          <w:b/>
          <w:bCs/>
        </w:rPr>
        <w:t>About Makinex:</w:t>
      </w:r>
    </w:p>
    <w:p w14:paraId="54339930" w14:textId="1BCF2CBF" w:rsidR="00722966" w:rsidRPr="00722966" w:rsidRDefault="00722966" w:rsidP="00722966">
      <w:pPr>
        <w:rPr>
          <w:rFonts w:cstheme="minorHAnsi"/>
        </w:rPr>
      </w:pPr>
      <w:r w:rsidRPr="00722966">
        <w:rPr>
          <w:rFonts w:cstheme="minorHAnsi"/>
        </w:rPr>
        <w:t xml:space="preserve">Makinex is an award-winning leader in innovative solutions for construction, </w:t>
      </w:r>
      <w:r w:rsidR="003C37E8">
        <w:rPr>
          <w:rFonts w:cstheme="minorHAnsi"/>
        </w:rPr>
        <w:t xml:space="preserve">landscaping, </w:t>
      </w:r>
      <w:r w:rsidRPr="00722966">
        <w:rPr>
          <w:rFonts w:cstheme="minorHAnsi"/>
        </w:rPr>
        <w:t>industrial, and commercial sectors. With a dedication to pushing boundaries, Makinex simplifies complex tasks, enhancing operational efficiency for professionals worldwide. With a commitment to excellence, Makinex strives to deliver solutions that optimise efficiency and productivity, enabling professionals to work smarter, not harder.</w:t>
      </w:r>
    </w:p>
    <w:p w14:paraId="5A88B1F5" w14:textId="77777777" w:rsidR="00722966" w:rsidRPr="00722966" w:rsidRDefault="00722966" w:rsidP="00722966">
      <w:pPr>
        <w:rPr>
          <w:rFonts w:cstheme="minorHAnsi"/>
        </w:rPr>
      </w:pPr>
    </w:p>
    <w:p w14:paraId="491FF6F2" w14:textId="0B396660" w:rsidR="00722966" w:rsidRPr="00722966" w:rsidRDefault="00722966" w:rsidP="00722966">
      <w:pPr>
        <w:rPr>
          <w:rFonts w:cstheme="minorHAnsi"/>
          <w:b/>
          <w:bCs/>
        </w:rPr>
      </w:pPr>
      <w:r w:rsidRPr="00722966">
        <w:rPr>
          <w:rFonts w:cstheme="minorHAnsi"/>
          <w:b/>
          <w:bCs/>
        </w:rPr>
        <w:t xml:space="preserve">About </w:t>
      </w:r>
      <w:r w:rsidR="00AE74F4">
        <w:rPr>
          <w:rFonts w:cstheme="minorHAnsi"/>
          <w:b/>
          <w:bCs/>
        </w:rPr>
        <w:t>HG Machines</w:t>
      </w:r>
      <w:r w:rsidRPr="00722966">
        <w:rPr>
          <w:rFonts w:cstheme="minorHAnsi"/>
          <w:b/>
          <w:bCs/>
        </w:rPr>
        <w:t>:</w:t>
      </w:r>
    </w:p>
    <w:p w14:paraId="6A516DD0" w14:textId="68523D59" w:rsidR="00722966" w:rsidRPr="00722966" w:rsidRDefault="00AE74F4" w:rsidP="00AE74F4">
      <w:pPr>
        <w:rPr>
          <w:rFonts w:cstheme="minorHAnsi"/>
        </w:rPr>
      </w:pPr>
      <w:r w:rsidRPr="00AE74F4">
        <w:rPr>
          <w:rFonts w:cstheme="minorHAnsi"/>
        </w:rPr>
        <w:t>HG Machines, a</w:t>
      </w:r>
      <w:r>
        <w:rPr>
          <w:rFonts w:cstheme="minorHAnsi"/>
        </w:rPr>
        <w:t>re a</w:t>
      </w:r>
      <w:r w:rsidRPr="00AE74F4">
        <w:rPr>
          <w:rFonts w:cstheme="minorHAnsi"/>
        </w:rPr>
        <w:t xml:space="preserve"> family-owned Danish business spanning four generations dedicated to simplifying life for customers through the construction of reliable machinery. With a commitment to long-term value, </w:t>
      </w:r>
      <w:r>
        <w:rPr>
          <w:rFonts w:cstheme="minorHAnsi"/>
        </w:rPr>
        <w:t>they</w:t>
      </w:r>
      <w:r w:rsidRPr="00AE74F4">
        <w:rPr>
          <w:rFonts w:cstheme="minorHAnsi"/>
        </w:rPr>
        <w:t xml:space="preserve"> proudly foster trustworthy relationships with partners through honesty, transparency, and close collaboration. </w:t>
      </w:r>
      <w:r>
        <w:rPr>
          <w:rFonts w:cstheme="minorHAnsi"/>
        </w:rPr>
        <w:t>Thei</w:t>
      </w:r>
      <w:r w:rsidRPr="00AE74F4">
        <w:rPr>
          <w:rFonts w:cstheme="minorHAnsi"/>
        </w:rPr>
        <w:t xml:space="preserve">r user-based innovation approach extends to both partnerships and environmental responsibility, as </w:t>
      </w:r>
      <w:r>
        <w:rPr>
          <w:rFonts w:cstheme="minorHAnsi"/>
        </w:rPr>
        <w:t>they</w:t>
      </w:r>
      <w:r w:rsidRPr="00AE74F4">
        <w:rPr>
          <w:rFonts w:cstheme="minorHAnsi"/>
        </w:rPr>
        <w:t xml:space="preserve"> actively drive forward energy-efficient solutions to deliver machinery for a particle-free worksite</w:t>
      </w:r>
      <w:r w:rsidR="00722966" w:rsidRPr="00722966">
        <w:rPr>
          <w:rFonts w:cstheme="minorHAnsi"/>
        </w:rPr>
        <w:t>.</w:t>
      </w:r>
    </w:p>
    <w:p w14:paraId="214C7383" w14:textId="50EEC4D7" w:rsidR="00AE752E" w:rsidRPr="00F14CED" w:rsidRDefault="00AE752E" w:rsidP="00722966">
      <w:pPr>
        <w:rPr>
          <w:rFonts w:cstheme="minorHAnsi"/>
        </w:rPr>
      </w:pPr>
    </w:p>
    <w:p w14:paraId="392A822E" w14:textId="77777777" w:rsidR="00693CEE" w:rsidRPr="00693CEE" w:rsidRDefault="00693CEE" w:rsidP="00693CEE">
      <w:pPr>
        <w:autoSpaceDE w:val="0"/>
        <w:autoSpaceDN w:val="0"/>
        <w:adjustRightInd w:val="0"/>
        <w:rPr>
          <w:rFonts w:ascii="CIDFont+F2" w:hAnsi="CIDFont+F2" w:cs="CIDFont+F2"/>
          <w:b/>
          <w:bCs/>
          <w:color w:val="000000"/>
          <w:sz w:val="23"/>
          <w:szCs w:val="23"/>
        </w:rPr>
      </w:pPr>
      <w:r w:rsidRPr="00693CEE">
        <w:rPr>
          <w:rFonts w:ascii="CIDFont+F2" w:hAnsi="CIDFont+F2" w:cs="CIDFont+F2"/>
          <w:b/>
          <w:bCs/>
          <w:color w:val="000000"/>
          <w:sz w:val="23"/>
          <w:szCs w:val="23"/>
        </w:rPr>
        <w:t>Media Contact</w:t>
      </w:r>
    </w:p>
    <w:p w14:paraId="2ED0DFE6" w14:textId="77777777" w:rsidR="00693CEE" w:rsidRDefault="00693CEE" w:rsidP="00693CEE">
      <w:pPr>
        <w:autoSpaceDE w:val="0"/>
        <w:autoSpaceDN w:val="0"/>
        <w:adjustRightInd w:val="0"/>
        <w:rPr>
          <w:rFonts w:ascii="CIDFont+F1" w:hAnsi="CIDFont+F1" w:cs="CIDFont+F1"/>
          <w:color w:val="000000"/>
          <w:sz w:val="23"/>
          <w:szCs w:val="23"/>
        </w:rPr>
      </w:pPr>
      <w:r>
        <w:rPr>
          <w:rFonts w:ascii="CIDFont+F1" w:hAnsi="CIDFont+F1" w:cs="CIDFont+F1"/>
          <w:color w:val="000000"/>
          <w:sz w:val="23"/>
          <w:szCs w:val="23"/>
        </w:rPr>
        <w:t>Phillip Shumack</w:t>
      </w:r>
    </w:p>
    <w:p w14:paraId="1E2A5572" w14:textId="77777777" w:rsidR="00693CEE" w:rsidRDefault="00693CEE" w:rsidP="00693CEE">
      <w:pPr>
        <w:autoSpaceDE w:val="0"/>
        <w:autoSpaceDN w:val="0"/>
        <w:adjustRightInd w:val="0"/>
        <w:rPr>
          <w:rFonts w:ascii="CIDFont+F1" w:hAnsi="CIDFont+F1" w:cs="CIDFont+F1"/>
          <w:color w:val="000000"/>
          <w:sz w:val="23"/>
          <w:szCs w:val="23"/>
        </w:rPr>
      </w:pPr>
      <w:r>
        <w:rPr>
          <w:rFonts w:ascii="CIDFont+F1" w:hAnsi="CIDFont+F1" w:cs="CIDFont+F1"/>
          <w:color w:val="000000"/>
          <w:sz w:val="23"/>
          <w:szCs w:val="23"/>
        </w:rPr>
        <w:t>Group Marketing Manager</w:t>
      </w:r>
    </w:p>
    <w:p w14:paraId="591CB68D" w14:textId="77777777" w:rsidR="00693CEE" w:rsidRDefault="00693CEE" w:rsidP="00693CEE">
      <w:pPr>
        <w:autoSpaceDE w:val="0"/>
        <w:autoSpaceDN w:val="0"/>
        <w:adjustRightInd w:val="0"/>
        <w:rPr>
          <w:rFonts w:ascii="CIDFont+F1" w:hAnsi="CIDFont+F1" w:cs="CIDFont+F1"/>
          <w:color w:val="000000"/>
          <w:sz w:val="23"/>
          <w:szCs w:val="23"/>
        </w:rPr>
      </w:pPr>
      <w:r>
        <w:rPr>
          <w:rFonts w:ascii="CIDFont+F1" w:hAnsi="CIDFont+F1" w:cs="CIDFont+F1"/>
          <w:color w:val="000000"/>
          <w:sz w:val="23"/>
          <w:szCs w:val="23"/>
        </w:rPr>
        <w:t>+61405133609</w:t>
      </w:r>
    </w:p>
    <w:p w14:paraId="3D942BA5" w14:textId="77777777" w:rsidR="00693CEE" w:rsidRDefault="00693CEE" w:rsidP="00693CEE">
      <w:pPr>
        <w:autoSpaceDE w:val="0"/>
        <w:autoSpaceDN w:val="0"/>
        <w:adjustRightInd w:val="0"/>
        <w:rPr>
          <w:rFonts w:ascii="CIDFont+F1" w:hAnsi="CIDFont+F1" w:cs="CIDFont+F1"/>
          <w:color w:val="0563C2"/>
          <w:sz w:val="23"/>
          <w:szCs w:val="23"/>
        </w:rPr>
      </w:pPr>
      <w:r>
        <w:rPr>
          <w:rFonts w:ascii="CIDFont+F1" w:hAnsi="CIDFont+F1" w:cs="CIDFont+F1"/>
          <w:color w:val="0563C2"/>
          <w:sz w:val="23"/>
          <w:szCs w:val="23"/>
        </w:rPr>
        <w:t>p.shumack@makinex.com.au</w:t>
      </w:r>
    </w:p>
    <w:p w14:paraId="4C162381" w14:textId="77777777" w:rsidR="00693CEE" w:rsidRDefault="00693CEE" w:rsidP="00693CEE">
      <w:pPr>
        <w:rPr>
          <w:rFonts w:ascii="CIDFont+F1" w:hAnsi="CIDFont+F1" w:cs="CIDFont+F1"/>
          <w:color w:val="000000"/>
          <w:sz w:val="23"/>
          <w:szCs w:val="23"/>
        </w:rPr>
      </w:pPr>
    </w:p>
    <w:p w14:paraId="70A28804" w14:textId="77777777" w:rsidR="00693CEE" w:rsidRDefault="00693CEE" w:rsidP="00693CEE">
      <w:pPr>
        <w:rPr>
          <w:rFonts w:ascii="CIDFont+F1" w:hAnsi="CIDFont+F1" w:cs="CIDFont+F1"/>
          <w:color w:val="000000"/>
          <w:sz w:val="23"/>
          <w:szCs w:val="23"/>
        </w:rPr>
      </w:pPr>
    </w:p>
    <w:p w14:paraId="0CF833E5" w14:textId="085CF152" w:rsidR="00AE752E" w:rsidRPr="00693CEE" w:rsidRDefault="00693CEE" w:rsidP="00693CEE">
      <w:pPr>
        <w:rPr>
          <w:rFonts w:cstheme="minorHAnsi"/>
          <w:b/>
          <w:bCs/>
        </w:rPr>
      </w:pPr>
      <w:r>
        <w:rPr>
          <w:rFonts w:ascii="CIDFont+F1" w:hAnsi="CIDFont+F1" w:cs="CIDFont+F1"/>
          <w:color w:val="000000"/>
          <w:sz w:val="23"/>
          <w:szCs w:val="23"/>
        </w:rPr>
        <w:t>END</w:t>
      </w:r>
    </w:p>
    <w:sectPr w:rsidR="00AE752E" w:rsidRPr="00693CEE" w:rsidSect="00EE441D">
      <w:headerReference w:type="default" r:id="rId10"/>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F5C9C" w14:textId="77777777" w:rsidR="004063F4" w:rsidRDefault="004063F4" w:rsidP="00311DB0">
      <w:r>
        <w:separator/>
      </w:r>
    </w:p>
  </w:endnote>
  <w:endnote w:type="continuationSeparator" w:id="0">
    <w:p w14:paraId="571DB5E1" w14:textId="77777777" w:rsidR="004063F4" w:rsidRDefault="004063F4" w:rsidP="0031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B1B3" w14:textId="77777777" w:rsidR="00311DB0" w:rsidRDefault="009606B1" w:rsidP="00AE752E">
    <w:pPr>
      <w:pStyle w:val="Footer"/>
      <w:jc w:val="center"/>
    </w:pPr>
    <w:r w:rsidRPr="009606B1">
      <w:rPr>
        <w:noProof/>
        <w:lang w:val="en-US"/>
      </w:rPr>
      <w:drawing>
        <wp:inline distT="0" distB="0" distL="0" distR="0" wp14:anchorId="49BA0453" wp14:editId="0044B1C8">
          <wp:extent cx="6180455" cy="4837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6488" cy="5077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9A763" w14:textId="77777777" w:rsidR="004063F4" w:rsidRDefault="004063F4" w:rsidP="00311DB0">
      <w:r>
        <w:separator/>
      </w:r>
    </w:p>
  </w:footnote>
  <w:footnote w:type="continuationSeparator" w:id="0">
    <w:p w14:paraId="2424C718" w14:textId="77777777" w:rsidR="004063F4" w:rsidRDefault="004063F4" w:rsidP="00311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7D58" w14:textId="77777777" w:rsidR="00311DB0" w:rsidRDefault="00311DB0" w:rsidP="00311DB0">
    <w:pPr>
      <w:pStyle w:val="Header"/>
      <w:jc w:val="center"/>
    </w:pPr>
    <w:r w:rsidRPr="00311DB0">
      <w:rPr>
        <w:noProof/>
        <w:lang w:val="en-US"/>
      </w:rPr>
      <w:drawing>
        <wp:inline distT="0" distB="0" distL="0" distR="0" wp14:anchorId="01A58200" wp14:editId="4578E36F">
          <wp:extent cx="11176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7600"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415F2"/>
    <w:multiLevelType w:val="hybridMultilevel"/>
    <w:tmpl w:val="74C63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B90558"/>
    <w:multiLevelType w:val="hybridMultilevel"/>
    <w:tmpl w:val="FA3C91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C50964"/>
    <w:multiLevelType w:val="hybridMultilevel"/>
    <w:tmpl w:val="C7906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FD140D"/>
    <w:multiLevelType w:val="hybridMultilevel"/>
    <w:tmpl w:val="C50626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BFE5E29"/>
    <w:multiLevelType w:val="hybridMultilevel"/>
    <w:tmpl w:val="20B04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173856"/>
    <w:multiLevelType w:val="hybridMultilevel"/>
    <w:tmpl w:val="F8A80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F3A3565"/>
    <w:multiLevelType w:val="hybridMultilevel"/>
    <w:tmpl w:val="19C0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B0"/>
    <w:rsid w:val="000109A2"/>
    <w:rsid w:val="00011A8C"/>
    <w:rsid w:val="000472E2"/>
    <w:rsid w:val="00065977"/>
    <w:rsid w:val="00071E4C"/>
    <w:rsid w:val="00073431"/>
    <w:rsid w:val="000745E4"/>
    <w:rsid w:val="001108E4"/>
    <w:rsid w:val="00133A81"/>
    <w:rsid w:val="001F3BC0"/>
    <w:rsid w:val="00232123"/>
    <w:rsid w:val="00253333"/>
    <w:rsid w:val="00276E7A"/>
    <w:rsid w:val="002C3F8F"/>
    <w:rsid w:val="00311DB0"/>
    <w:rsid w:val="003234C9"/>
    <w:rsid w:val="003B1D41"/>
    <w:rsid w:val="003C0F4F"/>
    <w:rsid w:val="003C37E8"/>
    <w:rsid w:val="003D5402"/>
    <w:rsid w:val="003D76CD"/>
    <w:rsid w:val="003E2FFF"/>
    <w:rsid w:val="004063F4"/>
    <w:rsid w:val="00421B08"/>
    <w:rsid w:val="00483C96"/>
    <w:rsid w:val="00486051"/>
    <w:rsid w:val="004F4D29"/>
    <w:rsid w:val="00527D8E"/>
    <w:rsid w:val="00550803"/>
    <w:rsid w:val="00552652"/>
    <w:rsid w:val="00572A7B"/>
    <w:rsid w:val="006426AF"/>
    <w:rsid w:val="00693CEE"/>
    <w:rsid w:val="006A7187"/>
    <w:rsid w:val="00712587"/>
    <w:rsid w:val="00722966"/>
    <w:rsid w:val="00723EE5"/>
    <w:rsid w:val="00763589"/>
    <w:rsid w:val="007D1FA3"/>
    <w:rsid w:val="00810255"/>
    <w:rsid w:val="008169B6"/>
    <w:rsid w:val="008357EB"/>
    <w:rsid w:val="00855930"/>
    <w:rsid w:val="008B7223"/>
    <w:rsid w:val="008F1299"/>
    <w:rsid w:val="00912455"/>
    <w:rsid w:val="00953A72"/>
    <w:rsid w:val="009606B1"/>
    <w:rsid w:val="009C3FB0"/>
    <w:rsid w:val="00A033E0"/>
    <w:rsid w:val="00A10924"/>
    <w:rsid w:val="00A1124B"/>
    <w:rsid w:val="00A72969"/>
    <w:rsid w:val="00A90CD0"/>
    <w:rsid w:val="00AD1EFC"/>
    <w:rsid w:val="00AD2CA2"/>
    <w:rsid w:val="00AE0B35"/>
    <w:rsid w:val="00AE73DE"/>
    <w:rsid w:val="00AE74F4"/>
    <w:rsid w:val="00AE752E"/>
    <w:rsid w:val="00B5030E"/>
    <w:rsid w:val="00BB7744"/>
    <w:rsid w:val="00BC5011"/>
    <w:rsid w:val="00BE1449"/>
    <w:rsid w:val="00C26A1B"/>
    <w:rsid w:val="00CA0FD9"/>
    <w:rsid w:val="00CA49BE"/>
    <w:rsid w:val="00D069B9"/>
    <w:rsid w:val="00D825E7"/>
    <w:rsid w:val="00D93D5C"/>
    <w:rsid w:val="00DD7C67"/>
    <w:rsid w:val="00EA3C59"/>
    <w:rsid w:val="00EE441D"/>
    <w:rsid w:val="00EF2F62"/>
    <w:rsid w:val="00F1122B"/>
    <w:rsid w:val="00F14CED"/>
    <w:rsid w:val="00F239FF"/>
    <w:rsid w:val="00F46C72"/>
    <w:rsid w:val="00F54DAA"/>
    <w:rsid w:val="00F81C09"/>
    <w:rsid w:val="00FC2555"/>
    <w:rsid w:val="00FD668C"/>
    <w:rsid w:val="05F4588E"/>
    <w:rsid w:val="0C43B3A8"/>
    <w:rsid w:val="117AD334"/>
    <w:rsid w:val="196CBCBC"/>
    <w:rsid w:val="1B088D1D"/>
    <w:rsid w:val="1F6C7462"/>
    <w:rsid w:val="4C4C8CF9"/>
    <w:rsid w:val="54F85FA6"/>
    <w:rsid w:val="726B854E"/>
    <w:rsid w:val="75A5ED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ED320"/>
  <w15:chartTrackingRefBased/>
  <w15:docId w15:val="{055FDAEC-2054-E34E-8377-D6961FAE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DB0"/>
    <w:pPr>
      <w:tabs>
        <w:tab w:val="center" w:pos="4513"/>
        <w:tab w:val="right" w:pos="9026"/>
      </w:tabs>
    </w:pPr>
  </w:style>
  <w:style w:type="character" w:customStyle="1" w:styleId="HeaderChar">
    <w:name w:val="Header Char"/>
    <w:basedOn w:val="DefaultParagraphFont"/>
    <w:link w:val="Header"/>
    <w:uiPriority w:val="99"/>
    <w:rsid w:val="00311DB0"/>
  </w:style>
  <w:style w:type="paragraph" w:styleId="Footer">
    <w:name w:val="footer"/>
    <w:basedOn w:val="Normal"/>
    <w:link w:val="FooterChar"/>
    <w:uiPriority w:val="99"/>
    <w:unhideWhenUsed/>
    <w:rsid w:val="00311DB0"/>
    <w:pPr>
      <w:tabs>
        <w:tab w:val="center" w:pos="4513"/>
        <w:tab w:val="right" w:pos="9026"/>
      </w:tabs>
    </w:pPr>
  </w:style>
  <w:style w:type="character" w:customStyle="1" w:styleId="FooterChar">
    <w:name w:val="Footer Char"/>
    <w:basedOn w:val="DefaultParagraphFont"/>
    <w:link w:val="Footer"/>
    <w:uiPriority w:val="99"/>
    <w:rsid w:val="00311DB0"/>
  </w:style>
  <w:style w:type="character" w:styleId="Hyperlink">
    <w:name w:val="Hyperlink"/>
    <w:basedOn w:val="DefaultParagraphFont"/>
    <w:uiPriority w:val="99"/>
    <w:unhideWhenUsed/>
    <w:rsid w:val="00F14CED"/>
    <w:rPr>
      <w:color w:val="0563C1" w:themeColor="hyperlink"/>
      <w:u w:val="single"/>
    </w:rPr>
  </w:style>
  <w:style w:type="character" w:customStyle="1" w:styleId="UnresolvedMention1">
    <w:name w:val="Unresolved Mention1"/>
    <w:basedOn w:val="DefaultParagraphFont"/>
    <w:uiPriority w:val="99"/>
    <w:semiHidden/>
    <w:unhideWhenUsed/>
    <w:rsid w:val="00F14CED"/>
    <w:rPr>
      <w:color w:val="605E5C"/>
      <w:shd w:val="clear" w:color="auto" w:fill="E1DFDD"/>
    </w:rPr>
  </w:style>
  <w:style w:type="paragraph" w:styleId="ListParagraph">
    <w:name w:val="List Paragraph"/>
    <w:basedOn w:val="Normal"/>
    <w:uiPriority w:val="34"/>
    <w:qFormat/>
    <w:rsid w:val="00FC2555"/>
    <w:pPr>
      <w:ind w:left="720"/>
      <w:contextualSpacing/>
    </w:pPr>
  </w:style>
  <w:style w:type="paragraph" w:styleId="Revision">
    <w:name w:val="Revision"/>
    <w:hidden/>
    <w:uiPriority w:val="99"/>
    <w:semiHidden/>
    <w:rsid w:val="00912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e9b47c-2ad3-4945-8393-0bd98f33b378">
      <Terms xmlns="http://schemas.microsoft.com/office/infopath/2007/PartnerControls"/>
    </lcf76f155ced4ddcb4097134ff3c332f>
    <TaxCatchAll xmlns="75fa793d-6b6f-4008-bb4e-d8969cff63cf" xsi:nil="true"/>
    <Project xmlns="0fe9b47c-2ad3-4945-8393-0bd98f33b378" xsi:nil="true"/>
    <_Flow_SignoffStatus xmlns="0fe9b47c-2ad3-4945-8393-0bd98f33b378" xsi:nil="true"/>
    <RELEASEDTOSUPPLIER_x003f_ xmlns="0fe9b47c-2ad3-4945-8393-0bd98f33b3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E3823A9638BC4B8745580FC4D575D0" ma:contentTypeVersion="23" ma:contentTypeDescription="Create a new document." ma:contentTypeScope="" ma:versionID="95b61e9f6564ac48317a5eadb53cadbe">
  <xsd:schema xmlns:xsd="http://www.w3.org/2001/XMLSchema" xmlns:xs="http://www.w3.org/2001/XMLSchema" xmlns:p="http://schemas.microsoft.com/office/2006/metadata/properties" xmlns:ns2="0fe9b47c-2ad3-4945-8393-0bd98f33b378" xmlns:ns3="75fa793d-6b6f-4008-bb4e-d8969cff63cf" targetNamespace="http://schemas.microsoft.com/office/2006/metadata/properties" ma:root="true" ma:fieldsID="a0543633c7fc4b60d447bab388b98eb8" ns2:_="" ns3:_="">
    <xsd:import namespace="0fe9b47c-2ad3-4945-8393-0bd98f33b378"/>
    <xsd:import namespace="75fa793d-6b6f-4008-bb4e-d8969cff63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Project" minOccurs="0"/>
                <xsd:element ref="ns2:_Flow_SignoffStatus" minOccurs="0"/>
                <xsd:element ref="ns2:RELEASEDTOSUPPLIER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9b47c-2ad3-4945-8393-0bd98f33b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a525ea-10e9-4120-8bb5-627a223a9cb3" ma:termSetId="09814cd3-568e-fe90-9814-8d621ff8fb84" ma:anchorId="fba54fb3-c3e1-fe81-a776-ca4b69148c4d" ma:open="true" ma:isKeyword="false">
      <xsd:complexType>
        <xsd:sequence>
          <xsd:element ref="pc:Terms" minOccurs="0" maxOccurs="1"/>
        </xsd:sequence>
      </xsd:complexType>
    </xsd:element>
    <xsd:element name="Project" ma:index="24" nillable="true" ma:displayName="Project" ma:internalName="Project">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RELEASEDTOSUPPLIER_x003f_" ma:index="26" nillable="true" ma:displayName="Released to Supplier" ma:format="Dropdown" ma:internalName="RELEASEDTOSUPPLIER_x003f_">
      <xsd:simpleType>
        <xsd:restriction base="dms:Choice">
          <xsd:enumeration value="Yes"/>
          <xsd:enumeration value="No"/>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fa793d-6b6f-4008-bb4e-d8969cff63c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f8204a-4f03-4611-97c5-ba8365977c1d}" ma:internalName="TaxCatchAll" ma:showField="CatchAllData" ma:web="75fa793d-6b6f-4008-bb4e-d8969cff63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FB463D-E23C-4EFF-9C42-42110E7FC561}">
  <ds:schemaRefs>
    <ds:schemaRef ds:uri="http://schemas.microsoft.com/sharepoint/v3/contenttype/forms"/>
  </ds:schemaRefs>
</ds:datastoreItem>
</file>

<file path=customXml/itemProps2.xml><?xml version="1.0" encoding="utf-8"?>
<ds:datastoreItem xmlns:ds="http://schemas.openxmlformats.org/officeDocument/2006/customXml" ds:itemID="{5A3F2012-23AA-40D0-B97B-231453444E0B}">
  <ds:schemaRefs>
    <ds:schemaRef ds:uri="http://schemas.microsoft.com/office/2006/metadata/properties"/>
    <ds:schemaRef ds:uri="http://schemas.microsoft.com/office/infopath/2007/PartnerControls"/>
    <ds:schemaRef ds:uri="0fe9b47c-2ad3-4945-8393-0bd98f33b378"/>
    <ds:schemaRef ds:uri="75fa793d-6b6f-4008-bb4e-d8969cff63cf"/>
  </ds:schemaRefs>
</ds:datastoreItem>
</file>

<file path=customXml/itemProps3.xml><?xml version="1.0" encoding="utf-8"?>
<ds:datastoreItem xmlns:ds="http://schemas.openxmlformats.org/officeDocument/2006/customXml" ds:itemID="{C5C7A401-8786-4E05-9A62-F9EA8EDEE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9b47c-2ad3-4945-8393-0bd98f33b378"/>
    <ds:schemaRef ds:uri="75fa793d-6b6f-4008-bb4e-d8969cff6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Cifuentes</dc:creator>
  <cp:keywords/>
  <dc:description/>
  <cp:lastModifiedBy>Phillip Shumack</cp:lastModifiedBy>
  <cp:revision>5</cp:revision>
  <dcterms:created xsi:type="dcterms:W3CDTF">2024-01-19T00:11:00Z</dcterms:created>
  <dcterms:modified xsi:type="dcterms:W3CDTF">2024-02-07T20:44:00Z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0x0101007EE3823A9638BC4B8745580FC4D575D0</vt:lpwstr>
  </property>
  <property fmtid="{D5CDD505-2E9C-101B-9397-08002B2CF9AE}" pid="3" name="MediaServiceImageTags">
    <vt:lpwstr/>
  </property>
</Properties>
</file>