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0474" w14:textId="77777777" w:rsidR="00662181" w:rsidRDefault="00662181" w:rsidP="00662181">
      <w:pPr>
        <w:rPr>
          <w:rFonts w:ascii="Times New Roman" w:eastAsia="Times New Roman" w:hAnsi="Times New Roman" w:cs="Times New Roman"/>
          <w:lang w:eastAsia="en-GB"/>
        </w:rPr>
      </w:pPr>
    </w:p>
    <w:p w14:paraId="766D7206" w14:textId="13A22856" w:rsidR="00662181" w:rsidRDefault="00662181" w:rsidP="00662181">
      <w:pPr>
        <w:jc w:val="center"/>
        <w:rPr>
          <w:rFonts w:eastAsia="Times New Roman" w:cstheme="minorHAnsi"/>
          <w:lang w:eastAsia="en-GB"/>
        </w:rPr>
      </w:pPr>
      <w:r>
        <w:rPr>
          <w:rFonts w:eastAsia="Times New Roman" w:cstheme="minorHAnsi"/>
          <w:lang w:eastAsia="en-GB"/>
        </w:rPr>
        <w:t>MEDIA RELEASE</w:t>
      </w:r>
    </w:p>
    <w:p w14:paraId="4EF222C3" w14:textId="190AC793" w:rsidR="00662181" w:rsidRDefault="00662181" w:rsidP="00662181">
      <w:pPr>
        <w:jc w:val="center"/>
        <w:rPr>
          <w:rFonts w:eastAsia="Times New Roman" w:cstheme="minorHAnsi"/>
          <w:lang w:eastAsia="en-GB"/>
        </w:rPr>
      </w:pPr>
      <w:r>
        <w:rPr>
          <w:rFonts w:eastAsia="Times New Roman" w:cstheme="minorHAnsi"/>
          <w:lang w:eastAsia="en-GB"/>
        </w:rPr>
        <w:t>For immediate release</w:t>
      </w:r>
    </w:p>
    <w:p w14:paraId="301D7618" w14:textId="754854D3" w:rsidR="00662181" w:rsidRDefault="00662181" w:rsidP="00662181">
      <w:pPr>
        <w:jc w:val="center"/>
        <w:rPr>
          <w:rFonts w:eastAsia="Times New Roman" w:cstheme="minorHAnsi"/>
          <w:lang w:eastAsia="en-GB"/>
        </w:rPr>
      </w:pPr>
    </w:p>
    <w:p w14:paraId="72EB283F" w14:textId="7D77E62B" w:rsidR="00662181" w:rsidRDefault="00662181" w:rsidP="00662181">
      <w:pPr>
        <w:rPr>
          <w:rFonts w:eastAsia="Times New Roman" w:cstheme="minorHAnsi"/>
          <w:lang w:eastAsia="en-GB"/>
        </w:rPr>
      </w:pPr>
      <w:r>
        <w:rPr>
          <w:rFonts w:eastAsia="Times New Roman" w:cstheme="minorHAnsi"/>
          <w:lang w:eastAsia="en-GB"/>
        </w:rPr>
        <w:t>13 November 2023</w:t>
      </w:r>
    </w:p>
    <w:p w14:paraId="7BC6019E" w14:textId="7639104B" w:rsidR="00662181" w:rsidRDefault="00662181" w:rsidP="00662181">
      <w:pPr>
        <w:rPr>
          <w:rFonts w:eastAsia="Times New Roman" w:cstheme="minorHAnsi"/>
          <w:lang w:eastAsia="en-GB"/>
        </w:rPr>
      </w:pPr>
    </w:p>
    <w:p w14:paraId="0632FDDE" w14:textId="4AC8A610" w:rsidR="00662181" w:rsidRPr="00BF69CE" w:rsidRDefault="00662181" w:rsidP="00662181">
      <w:pPr>
        <w:jc w:val="center"/>
        <w:rPr>
          <w:rFonts w:eastAsia="Times New Roman" w:cstheme="minorHAnsi"/>
          <w:b/>
          <w:bCs/>
          <w:sz w:val="28"/>
          <w:szCs w:val="28"/>
          <w:lang w:eastAsia="en-GB"/>
        </w:rPr>
      </w:pPr>
      <w:r w:rsidRPr="00BF69CE">
        <w:rPr>
          <w:rFonts w:eastAsia="Times New Roman" w:cstheme="minorHAnsi"/>
          <w:b/>
          <w:bCs/>
          <w:sz w:val="28"/>
          <w:szCs w:val="28"/>
          <w:lang w:eastAsia="en-GB"/>
        </w:rPr>
        <w:t xml:space="preserve">Hunters putting wild shot game on </w:t>
      </w:r>
      <w:r w:rsidR="00970B99" w:rsidRPr="00BF69CE">
        <w:rPr>
          <w:rFonts w:eastAsia="Times New Roman" w:cstheme="minorHAnsi"/>
          <w:b/>
          <w:bCs/>
          <w:sz w:val="28"/>
          <w:szCs w:val="28"/>
          <w:lang w:eastAsia="en-GB"/>
        </w:rPr>
        <w:t>politicians’</w:t>
      </w:r>
      <w:r w:rsidRPr="00BF69CE">
        <w:rPr>
          <w:rFonts w:eastAsia="Times New Roman" w:cstheme="minorHAnsi"/>
          <w:b/>
          <w:bCs/>
          <w:sz w:val="28"/>
          <w:szCs w:val="28"/>
          <w:lang w:eastAsia="en-GB"/>
        </w:rPr>
        <w:t xml:space="preserve"> plates</w:t>
      </w:r>
    </w:p>
    <w:p w14:paraId="41F75D2C" w14:textId="49BE2C70" w:rsidR="00BF69CE" w:rsidRDefault="00BF69CE" w:rsidP="00662181">
      <w:pPr>
        <w:jc w:val="center"/>
        <w:rPr>
          <w:rFonts w:eastAsia="Times New Roman" w:cstheme="minorHAnsi"/>
          <w:sz w:val="28"/>
          <w:szCs w:val="28"/>
          <w:lang w:eastAsia="en-GB"/>
        </w:rPr>
      </w:pPr>
    </w:p>
    <w:p w14:paraId="62FA994D" w14:textId="2565C5D3" w:rsidR="00BF69CE" w:rsidRDefault="00BF69CE" w:rsidP="00BF69CE">
      <w:pPr>
        <w:rPr>
          <w:rFonts w:eastAsia="Times New Roman" w:cstheme="minorHAnsi"/>
          <w:lang w:eastAsia="en-GB"/>
        </w:rPr>
      </w:pPr>
      <w:r>
        <w:rPr>
          <w:rFonts w:eastAsia="Times New Roman" w:cstheme="minorHAnsi"/>
          <w:lang w:eastAsia="en-GB"/>
        </w:rPr>
        <w:t xml:space="preserve">Victoria’s leading organisation representing recreational shooters and hunters is sponsoring a </w:t>
      </w:r>
      <w:r w:rsidR="0028002D">
        <w:rPr>
          <w:rFonts w:eastAsia="Times New Roman" w:cstheme="minorHAnsi"/>
          <w:lang w:eastAsia="en-GB"/>
        </w:rPr>
        <w:t xml:space="preserve">barbecue </w:t>
      </w:r>
      <w:r w:rsidR="009D2087">
        <w:rPr>
          <w:rFonts w:eastAsia="Times New Roman" w:cstheme="minorHAnsi"/>
          <w:lang w:eastAsia="en-GB"/>
        </w:rPr>
        <w:t xml:space="preserve">game meat </w:t>
      </w:r>
      <w:r>
        <w:rPr>
          <w:rFonts w:eastAsia="Times New Roman" w:cstheme="minorHAnsi"/>
          <w:lang w:eastAsia="en-GB"/>
        </w:rPr>
        <w:t>lunch for MPs in the Victorian Parliament on Thursday, featuring</w:t>
      </w:r>
      <w:r w:rsidR="009D2087">
        <w:rPr>
          <w:rFonts w:eastAsia="Times New Roman" w:cstheme="minorHAnsi"/>
          <w:lang w:eastAsia="en-GB"/>
        </w:rPr>
        <w:t xml:space="preserve"> </w:t>
      </w:r>
      <w:r>
        <w:rPr>
          <w:rFonts w:eastAsia="Times New Roman" w:cstheme="minorHAnsi"/>
          <w:lang w:eastAsia="en-GB"/>
        </w:rPr>
        <w:t>veniso</w:t>
      </w:r>
      <w:r w:rsidR="00D42425">
        <w:rPr>
          <w:rFonts w:eastAsia="Times New Roman" w:cstheme="minorHAnsi"/>
          <w:lang w:eastAsia="en-GB"/>
        </w:rPr>
        <w:t xml:space="preserve">n, </w:t>
      </w:r>
      <w:proofErr w:type="gramStart"/>
      <w:r>
        <w:rPr>
          <w:rFonts w:eastAsia="Times New Roman" w:cstheme="minorHAnsi"/>
          <w:lang w:eastAsia="en-GB"/>
        </w:rPr>
        <w:t>kangaroo</w:t>
      </w:r>
      <w:proofErr w:type="gramEnd"/>
      <w:r w:rsidR="00D42425">
        <w:rPr>
          <w:rFonts w:eastAsia="Times New Roman" w:cstheme="minorHAnsi"/>
          <w:lang w:eastAsia="en-GB"/>
        </w:rPr>
        <w:t xml:space="preserve"> and goat</w:t>
      </w:r>
      <w:r>
        <w:rPr>
          <w:rFonts w:eastAsia="Times New Roman" w:cstheme="minorHAnsi"/>
          <w:lang w:eastAsia="en-GB"/>
        </w:rPr>
        <w:t xml:space="preserve">. </w:t>
      </w:r>
    </w:p>
    <w:p w14:paraId="75C3EEF3" w14:textId="77777777" w:rsidR="00BF69CE" w:rsidRDefault="00BF69CE" w:rsidP="00BF69CE">
      <w:pPr>
        <w:rPr>
          <w:rFonts w:eastAsia="Times New Roman" w:cstheme="minorHAnsi"/>
          <w:lang w:eastAsia="en-GB"/>
        </w:rPr>
      </w:pPr>
    </w:p>
    <w:p w14:paraId="1FBB9B28" w14:textId="0E979898" w:rsidR="00BF69CE" w:rsidRDefault="00BF69CE" w:rsidP="00BF69CE">
      <w:pPr>
        <w:rPr>
          <w:rFonts w:eastAsia="Times New Roman" w:cstheme="minorHAnsi"/>
          <w:lang w:eastAsia="en-GB"/>
        </w:rPr>
      </w:pPr>
      <w:r>
        <w:rPr>
          <w:rFonts w:eastAsia="Times New Roman" w:cstheme="minorHAnsi"/>
          <w:lang w:eastAsia="en-GB"/>
        </w:rPr>
        <w:t xml:space="preserve">SSAA Victoria is putting on the lunch in support of Shooters, </w:t>
      </w:r>
      <w:proofErr w:type="gramStart"/>
      <w:r>
        <w:rPr>
          <w:rFonts w:eastAsia="Times New Roman" w:cstheme="minorHAnsi"/>
          <w:lang w:eastAsia="en-GB"/>
        </w:rPr>
        <w:t>Fishers</w:t>
      </w:r>
      <w:proofErr w:type="gramEnd"/>
      <w:r>
        <w:rPr>
          <w:rFonts w:eastAsia="Times New Roman" w:cstheme="minorHAnsi"/>
          <w:lang w:eastAsia="en-GB"/>
        </w:rPr>
        <w:t xml:space="preserve"> and Farmers Party MP Jeff </w:t>
      </w:r>
      <w:proofErr w:type="spellStart"/>
      <w:r>
        <w:rPr>
          <w:rFonts w:eastAsia="Times New Roman" w:cstheme="minorHAnsi"/>
          <w:lang w:eastAsia="en-GB"/>
        </w:rPr>
        <w:t>Bourman’s</w:t>
      </w:r>
      <w:proofErr w:type="spellEnd"/>
      <w:r>
        <w:rPr>
          <w:rFonts w:eastAsia="Times New Roman" w:cstheme="minorHAnsi"/>
          <w:lang w:eastAsia="en-GB"/>
        </w:rPr>
        <w:t xml:space="preserve"> proposal that would see wild deer culled on government control programs processed and the meat provided to </w:t>
      </w:r>
      <w:r w:rsidR="00970B99">
        <w:rPr>
          <w:rFonts w:eastAsia="Times New Roman" w:cstheme="minorHAnsi"/>
          <w:lang w:eastAsia="en-GB"/>
        </w:rPr>
        <w:t xml:space="preserve">Victoria’s food charities. </w:t>
      </w:r>
    </w:p>
    <w:p w14:paraId="68C5BE75" w14:textId="05287409" w:rsidR="00970B99" w:rsidRDefault="00970B99" w:rsidP="00BF69CE">
      <w:pPr>
        <w:rPr>
          <w:rFonts w:eastAsia="Times New Roman" w:cstheme="minorHAnsi"/>
          <w:lang w:eastAsia="en-GB"/>
        </w:rPr>
      </w:pPr>
    </w:p>
    <w:p w14:paraId="0722B624" w14:textId="33D056C3" w:rsidR="00970B99" w:rsidRDefault="00970B99" w:rsidP="00BF69CE">
      <w:pPr>
        <w:rPr>
          <w:rFonts w:eastAsia="Times New Roman" w:cstheme="minorHAnsi"/>
          <w:lang w:eastAsia="en-GB"/>
        </w:rPr>
      </w:pPr>
      <w:r>
        <w:rPr>
          <w:rFonts w:eastAsia="Times New Roman" w:cstheme="minorHAnsi"/>
          <w:lang w:eastAsia="en-GB"/>
        </w:rPr>
        <w:t xml:space="preserve">SSAA Victoria’s Communications Manager, Barry Howlett, said that the hunting community fully supports Mr </w:t>
      </w:r>
      <w:proofErr w:type="spellStart"/>
      <w:r>
        <w:rPr>
          <w:rFonts w:eastAsia="Times New Roman" w:cstheme="minorHAnsi"/>
          <w:lang w:eastAsia="en-GB"/>
        </w:rPr>
        <w:t>Bourman’s</w:t>
      </w:r>
      <w:proofErr w:type="spellEnd"/>
      <w:r>
        <w:rPr>
          <w:rFonts w:eastAsia="Times New Roman" w:cstheme="minorHAnsi"/>
          <w:lang w:eastAsia="en-GB"/>
        </w:rPr>
        <w:t xml:space="preserve"> initiative. “Recreational hunters take great pride in processing and sharing the spoils of the hunt” Mr Howlett </w:t>
      </w:r>
      <w:r w:rsidR="009D2087">
        <w:rPr>
          <w:rFonts w:eastAsia="Times New Roman" w:cstheme="minorHAnsi"/>
          <w:lang w:eastAsia="en-GB"/>
        </w:rPr>
        <w:t>said,</w:t>
      </w:r>
      <w:r>
        <w:rPr>
          <w:rFonts w:eastAsia="Times New Roman" w:cstheme="minorHAnsi"/>
          <w:lang w:eastAsia="en-GB"/>
        </w:rPr>
        <w:t xml:space="preserve"> “it sits uneasily, not just with hunters, but with many in the community that the wild game resource </w:t>
      </w:r>
      <w:r w:rsidR="009D2087">
        <w:rPr>
          <w:rFonts w:eastAsia="Times New Roman" w:cstheme="minorHAnsi"/>
          <w:lang w:eastAsia="en-GB"/>
        </w:rPr>
        <w:t xml:space="preserve">killed </w:t>
      </w:r>
      <w:r>
        <w:rPr>
          <w:rFonts w:eastAsia="Times New Roman" w:cstheme="minorHAnsi"/>
          <w:lang w:eastAsia="en-GB"/>
        </w:rPr>
        <w:t xml:space="preserve">in </w:t>
      </w:r>
      <w:r w:rsidR="009D2087">
        <w:rPr>
          <w:rFonts w:eastAsia="Times New Roman" w:cstheme="minorHAnsi"/>
          <w:lang w:eastAsia="en-GB"/>
        </w:rPr>
        <w:t>g</w:t>
      </w:r>
      <w:r>
        <w:rPr>
          <w:rFonts w:eastAsia="Times New Roman" w:cstheme="minorHAnsi"/>
          <w:lang w:eastAsia="en-GB"/>
        </w:rPr>
        <w:t xml:space="preserve">overnment control programs is, all too often, shot to waste”. </w:t>
      </w:r>
    </w:p>
    <w:p w14:paraId="23D8634A" w14:textId="77777777" w:rsidR="00970B99" w:rsidRDefault="00970B99" w:rsidP="00BF69CE">
      <w:pPr>
        <w:rPr>
          <w:rFonts w:eastAsia="Times New Roman" w:cstheme="minorHAnsi"/>
          <w:lang w:eastAsia="en-GB"/>
        </w:rPr>
      </w:pPr>
    </w:p>
    <w:p w14:paraId="1DBB4693" w14:textId="708A6426" w:rsidR="00D42425" w:rsidRDefault="00970B99" w:rsidP="00BF69CE">
      <w:pPr>
        <w:rPr>
          <w:rFonts w:eastAsia="Times New Roman" w:cstheme="minorHAnsi"/>
          <w:lang w:eastAsia="en-GB"/>
        </w:rPr>
      </w:pPr>
      <w:r>
        <w:rPr>
          <w:rFonts w:eastAsia="Times New Roman" w:cstheme="minorHAnsi"/>
          <w:lang w:eastAsia="en-GB"/>
        </w:rPr>
        <w:t xml:space="preserve">Mr </w:t>
      </w:r>
      <w:proofErr w:type="spellStart"/>
      <w:r>
        <w:rPr>
          <w:rFonts w:eastAsia="Times New Roman" w:cstheme="minorHAnsi"/>
          <w:lang w:eastAsia="en-GB"/>
        </w:rPr>
        <w:t>Bourman’s</w:t>
      </w:r>
      <w:proofErr w:type="spellEnd"/>
      <w:r>
        <w:rPr>
          <w:rFonts w:eastAsia="Times New Roman" w:cstheme="minorHAnsi"/>
          <w:lang w:eastAsia="en-GB"/>
        </w:rPr>
        <w:t xml:space="preserve"> proposal, to be debated in Victoria’s Upper House on </w:t>
      </w:r>
      <w:r w:rsidR="006F421D">
        <w:rPr>
          <w:rFonts w:eastAsia="Times New Roman" w:cstheme="minorHAnsi"/>
          <w:lang w:eastAsia="en-GB"/>
        </w:rPr>
        <w:t>Wednesday</w:t>
      </w:r>
      <w:r>
        <w:rPr>
          <w:rFonts w:eastAsia="Times New Roman" w:cstheme="minorHAnsi"/>
          <w:lang w:eastAsia="en-GB"/>
        </w:rPr>
        <w:t xml:space="preserve">, would see the Government </w:t>
      </w:r>
      <w:proofErr w:type="gramStart"/>
      <w:r>
        <w:rPr>
          <w:rFonts w:eastAsia="Times New Roman" w:cstheme="minorHAnsi"/>
          <w:lang w:eastAsia="en-GB"/>
        </w:rPr>
        <w:t>fund</w:t>
      </w:r>
      <w:proofErr w:type="gramEnd"/>
      <w:r>
        <w:rPr>
          <w:rFonts w:eastAsia="Times New Roman" w:cstheme="minorHAnsi"/>
          <w:lang w:eastAsia="en-GB"/>
        </w:rPr>
        <w:t xml:space="preserve"> and administer a trial that has been dubbed ‘Hunters for the Hungry’. </w:t>
      </w:r>
    </w:p>
    <w:p w14:paraId="7702A4A9" w14:textId="77777777" w:rsidR="00D42425" w:rsidRDefault="00D42425" w:rsidP="00BF69CE">
      <w:pPr>
        <w:rPr>
          <w:rFonts w:eastAsia="Times New Roman" w:cstheme="minorHAnsi"/>
          <w:lang w:eastAsia="en-GB"/>
        </w:rPr>
      </w:pPr>
    </w:p>
    <w:p w14:paraId="07FFA88E" w14:textId="3DE739FD" w:rsidR="00662181" w:rsidRDefault="00D42425" w:rsidP="00662181">
      <w:pPr>
        <w:rPr>
          <w:rFonts w:eastAsia="Times New Roman" w:cstheme="minorHAnsi"/>
          <w:lang w:eastAsia="en-GB"/>
        </w:rPr>
      </w:pPr>
      <w:r>
        <w:rPr>
          <w:rFonts w:eastAsia="Times New Roman" w:cstheme="minorHAnsi"/>
          <w:lang w:eastAsia="en-GB"/>
        </w:rPr>
        <w:t>SSAA Victoria h</w:t>
      </w:r>
      <w:r w:rsidR="009D2087">
        <w:rPr>
          <w:rFonts w:eastAsia="Times New Roman" w:cstheme="minorHAnsi"/>
          <w:lang w:eastAsia="en-GB"/>
        </w:rPr>
        <w:t>as</w:t>
      </w:r>
      <w:r>
        <w:rPr>
          <w:rFonts w:eastAsia="Times New Roman" w:cstheme="minorHAnsi"/>
          <w:lang w:eastAsia="en-GB"/>
        </w:rPr>
        <w:t xml:space="preserve"> described Mr </w:t>
      </w:r>
      <w:proofErr w:type="spellStart"/>
      <w:r>
        <w:rPr>
          <w:rFonts w:eastAsia="Times New Roman" w:cstheme="minorHAnsi"/>
          <w:lang w:eastAsia="en-GB"/>
        </w:rPr>
        <w:t>Bourman’s</w:t>
      </w:r>
      <w:proofErr w:type="spellEnd"/>
      <w:r>
        <w:rPr>
          <w:rFonts w:eastAsia="Times New Roman" w:cstheme="minorHAnsi"/>
          <w:lang w:eastAsia="en-GB"/>
        </w:rPr>
        <w:t xml:space="preserve"> proposal as a good start. “We would like to see this go even further” Mr Howlett said, “in New Zealand for example, recreational hunters are able to donate surplus venison, via licensed processors, into food charities. Over th</w:t>
      </w:r>
      <w:r w:rsidR="009D2087">
        <w:rPr>
          <w:rFonts w:eastAsia="Times New Roman" w:cstheme="minorHAnsi"/>
          <w:lang w:eastAsia="en-GB"/>
        </w:rPr>
        <w:t>e</w:t>
      </w:r>
      <w:r>
        <w:rPr>
          <w:rFonts w:eastAsia="Times New Roman" w:cstheme="minorHAnsi"/>
          <w:lang w:eastAsia="en-GB"/>
        </w:rPr>
        <w:t xml:space="preserve"> past couple of years this program has seen around five tonnes of prime venison put on the plates of people who need a leg up”. </w:t>
      </w:r>
    </w:p>
    <w:p w14:paraId="7048782D" w14:textId="27375C8C" w:rsidR="0028002D" w:rsidRDefault="0028002D" w:rsidP="00662181">
      <w:pPr>
        <w:rPr>
          <w:rFonts w:eastAsia="Times New Roman" w:cstheme="minorHAnsi"/>
          <w:lang w:eastAsia="en-GB"/>
        </w:rPr>
      </w:pPr>
    </w:p>
    <w:p w14:paraId="11E626A0" w14:textId="4D915EAD" w:rsidR="0028002D" w:rsidRDefault="0028002D" w:rsidP="00662181">
      <w:pPr>
        <w:rPr>
          <w:rFonts w:eastAsia="Times New Roman" w:cstheme="minorHAnsi"/>
          <w:lang w:eastAsia="en-GB"/>
        </w:rPr>
      </w:pPr>
      <w:r>
        <w:rPr>
          <w:rFonts w:eastAsia="Times New Roman" w:cstheme="minorHAnsi"/>
          <w:lang w:eastAsia="en-GB"/>
        </w:rPr>
        <w:t xml:space="preserve">SSAA Victoria have highlighted that, whilst control programs often ‘shoot to waste’, wild game is not a ‘waste product’. “This is not about providing food charities with a waste product” Mr Howlett </w:t>
      </w:r>
      <w:r w:rsidR="009D2087">
        <w:rPr>
          <w:rFonts w:eastAsia="Times New Roman" w:cstheme="minorHAnsi"/>
          <w:lang w:eastAsia="en-GB"/>
        </w:rPr>
        <w:t>said,</w:t>
      </w:r>
      <w:r>
        <w:rPr>
          <w:rFonts w:eastAsia="Times New Roman" w:cstheme="minorHAnsi"/>
          <w:lang w:eastAsia="en-GB"/>
        </w:rPr>
        <w:t xml:space="preserve"> “it’s about a better utilising a world class, nutritious game resource that is valued for fine dining, but, that all too often in this State, is the subject of wanton waste.”</w:t>
      </w:r>
    </w:p>
    <w:p w14:paraId="056AAA3F" w14:textId="6811ECF4" w:rsidR="0028002D" w:rsidRDefault="0028002D" w:rsidP="00662181">
      <w:pPr>
        <w:rPr>
          <w:rFonts w:eastAsia="Times New Roman" w:cstheme="minorHAnsi"/>
          <w:lang w:eastAsia="en-GB"/>
        </w:rPr>
      </w:pPr>
    </w:p>
    <w:p w14:paraId="12BC4414" w14:textId="608DF237" w:rsidR="0028002D" w:rsidRPr="009D2087" w:rsidRDefault="0028002D" w:rsidP="009D2087">
      <w:pPr>
        <w:jc w:val="center"/>
        <w:rPr>
          <w:rFonts w:eastAsia="Times New Roman" w:cstheme="minorHAnsi"/>
          <w:lang w:eastAsia="en-GB"/>
        </w:rPr>
      </w:pPr>
      <w:r w:rsidRPr="009D2087">
        <w:rPr>
          <w:rFonts w:eastAsia="Times New Roman" w:cstheme="minorHAnsi"/>
          <w:lang w:eastAsia="en-GB"/>
        </w:rPr>
        <w:t>ENDS</w:t>
      </w:r>
    </w:p>
    <w:p w14:paraId="40920DF5" w14:textId="3ED4821A" w:rsidR="0028002D" w:rsidRDefault="0028002D" w:rsidP="0028002D">
      <w:pPr>
        <w:rPr>
          <w:rFonts w:eastAsia="Times New Roman" w:cstheme="minorHAnsi"/>
          <w:lang w:eastAsia="en-GB"/>
        </w:rPr>
      </w:pPr>
    </w:p>
    <w:p w14:paraId="798FE74C" w14:textId="52CC04C2" w:rsidR="0028002D" w:rsidRDefault="0028002D" w:rsidP="0028002D">
      <w:pPr>
        <w:rPr>
          <w:rFonts w:eastAsia="Times New Roman" w:cstheme="minorHAnsi"/>
          <w:lang w:eastAsia="en-GB"/>
        </w:rPr>
      </w:pPr>
      <w:r>
        <w:rPr>
          <w:rFonts w:eastAsia="Times New Roman" w:cstheme="minorHAnsi"/>
          <w:lang w:eastAsia="en-GB"/>
        </w:rPr>
        <w:t xml:space="preserve">Media Contact: </w:t>
      </w:r>
    </w:p>
    <w:p w14:paraId="77DF6E66" w14:textId="382390BC" w:rsidR="0028002D" w:rsidRDefault="0028002D" w:rsidP="0028002D">
      <w:pPr>
        <w:rPr>
          <w:rFonts w:eastAsia="Times New Roman" w:cstheme="minorHAnsi"/>
          <w:lang w:eastAsia="en-GB"/>
        </w:rPr>
      </w:pPr>
      <w:r>
        <w:rPr>
          <w:rFonts w:eastAsia="Times New Roman" w:cstheme="minorHAnsi"/>
          <w:lang w:eastAsia="en-GB"/>
        </w:rPr>
        <w:t>Barry Howlett, Communications Manager, SSAA Victoria</w:t>
      </w:r>
    </w:p>
    <w:p w14:paraId="4774456D" w14:textId="14633B46" w:rsidR="0028002D" w:rsidRDefault="0028002D" w:rsidP="0028002D">
      <w:pPr>
        <w:rPr>
          <w:rFonts w:eastAsia="Times New Roman" w:cstheme="minorHAnsi"/>
          <w:lang w:eastAsia="en-GB"/>
        </w:rPr>
      </w:pPr>
      <w:r>
        <w:rPr>
          <w:rFonts w:eastAsia="Times New Roman" w:cstheme="minorHAnsi"/>
          <w:lang w:eastAsia="en-GB"/>
        </w:rPr>
        <w:t xml:space="preserve">P 0427 367 094 </w:t>
      </w:r>
    </w:p>
    <w:p w14:paraId="3DE5A5C0" w14:textId="53324BB3" w:rsidR="0028002D" w:rsidRPr="0028002D" w:rsidRDefault="0028002D" w:rsidP="0028002D">
      <w:pPr>
        <w:rPr>
          <w:rFonts w:eastAsia="Times New Roman" w:cstheme="minorHAnsi"/>
          <w:lang w:eastAsia="en-GB"/>
        </w:rPr>
      </w:pPr>
      <w:r>
        <w:rPr>
          <w:rFonts w:eastAsia="Times New Roman" w:cstheme="minorHAnsi"/>
          <w:lang w:eastAsia="en-GB"/>
        </w:rPr>
        <w:t xml:space="preserve">E </w:t>
      </w:r>
      <w:hyperlink r:id="rId7" w:history="1">
        <w:r w:rsidRPr="00D733C0">
          <w:rPr>
            <w:rStyle w:val="Hyperlink"/>
            <w:rFonts w:eastAsia="Times New Roman" w:cstheme="minorHAnsi"/>
            <w:lang w:eastAsia="en-GB"/>
          </w:rPr>
          <w:t>comms@ssaavic.com.au</w:t>
        </w:r>
      </w:hyperlink>
      <w:r>
        <w:rPr>
          <w:rFonts w:eastAsia="Times New Roman" w:cstheme="minorHAnsi"/>
          <w:lang w:eastAsia="en-GB"/>
        </w:rPr>
        <w:t xml:space="preserve"> </w:t>
      </w:r>
    </w:p>
    <w:sectPr w:rsidR="0028002D" w:rsidRPr="0028002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594E" w14:textId="77777777" w:rsidR="008A23E6" w:rsidRDefault="008A23E6" w:rsidP="00662181">
      <w:r>
        <w:separator/>
      </w:r>
    </w:p>
  </w:endnote>
  <w:endnote w:type="continuationSeparator" w:id="0">
    <w:p w14:paraId="6C4A1060" w14:textId="77777777" w:rsidR="008A23E6" w:rsidRDefault="008A23E6" w:rsidP="0066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2DB9" w14:textId="77777777" w:rsidR="008A23E6" w:rsidRDefault="008A23E6" w:rsidP="00662181">
      <w:r>
        <w:separator/>
      </w:r>
    </w:p>
  </w:footnote>
  <w:footnote w:type="continuationSeparator" w:id="0">
    <w:p w14:paraId="77ED4DCD" w14:textId="77777777" w:rsidR="008A23E6" w:rsidRDefault="008A23E6" w:rsidP="0066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642D" w14:textId="02C0350F" w:rsidR="00662181" w:rsidRDefault="00662181" w:rsidP="00662181">
    <w:pPr>
      <w:pStyle w:val="Header"/>
      <w:jc w:val="center"/>
    </w:pPr>
    <w:r>
      <w:rPr>
        <w:noProof/>
      </w:rPr>
      <w:drawing>
        <wp:inline distT="0" distB="0" distL="0" distR="0" wp14:anchorId="22C03A39" wp14:editId="6B7AB59D">
          <wp:extent cx="952500" cy="939800"/>
          <wp:effectExtent l="0" t="0" r="0" b="0"/>
          <wp:docPr id="1" name="Picture 1" descr="A logo with two gu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wo gun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2500" cy="939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67A30"/>
    <w:multiLevelType w:val="hybridMultilevel"/>
    <w:tmpl w:val="596CDCC2"/>
    <w:lvl w:ilvl="0" w:tplc="E1088B16">
      <w:start w:val="1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04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81"/>
    <w:rsid w:val="002743E8"/>
    <w:rsid w:val="0028002D"/>
    <w:rsid w:val="00662181"/>
    <w:rsid w:val="006F421D"/>
    <w:rsid w:val="008A23E6"/>
    <w:rsid w:val="00970B99"/>
    <w:rsid w:val="009D2087"/>
    <w:rsid w:val="00BF69CE"/>
    <w:rsid w:val="00D42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0F64846"/>
  <w15:chartTrackingRefBased/>
  <w15:docId w15:val="{304B045D-14CF-A944-8C54-07A60A7D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181"/>
    <w:pPr>
      <w:tabs>
        <w:tab w:val="center" w:pos="4513"/>
        <w:tab w:val="right" w:pos="9026"/>
      </w:tabs>
    </w:pPr>
  </w:style>
  <w:style w:type="character" w:customStyle="1" w:styleId="HeaderChar">
    <w:name w:val="Header Char"/>
    <w:basedOn w:val="DefaultParagraphFont"/>
    <w:link w:val="Header"/>
    <w:uiPriority w:val="99"/>
    <w:rsid w:val="00662181"/>
  </w:style>
  <w:style w:type="paragraph" w:styleId="Footer">
    <w:name w:val="footer"/>
    <w:basedOn w:val="Normal"/>
    <w:link w:val="FooterChar"/>
    <w:uiPriority w:val="99"/>
    <w:unhideWhenUsed/>
    <w:rsid w:val="00662181"/>
    <w:pPr>
      <w:tabs>
        <w:tab w:val="center" w:pos="4513"/>
        <w:tab w:val="right" w:pos="9026"/>
      </w:tabs>
    </w:pPr>
  </w:style>
  <w:style w:type="character" w:customStyle="1" w:styleId="FooterChar">
    <w:name w:val="Footer Char"/>
    <w:basedOn w:val="DefaultParagraphFont"/>
    <w:link w:val="Footer"/>
    <w:uiPriority w:val="99"/>
    <w:rsid w:val="00662181"/>
  </w:style>
  <w:style w:type="paragraph" w:styleId="ListParagraph">
    <w:name w:val="List Paragraph"/>
    <w:basedOn w:val="Normal"/>
    <w:uiPriority w:val="34"/>
    <w:qFormat/>
    <w:rsid w:val="0028002D"/>
    <w:pPr>
      <w:ind w:left="720"/>
      <w:contextualSpacing/>
    </w:pPr>
  </w:style>
  <w:style w:type="character" w:styleId="Hyperlink">
    <w:name w:val="Hyperlink"/>
    <w:basedOn w:val="DefaultParagraphFont"/>
    <w:uiPriority w:val="99"/>
    <w:unhideWhenUsed/>
    <w:rsid w:val="0028002D"/>
    <w:rPr>
      <w:color w:val="0563C1" w:themeColor="hyperlink"/>
      <w:u w:val="single"/>
    </w:rPr>
  </w:style>
  <w:style w:type="character" w:styleId="UnresolvedMention">
    <w:name w:val="Unresolved Mention"/>
    <w:basedOn w:val="DefaultParagraphFont"/>
    <w:uiPriority w:val="99"/>
    <w:semiHidden/>
    <w:unhideWhenUsed/>
    <w:rsid w:val="00280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780494">
      <w:bodyDiv w:val="1"/>
      <w:marLeft w:val="0"/>
      <w:marRight w:val="0"/>
      <w:marTop w:val="0"/>
      <w:marBottom w:val="0"/>
      <w:divBdr>
        <w:top w:val="none" w:sz="0" w:space="0" w:color="auto"/>
        <w:left w:val="none" w:sz="0" w:space="0" w:color="auto"/>
        <w:bottom w:val="none" w:sz="0" w:space="0" w:color="auto"/>
        <w:right w:val="none" w:sz="0" w:space="0" w:color="auto"/>
      </w:divBdr>
    </w:div>
    <w:div w:id="151599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ms@ssaavic.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Howlett</dc:creator>
  <cp:keywords/>
  <dc:description/>
  <cp:lastModifiedBy>Barry Howlett</cp:lastModifiedBy>
  <cp:revision>2</cp:revision>
  <dcterms:created xsi:type="dcterms:W3CDTF">2023-11-13T06:32:00Z</dcterms:created>
  <dcterms:modified xsi:type="dcterms:W3CDTF">2023-11-13T06:32:00Z</dcterms:modified>
</cp:coreProperties>
</file>