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F741" w14:textId="6A39598B" w:rsidR="00647429" w:rsidRPr="004B36E1" w:rsidRDefault="1483EA91" w:rsidP="4091D6BF">
      <w:pPr>
        <w:rPr>
          <w:rFonts w:ascii="Circular Std Book" w:hAnsi="Circular Std Book" w:cs="Circular Std Book"/>
          <w:b/>
          <w:bCs/>
          <w:sz w:val="20"/>
          <w:szCs w:val="20"/>
          <w:lang w:val="en-AU"/>
        </w:rPr>
      </w:pPr>
      <w:bookmarkStart w:id="0" w:name="_Int_x3zSRNz1"/>
      <w:r w:rsidRPr="004B36E1">
        <w:rPr>
          <w:rFonts w:ascii="Circular Std Book" w:hAnsi="Circular Std Book" w:cs="Circular Std Book"/>
          <w:b/>
          <w:bCs/>
          <w:sz w:val="20"/>
          <w:szCs w:val="20"/>
          <w:lang w:val="en-AU"/>
        </w:rPr>
        <w:t>FOR IMMEDIATE RELEASE</w:t>
      </w:r>
      <w:bookmarkEnd w:id="0"/>
    </w:p>
    <w:p w14:paraId="3E220991" w14:textId="6444C4DF" w:rsidR="00647429" w:rsidRPr="00751EE3" w:rsidRDefault="1483EA91" w:rsidP="4091D6BF"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</w:p>
    <w:p w14:paraId="31AD624E" w14:textId="7F1C7C42" w:rsidR="00647429" w:rsidRPr="00751EE3" w:rsidRDefault="1483EA91" w:rsidP="4091D6BF">
      <w:proofErr w:type="spellStart"/>
      <w:r w:rsidRPr="4091D6BF">
        <w:rPr>
          <w:rFonts w:ascii="Circular Std Book" w:hAnsi="Circular Std Book" w:cs="Circular Std Book"/>
          <w:sz w:val="20"/>
          <w:szCs w:val="20"/>
          <w:lang w:val="en-AU"/>
        </w:rPr>
        <w:t>Greenham</w:t>
      </w:r>
      <w:proofErr w:type="spellEnd"/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Launches New Brand Refresh with Fluid Branding in 2023</w:t>
      </w:r>
    </w:p>
    <w:p w14:paraId="34E3E8D3" w14:textId="33C1B0AE" w:rsidR="00647429" w:rsidRPr="00751EE3" w:rsidRDefault="1483EA91" w:rsidP="4091D6BF"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</w:p>
    <w:p w14:paraId="3D2B5A02" w14:textId="77777777" w:rsidR="008D5740" w:rsidRDefault="1483EA91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Melbourne, AUSTRALIA - </w:t>
      </w:r>
      <w:r w:rsidR="00DB10F1" w:rsidRPr="00DB10F1">
        <w:rPr>
          <w:rFonts w:ascii="Circular Std Book" w:hAnsi="Circular Std Book" w:cs="Circular Std Book"/>
          <w:sz w:val="20"/>
          <w:szCs w:val="20"/>
        </w:rPr>
        <w:t xml:space="preserve">HW </w:t>
      </w:r>
      <w:proofErr w:type="spellStart"/>
      <w:r w:rsidR="00DB10F1" w:rsidRPr="00DB10F1">
        <w:rPr>
          <w:rFonts w:ascii="Circular Std Book" w:hAnsi="Circular Std Book" w:cs="Circular Std Book"/>
          <w:sz w:val="20"/>
          <w:szCs w:val="20"/>
        </w:rPr>
        <w:t>Greenham</w:t>
      </w:r>
      <w:proofErr w:type="spellEnd"/>
      <w:r w:rsidR="00DB10F1" w:rsidRPr="00DB10F1">
        <w:rPr>
          <w:rFonts w:ascii="Circular Std Book" w:hAnsi="Circular Std Book" w:cs="Circular Std Book"/>
          <w:sz w:val="20"/>
          <w:szCs w:val="20"/>
        </w:rPr>
        <w:t xml:space="preserve"> &amp; Sons, sixth generation family-owned beef processor, celebrate</w:t>
      </w:r>
      <w:r w:rsidR="00061709">
        <w:rPr>
          <w:rFonts w:ascii="Circular Std Book" w:hAnsi="Circular Std Book" w:cs="Circular Std Book"/>
          <w:sz w:val="20"/>
          <w:szCs w:val="20"/>
        </w:rPr>
        <w:t>s</w:t>
      </w:r>
      <w:r w:rsidR="00DB10F1" w:rsidRPr="00DB10F1">
        <w:rPr>
          <w:rFonts w:ascii="Circular Std Book" w:hAnsi="Circular Std Book" w:cs="Circular Std Book"/>
          <w:sz w:val="20"/>
          <w:szCs w:val="20"/>
        </w:rPr>
        <w:t xml:space="preserve"> a significant milestone </w:t>
      </w:r>
      <w:r w:rsidR="0003121E">
        <w:rPr>
          <w:rFonts w:ascii="Circular Std Book" w:hAnsi="Circular Std Book" w:cs="Circular Std Book"/>
          <w:sz w:val="20"/>
          <w:szCs w:val="20"/>
        </w:rPr>
        <w:t>on S</w:t>
      </w:r>
      <w:r w:rsidR="000335C7">
        <w:rPr>
          <w:rFonts w:ascii="Circular Std Book" w:hAnsi="Circular Std Book" w:cs="Circular Std Book"/>
          <w:sz w:val="20"/>
          <w:szCs w:val="20"/>
        </w:rPr>
        <w:t>aturday the 7</w:t>
      </w:r>
      <w:r w:rsidR="000335C7" w:rsidRPr="000335C7">
        <w:rPr>
          <w:rFonts w:ascii="Circular Std Book" w:hAnsi="Circular Std Book" w:cs="Circular Std Book"/>
          <w:sz w:val="20"/>
          <w:szCs w:val="20"/>
          <w:vertAlign w:val="superscript"/>
        </w:rPr>
        <w:t>th</w:t>
      </w:r>
      <w:r w:rsidR="000335C7">
        <w:rPr>
          <w:rFonts w:ascii="Circular Std Book" w:hAnsi="Circular Std Book" w:cs="Circular Std Book"/>
          <w:sz w:val="20"/>
          <w:szCs w:val="20"/>
        </w:rPr>
        <w:t xml:space="preserve"> of October 2023, </w:t>
      </w:r>
      <w:r w:rsidR="00DB10F1" w:rsidRPr="00DB10F1">
        <w:rPr>
          <w:rFonts w:ascii="Circular Std Book" w:hAnsi="Circular Std Book" w:cs="Circular Std Book"/>
          <w:sz w:val="20"/>
          <w:szCs w:val="20"/>
        </w:rPr>
        <w:t xml:space="preserve">as production </w:t>
      </w:r>
      <w:r w:rsidR="00061709">
        <w:rPr>
          <w:rFonts w:ascii="Circular Std Book" w:hAnsi="Circular Std Book" w:cs="Circular Std Book"/>
          <w:sz w:val="20"/>
          <w:szCs w:val="20"/>
        </w:rPr>
        <w:t>began</w:t>
      </w:r>
      <w:r w:rsidR="00DB10F1" w:rsidRPr="00DB10F1">
        <w:rPr>
          <w:rFonts w:ascii="Circular Std Book" w:hAnsi="Circular Std Book" w:cs="Circular Std Book"/>
          <w:sz w:val="20"/>
          <w:szCs w:val="20"/>
        </w:rPr>
        <w:t xml:space="preserve"> at its newly constructed state-of-the-art facility in </w:t>
      </w:r>
      <w:proofErr w:type="spellStart"/>
      <w:r w:rsidR="00DB10F1" w:rsidRPr="00DB10F1">
        <w:rPr>
          <w:rFonts w:ascii="Circular Std Book" w:hAnsi="Circular Std Book" w:cs="Circular Std Book"/>
          <w:sz w:val="20"/>
          <w:szCs w:val="20"/>
        </w:rPr>
        <w:t>Tongala</w:t>
      </w:r>
      <w:proofErr w:type="spellEnd"/>
      <w:r w:rsidR="00DB10F1" w:rsidRPr="00DB10F1">
        <w:rPr>
          <w:rFonts w:ascii="Circular Std Book" w:hAnsi="Circular Std Book" w:cs="Circular Std Book"/>
          <w:sz w:val="20"/>
          <w:szCs w:val="20"/>
        </w:rPr>
        <w:t>.</w:t>
      </w:r>
      <w:r w:rsidR="006447B5">
        <w:rPr>
          <w:rFonts w:ascii="Circular Std Book" w:hAnsi="Circular Std Book" w:cs="Circular Std Book"/>
          <w:sz w:val="20"/>
          <w:szCs w:val="20"/>
        </w:rPr>
        <w:t xml:space="preserve"> The new milestone has been marked by </w:t>
      </w:r>
      <w:r w:rsidR="00D05C5A">
        <w:rPr>
          <w:rFonts w:ascii="Circular Std Book" w:hAnsi="Circular Std Book" w:cs="Circular Std Book"/>
          <w:sz w:val="20"/>
          <w:szCs w:val="20"/>
        </w:rPr>
        <w:t>the reveal of a</w:t>
      </w:r>
      <w:r w:rsidR="00BC0562">
        <w:rPr>
          <w:rFonts w:ascii="Circular Std Book" w:hAnsi="Circular Std Book" w:cs="Circular Std Book"/>
          <w:sz w:val="20"/>
          <w:szCs w:val="20"/>
        </w:rPr>
        <w:t xml:space="preserve"> new</w:t>
      </w:r>
      <w:r w:rsidR="00D05C5A">
        <w:rPr>
          <w:rFonts w:ascii="Circular Std Book" w:hAnsi="Circular Std Book" w:cs="Circular Std Book"/>
          <w:sz w:val="20"/>
          <w:szCs w:val="20"/>
        </w:rPr>
        <w:t xml:space="preserve"> </w:t>
      </w:r>
      <w:r w:rsidR="00D05C5A">
        <w:rPr>
          <w:rFonts w:ascii="Circular Std Book" w:hAnsi="Circular Std Book" w:cs="Circular Std Book"/>
          <w:sz w:val="20"/>
          <w:szCs w:val="20"/>
          <w:lang w:val="en-AU"/>
        </w:rPr>
        <w:t>brand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, launched in collaboration with Fluid Branding, a leading branding agency. </w:t>
      </w:r>
    </w:p>
    <w:p w14:paraId="0F095B5F" w14:textId="77777777" w:rsidR="008D5740" w:rsidRDefault="008D5740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</w:p>
    <w:p w14:paraId="29031731" w14:textId="4328CB3A" w:rsidR="00647429" w:rsidRPr="006447B5" w:rsidRDefault="1483EA91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Fluid Branding has been working with </w:t>
      </w:r>
      <w:proofErr w:type="spellStart"/>
      <w:r w:rsidRPr="0E13A03E">
        <w:rPr>
          <w:rFonts w:ascii="Circular Std Book" w:hAnsi="Circular Std Book" w:cs="Circular Std Book"/>
          <w:sz w:val="20"/>
          <w:szCs w:val="20"/>
          <w:lang w:val="en-AU"/>
        </w:rPr>
        <w:t>Greenham</w:t>
      </w:r>
      <w:proofErr w:type="spellEnd"/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since 2014 and has created eight prestigious consumer product brands for </w:t>
      </w:r>
      <w:proofErr w:type="spellStart"/>
      <w:r w:rsidRPr="0E13A03E">
        <w:rPr>
          <w:rFonts w:ascii="Circular Std Book" w:hAnsi="Circular Std Book" w:cs="Circular Std Book"/>
          <w:sz w:val="20"/>
          <w:szCs w:val="20"/>
          <w:lang w:val="en-AU"/>
        </w:rPr>
        <w:t>Greenham</w:t>
      </w:r>
      <w:proofErr w:type="spellEnd"/>
      <w:r w:rsidRPr="0E13A03E">
        <w:rPr>
          <w:rFonts w:ascii="Circular Std Book" w:hAnsi="Circular Std Book" w:cs="Circular Std Book"/>
          <w:sz w:val="20"/>
          <w:szCs w:val="20"/>
          <w:lang w:val="en-AU"/>
        </w:rPr>
        <w:t>, including the globally celebrated Cape Grim Beef, Altair Wagyu, and Bass Strait Beef.</w:t>
      </w:r>
    </w:p>
    <w:p w14:paraId="3509C1CD" w14:textId="259B78AA" w:rsidR="00647429" w:rsidRPr="00751EE3" w:rsidRDefault="1483EA91" w:rsidP="4091D6BF"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</w:p>
    <w:p w14:paraId="0F46AC47" w14:textId="45EFAF4B" w:rsidR="00647429" w:rsidRPr="00751EE3" w:rsidRDefault="1483EA91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The brand refresh aims to strengthen </w:t>
      </w:r>
      <w:r w:rsidR="00EC459D" w:rsidRPr="00DB10F1">
        <w:rPr>
          <w:rFonts w:ascii="Circular Std Book" w:hAnsi="Circular Std Book" w:cs="Circular Std Book"/>
          <w:sz w:val="20"/>
          <w:szCs w:val="20"/>
        </w:rPr>
        <w:t xml:space="preserve">HW </w:t>
      </w:r>
      <w:proofErr w:type="spellStart"/>
      <w:r w:rsidR="00EC459D" w:rsidRPr="00DB10F1">
        <w:rPr>
          <w:rFonts w:ascii="Circular Std Book" w:hAnsi="Circular Std Book" w:cs="Circular Std Book"/>
          <w:sz w:val="20"/>
          <w:szCs w:val="20"/>
        </w:rPr>
        <w:t>Greenham</w:t>
      </w:r>
      <w:proofErr w:type="spellEnd"/>
      <w:r w:rsidR="00EC459D" w:rsidRPr="00DB10F1">
        <w:rPr>
          <w:rFonts w:ascii="Circular Std Book" w:hAnsi="Circular Std Book" w:cs="Circular Std Book"/>
          <w:sz w:val="20"/>
          <w:szCs w:val="20"/>
        </w:rPr>
        <w:t xml:space="preserve"> &amp; Sons</w:t>
      </w:r>
      <w:r w:rsidR="00EC459D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>position in the market with a greater emphasis on the brand’s pursuit o</w:t>
      </w:r>
      <w:r w:rsidR="64071D82" w:rsidRPr="0E13A03E">
        <w:rPr>
          <w:rFonts w:ascii="Circular Std Book" w:hAnsi="Circular Std Book" w:cs="Circular Std Book"/>
          <w:sz w:val="20"/>
          <w:szCs w:val="20"/>
          <w:lang w:val="en-AU"/>
        </w:rPr>
        <w:t>f the highest quality products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. The new brand identity captures the essence of </w:t>
      </w:r>
      <w:proofErr w:type="spellStart"/>
      <w:r w:rsidRPr="0E13A03E">
        <w:rPr>
          <w:rFonts w:ascii="Circular Std Book" w:hAnsi="Circular Std Book" w:cs="Circular Std Book"/>
          <w:sz w:val="20"/>
          <w:szCs w:val="20"/>
          <w:lang w:val="en-AU"/>
        </w:rPr>
        <w:t>Greenham's</w:t>
      </w:r>
      <w:proofErr w:type="spellEnd"/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  <w:r w:rsidR="7958747E" w:rsidRPr="0E13A03E">
        <w:rPr>
          <w:rFonts w:ascii="Circular Std Book" w:hAnsi="Circular Std Book" w:cs="Circular Std Book"/>
          <w:sz w:val="20"/>
          <w:szCs w:val="20"/>
          <w:lang w:val="en-AU"/>
        </w:rPr>
        <w:t>passion for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quality</w:t>
      </w:r>
      <w:r w:rsidR="00A60E3A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and</w:t>
      </w:r>
      <w:r w:rsidR="0A9BE9E5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bold,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  <w:r w:rsidR="26D32EAE" w:rsidRPr="0E13A03E">
        <w:rPr>
          <w:rFonts w:ascii="Circular Std Book" w:hAnsi="Circular Std Book" w:cs="Circular Std Book"/>
          <w:sz w:val="20"/>
          <w:szCs w:val="20"/>
          <w:lang w:val="en-AU"/>
        </w:rPr>
        <w:t>innovative beef products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. </w:t>
      </w:r>
      <w:r w:rsidR="5F117D7B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The launch of the new brand marks a new era in the brand’s </w:t>
      </w:r>
      <w:r w:rsidR="1CD7E2C4" w:rsidRPr="0E13A03E">
        <w:rPr>
          <w:rFonts w:ascii="Circular Std Book" w:hAnsi="Circular Std Book" w:cs="Circular Std Book"/>
          <w:sz w:val="20"/>
          <w:szCs w:val="20"/>
          <w:lang w:val="en-AU"/>
        </w:rPr>
        <w:t>90-year</w:t>
      </w:r>
      <w:r w:rsidR="5F117D7B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history in Australia with </w:t>
      </w:r>
      <w:r w:rsidR="7BA5526E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a 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contemporary feel, </w:t>
      </w:r>
      <w:r w:rsidR="5F804625" w:rsidRPr="0E13A03E">
        <w:rPr>
          <w:rFonts w:ascii="Circular Std Book" w:hAnsi="Circular Std Book" w:cs="Circular Std Book"/>
          <w:sz w:val="20"/>
          <w:szCs w:val="20"/>
          <w:lang w:val="en-AU"/>
        </w:rPr>
        <w:t>th</w:t>
      </w:r>
      <w:r w:rsidR="6CCB0AA4" w:rsidRPr="0E13A03E">
        <w:rPr>
          <w:rFonts w:ascii="Circular Std Book" w:hAnsi="Circular Std Book" w:cs="Circular Std Book"/>
          <w:sz w:val="20"/>
          <w:szCs w:val="20"/>
          <w:lang w:val="en-AU"/>
        </w:rPr>
        <w:t>at</w:t>
      </w:r>
      <w:r w:rsidR="5F804625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pays homage to its founders 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>w</w:t>
      </w:r>
      <w:r w:rsidR="44A58F4E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hile also setting the brand </w:t>
      </w:r>
      <w:r w:rsidR="006B163A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on a course </w:t>
      </w:r>
      <w:r w:rsidR="44A58F4E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for </w:t>
      </w:r>
      <w:r w:rsidR="006B163A" w:rsidRPr="0E13A03E">
        <w:rPr>
          <w:rFonts w:ascii="Circular Std Book" w:hAnsi="Circular Std Book" w:cs="Circular Std Book"/>
          <w:sz w:val="20"/>
          <w:szCs w:val="20"/>
          <w:lang w:val="en-AU"/>
        </w:rPr>
        <w:t>the next</w:t>
      </w:r>
      <w:r w:rsidR="44A58F4E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90 years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>.</w:t>
      </w:r>
    </w:p>
    <w:p w14:paraId="0FAB2BF7" w14:textId="3B3E2C7C" w:rsidR="00647429" w:rsidRPr="00751EE3" w:rsidRDefault="1483EA91" w:rsidP="4091D6BF"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</w:p>
    <w:p w14:paraId="7EAB7572" w14:textId="683E401F" w:rsidR="00647429" w:rsidRPr="00751EE3" w:rsidRDefault="1483EA91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"We are thrilled to launch our new brand refresh and share it with our customers," said </w:t>
      </w:r>
      <w:proofErr w:type="spellStart"/>
      <w:r w:rsidRPr="4091D6BF">
        <w:rPr>
          <w:rFonts w:ascii="Circular Std Book" w:hAnsi="Circular Std Book" w:cs="Circular Std Book"/>
          <w:sz w:val="20"/>
          <w:szCs w:val="20"/>
          <w:lang w:val="en-AU"/>
        </w:rPr>
        <w:t>Greenham</w:t>
      </w:r>
      <w:proofErr w:type="spellEnd"/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  <w:r w:rsidR="0ADC0BDB"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Group </w:t>
      </w:r>
      <w:r w:rsidR="3856C60A" w:rsidRPr="4091D6BF">
        <w:rPr>
          <w:rFonts w:ascii="Circular Std Book" w:hAnsi="Circular Std Book" w:cs="Circular Std Book"/>
          <w:sz w:val="20"/>
          <w:szCs w:val="20"/>
          <w:lang w:val="en-AU"/>
        </w:rPr>
        <w:t>M</w:t>
      </w:r>
      <w:r w:rsidR="0ADC0BDB"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arketing &amp; Communication </w:t>
      </w:r>
      <w:r w:rsidR="3A272F2A" w:rsidRPr="4091D6BF">
        <w:rPr>
          <w:rFonts w:ascii="Circular Std Book" w:hAnsi="Circular Std Book" w:cs="Circular Std Book"/>
          <w:sz w:val="20"/>
          <w:szCs w:val="20"/>
          <w:lang w:val="en-AU"/>
        </w:rPr>
        <w:t>M</w:t>
      </w:r>
      <w:r w:rsidR="0ADC0BDB" w:rsidRPr="4091D6BF">
        <w:rPr>
          <w:rFonts w:ascii="Circular Std Book" w:hAnsi="Circular Std Book" w:cs="Circular Std Book"/>
          <w:sz w:val="20"/>
          <w:szCs w:val="20"/>
          <w:lang w:val="en-AU"/>
        </w:rPr>
        <w:t>anager</w:t>
      </w:r>
      <w:r w:rsidRPr="4091D6BF">
        <w:rPr>
          <w:rFonts w:ascii="Circular Std Book" w:hAnsi="Circular Std Book" w:cs="Circular Std Book"/>
          <w:sz w:val="20"/>
          <w:szCs w:val="20"/>
          <w:lang w:val="en-AU"/>
        </w:rPr>
        <w:t>, J</w:t>
      </w:r>
      <w:r w:rsidR="26B2562F" w:rsidRPr="4091D6BF">
        <w:rPr>
          <w:rFonts w:ascii="Circular Std Book" w:hAnsi="Circular Std Book" w:cs="Circular Std Book"/>
          <w:sz w:val="20"/>
          <w:szCs w:val="20"/>
          <w:lang w:val="en-AU"/>
        </w:rPr>
        <w:t>elena Radisic</w:t>
      </w:r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. "Our partnership with Fluid Branding has been instrumental in creating a brand identity that captures the essence of </w:t>
      </w:r>
      <w:proofErr w:type="spellStart"/>
      <w:r w:rsidRPr="4091D6BF">
        <w:rPr>
          <w:rFonts w:ascii="Circular Std Book" w:hAnsi="Circular Std Book" w:cs="Circular Std Book"/>
          <w:sz w:val="20"/>
          <w:szCs w:val="20"/>
          <w:lang w:val="en-AU"/>
        </w:rPr>
        <w:t>Greenham's</w:t>
      </w:r>
      <w:proofErr w:type="spellEnd"/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premium positioning and </w:t>
      </w:r>
      <w:r w:rsidR="628B0EA2" w:rsidRPr="4091D6BF">
        <w:rPr>
          <w:rFonts w:ascii="Circular Std Book" w:hAnsi="Circular Std Book" w:cs="Circular Std Book"/>
          <w:sz w:val="20"/>
          <w:szCs w:val="20"/>
          <w:lang w:val="en-AU"/>
        </w:rPr>
        <w:t>pursuit of the very best in beef</w:t>
      </w:r>
      <w:r w:rsidRPr="4091D6BF">
        <w:rPr>
          <w:rFonts w:ascii="Circular Std Book" w:hAnsi="Circular Std Book" w:cs="Circular Std Book"/>
          <w:sz w:val="20"/>
          <w:szCs w:val="20"/>
          <w:lang w:val="en-AU"/>
        </w:rPr>
        <w:t>."</w:t>
      </w:r>
    </w:p>
    <w:p w14:paraId="2C5649BE" w14:textId="20E77ADE" w:rsidR="00647429" w:rsidRPr="00751EE3" w:rsidRDefault="1483EA91" w:rsidP="4091D6BF"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</w:p>
    <w:p w14:paraId="29B0EFBD" w14:textId="35ADCF23" w:rsidR="00647429" w:rsidRPr="00751EE3" w:rsidRDefault="1483EA91" w:rsidP="4091D6BF"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The brand refresh has been a long-term project that involved extensive research and collaboration between </w:t>
      </w:r>
      <w:proofErr w:type="spellStart"/>
      <w:r w:rsidRPr="0E13A03E">
        <w:rPr>
          <w:rFonts w:ascii="Circular Std Book" w:hAnsi="Circular Std Book" w:cs="Circular Std Book"/>
          <w:sz w:val="20"/>
          <w:szCs w:val="20"/>
          <w:lang w:val="en-AU"/>
        </w:rPr>
        <w:t>Greenham</w:t>
      </w:r>
      <w:proofErr w:type="spellEnd"/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and Fluid Branding. The project team worked closely to ensure that the new brand identity would appeal to </w:t>
      </w:r>
      <w:r w:rsidR="326C4E43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both producers and 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consumers </w:t>
      </w:r>
      <w:r w:rsidR="3A30D909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alike 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and reflect the values that </w:t>
      </w:r>
      <w:proofErr w:type="spellStart"/>
      <w:r w:rsidRPr="0E13A03E">
        <w:rPr>
          <w:rFonts w:ascii="Circular Std Book" w:hAnsi="Circular Std Book" w:cs="Circular Std Book"/>
          <w:sz w:val="20"/>
          <w:szCs w:val="20"/>
          <w:lang w:val="en-AU"/>
        </w:rPr>
        <w:t>Greenham</w:t>
      </w:r>
      <w:proofErr w:type="spellEnd"/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stands for.</w:t>
      </w:r>
    </w:p>
    <w:p w14:paraId="1F0BC969" w14:textId="1F419D01" w:rsidR="00647429" w:rsidRPr="00751EE3" w:rsidRDefault="1483EA91" w:rsidP="4091D6BF"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</w:p>
    <w:p w14:paraId="7120E85F" w14:textId="0481D325" w:rsidR="00647429" w:rsidRPr="00751EE3" w:rsidRDefault="1483EA91" w:rsidP="4091D6BF"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"We are incredibly proud of the work we have done with </w:t>
      </w:r>
      <w:proofErr w:type="spellStart"/>
      <w:r w:rsidRPr="0E13A03E">
        <w:rPr>
          <w:rFonts w:ascii="Circular Std Book" w:hAnsi="Circular Std Book" w:cs="Circular Std Book"/>
          <w:sz w:val="20"/>
          <w:szCs w:val="20"/>
          <w:lang w:val="en-AU"/>
        </w:rPr>
        <w:t>Greenham</w:t>
      </w:r>
      <w:proofErr w:type="spellEnd"/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 over the past nine years," said Fluid Branding </w:t>
      </w:r>
      <w:r w:rsidR="2B8268E4" w:rsidRPr="0E13A03E">
        <w:rPr>
          <w:rFonts w:ascii="Circular Std Book" w:hAnsi="Circular Std Book" w:cs="Circular Std Book"/>
          <w:sz w:val="20"/>
          <w:szCs w:val="20"/>
          <w:lang w:val="en-AU"/>
        </w:rPr>
        <w:t>Executive Director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, </w:t>
      </w:r>
      <w:r w:rsidR="72099A36" w:rsidRPr="0E13A03E">
        <w:rPr>
          <w:rFonts w:ascii="Circular Std Book" w:hAnsi="Circular Std Book" w:cs="Circular Std Book"/>
          <w:sz w:val="20"/>
          <w:szCs w:val="20"/>
          <w:lang w:val="en-AU"/>
        </w:rPr>
        <w:t>Paris Singer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. "Our partnership has enabled us to create a number of prestigious consumer product brands for </w:t>
      </w:r>
      <w:proofErr w:type="spellStart"/>
      <w:r w:rsidRPr="0E13A03E">
        <w:rPr>
          <w:rFonts w:ascii="Circular Std Book" w:hAnsi="Circular Std Book" w:cs="Circular Std Book"/>
          <w:sz w:val="20"/>
          <w:szCs w:val="20"/>
          <w:lang w:val="en-AU"/>
        </w:rPr>
        <w:t>Greenham</w:t>
      </w:r>
      <w:proofErr w:type="spellEnd"/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, and we are excited to launch the latest </w:t>
      </w:r>
      <w:r w:rsidR="1E07BB82"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corporate </w:t>
      </w:r>
      <w:r w:rsidRPr="0E13A03E">
        <w:rPr>
          <w:rFonts w:ascii="Circular Std Book" w:hAnsi="Circular Std Book" w:cs="Circular Std Book"/>
          <w:sz w:val="20"/>
          <w:szCs w:val="20"/>
          <w:lang w:val="en-AU"/>
        </w:rPr>
        <w:t>brand refresh for the company."</w:t>
      </w:r>
    </w:p>
    <w:p w14:paraId="73ADC801" w14:textId="5B736329" w:rsidR="00647429" w:rsidRPr="00751EE3" w:rsidRDefault="1483EA91" w:rsidP="4091D6BF"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</w:p>
    <w:p w14:paraId="65C091F0" w14:textId="24372448" w:rsidR="00647429" w:rsidRPr="00751EE3" w:rsidRDefault="1483EA91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The brand refresh is being rolled out across </w:t>
      </w:r>
      <w:proofErr w:type="spellStart"/>
      <w:r w:rsidRPr="4091D6BF">
        <w:rPr>
          <w:rFonts w:ascii="Circular Std Book" w:hAnsi="Circular Std Book" w:cs="Circular Std Book"/>
          <w:sz w:val="20"/>
          <w:szCs w:val="20"/>
          <w:lang w:val="en-AU"/>
        </w:rPr>
        <w:t>Greenham's</w:t>
      </w:r>
      <w:proofErr w:type="spellEnd"/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  <w:r w:rsidR="49873924" w:rsidRPr="4091D6BF">
        <w:rPr>
          <w:rFonts w:ascii="Circular Std Book" w:hAnsi="Circular Std Book" w:cs="Circular Std Book"/>
          <w:sz w:val="20"/>
          <w:szCs w:val="20"/>
          <w:lang w:val="en-AU"/>
        </w:rPr>
        <w:t>communications and facilities worldwide</w:t>
      </w:r>
      <w:r w:rsidR="1FBDA060"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with the new website live from today.</w:t>
      </w:r>
      <w:r w:rsidR="49873924"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</w:p>
    <w:p w14:paraId="33C2BF4D" w14:textId="6492444A" w:rsidR="00647429" w:rsidRPr="00751EE3" w:rsidRDefault="1483EA91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</w:p>
    <w:p w14:paraId="523CF4B1" w14:textId="339D8867" w:rsidR="00647429" w:rsidRPr="00751EE3" w:rsidRDefault="1483EA91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For more information about </w:t>
      </w:r>
      <w:proofErr w:type="spellStart"/>
      <w:r w:rsidRPr="4091D6BF">
        <w:rPr>
          <w:rFonts w:ascii="Circular Std Book" w:hAnsi="Circular Std Book" w:cs="Circular Std Book"/>
          <w:sz w:val="20"/>
          <w:szCs w:val="20"/>
          <w:lang w:val="en-AU"/>
        </w:rPr>
        <w:t>Greenham's</w:t>
      </w:r>
      <w:proofErr w:type="spellEnd"/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brand refresh, please visit the company's website at </w:t>
      </w:r>
      <w:hyperlink r:id="rId10">
        <w:r w:rsidR="5BBA890E" w:rsidRPr="4091D6BF">
          <w:rPr>
            <w:rStyle w:val="Hyperlink"/>
            <w:rFonts w:ascii="Circular Std Book" w:hAnsi="Circular Std Book" w:cs="Circular Std Book"/>
            <w:sz w:val="20"/>
            <w:szCs w:val="20"/>
            <w:lang w:val="en-AU"/>
          </w:rPr>
          <w:t>https://www.greenham.com.au/</w:t>
        </w:r>
      </w:hyperlink>
    </w:p>
    <w:p w14:paraId="5C77CA2C" w14:textId="0FF4CE56" w:rsidR="00647429" w:rsidRPr="00751EE3" w:rsidRDefault="00647429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</w:p>
    <w:p w14:paraId="32B9BA8C" w14:textId="535D2043" w:rsidR="00647429" w:rsidRPr="00751EE3" w:rsidRDefault="7F94451A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To see pictures of the new brand identity and packaging, please visit </w:t>
      </w:r>
      <w:r>
        <w:br/>
      </w:r>
      <w:hyperlink r:id="rId11">
        <w:r w:rsidR="4A7ECCDA" w:rsidRPr="0E13A03E">
          <w:rPr>
            <w:rStyle w:val="Hyperlink"/>
            <w:rFonts w:ascii="Circular Std Book" w:hAnsi="Circular Std Book" w:cs="Circular Std Book"/>
            <w:sz w:val="20"/>
            <w:szCs w:val="20"/>
            <w:lang w:val="en-AU"/>
          </w:rPr>
          <w:t>https://fluid.au/case-study/greenham/</w:t>
        </w:r>
      </w:hyperlink>
    </w:p>
    <w:p w14:paraId="57D2B7CE" w14:textId="067317C9" w:rsidR="00647429" w:rsidRPr="00751EE3" w:rsidRDefault="00647429" w:rsidP="0E13A03E">
      <w:pPr>
        <w:rPr>
          <w:rFonts w:ascii="Circular Std Book" w:hAnsi="Circular Std Book" w:cs="Circular Std Book"/>
          <w:sz w:val="20"/>
          <w:szCs w:val="20"/>
          <w:lang w:val="en-AU"/>
        </w:rPr>
      </w:pPr>
    </w:p>
    <w:p w14:paraId="27B48ACE" w14:textId="1BD6087E" w:rsidR="00647429" w:rsidRPr="00751EE3" w:rsidRDefault="1483EA91" w:rsidP="4091D6BF">
      <w:pPr>
        <w:rPr>
          <w:rFonts w:ascii="Circular Std Book" w:hAnsi="Circular Std Book" w:cs="Circular Std Book"/>
          <w:b/>
          <w:bCs/>
          <w:sz w:val="20"/>
          <w:szCs w:val="20"/>
          <w:lang w:val="en-AU"/>
        </w:rPr>
      </w:pPr>
      <w:r w:rsidRPr="4091D6BF">
        <w:rPr>
          <w:rFonts w:ascii="Circular Std Book" w:hAnsi="Circular Std Book" w:cs="Circular Std Book"/>
          <w:b/>
          <w:bCs/>
          <w:sz w:val="20"/>
          <w:szCs w:val="20"/>
          <w:lang w:val="en-AU"/>
        </w:rPr>
        <w:t>Contact:</w:t>
      </w:r>
    </w:p>
    <w:p w14:paraId="07C41AA2" w14:textId="1F1D7896" w:rsidR="00647429" w:rsidRPr="00751EE3" w:rsidRDefault="31BF1D64" w:rsidP="4091D6BF">
      <w:r w:rsidRPr="4091D6BF">
        <w:rPr>
          <w:rFonts w:ascii="Circular Std Book" w:hAnsi="Circular Std Book" w:cs="Circular Std Book"/>
          <w:sz w:val="20"/>
          <w:szCs w:val="20"/>
          <w:lang w:val="en-AU"/>
        </w:rPr>
        <w:t>Jelena Radisic</w:t>
      </w:r>
    </w:p>
    <w:p w14:paraId="28900102" w14:textId="4DE55CA5" w:rsidR="00647429" w:rsidRPr="00751EE3" w:rsidRDefault="31BF1D64" w:rsidP="4091D6BF">
      <w:r w:rsidRPr="0E13A03E">
        <w:rPr>
          <w:rFonts w:ascii="Circular Std Book" w:hAnsi="Circular Std Book" w:cs="Circular Std Book"/>
          <w:sz w:val="20"/>
          <w:szCs w:val="20"/>
          <w:lang w:val="en-AU"/>
        </w:rPr>
        <w:t>Group Marketing &amp; Communications Manager</w:t>
      </w:r>
    </w:p>
    <w:p w14:paraId="4E44BDAD" w14:textId="6D2447E6" w:rsidR="00647429" w:rsidRPr="00751EE3" w:rsidRDefault="31BF1D64" w:rsidP="4091D6BF">
      <w:r w:rsidRPr="004B36E1">
        <w:rPr>
          <w:rFonts w:ascii="Circular Std Book" w:hAnsi="Circular Std Book" w:cs="Circular Std Book"/>
          <w:b/>
          <w:bCs/>
          <w:sz w:val="20"/>
          <w:szCs w:val="20"/>
          <w:lang w:val="en-AU"/>
        </w:rPr>
        <w:t>M</w:t>
      </w:r>
      <w:r w:rsidR="00647429" w:rsidRPr="004B36E1">
        <w:rPr>
          <w:b/>
          <w:bCs/>
        </w:rPr>
        <w:tab/>
      </w:r>
      <w:r w:rsidRPr="4091D6BF">
        <w:rPr>
          <w:rFonts w:ascii="Circular Std Book" w:hAnsi="Circular Std Book" w:cs="Circular Std Book"/>
          <w:sz w:val="20"/>
          <w:szCs w:val="20"/>
          <w:lang w:val="en-AU"/>
        </w:rPr>
        <w:t>+61 431 395 286</w:t>
      </w:r>
    </w:p>
    <w:p w14:paraId="6FF8F3C8" w14:textId="1679D1BC" w:rsidR="00647429" w:rsidRDefault="31BF1D64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004B36E1">
        <w:rPr>
          <w:rFonts w:ascii="Circular Std Book" w:hAnsi="Circular Std Book" w:cs="Circular Std Book"/>
          <w:b/>
          <w:bCs/>
          <w:sz w:val="20"/>
          <w:szCs w:val="20"/>
          <w:lang w:val="en-AU"/>
        </w:rPr>
        <w:t>E</w:t>
      </w:r>
      <w:r w:rsidR="00647429" w:rsidRPr="004B36E1">
        <w:rPr>
          <w:b/>
          <w:bCs/>
        </w:rPr>
        <w:tab/>
      </w:r>
      <w:hyperlink r:id="rId12" w:history="1">
        <w:r w:rsidR="004B36E1" w:rsidRPr="00FD2A4D">
          <w:rPr>
            <w:rStyle w:val="Hyperlink"/>
            <w:rFonts w:ascii="Circular Std Book" w:hAnsi="Circular Std Book" w:cs="Circular Std Book"/>
            <w:sz w:val="20"/>
            <w:szCs w:val="20"/>
            <w:lang w:val="en-AU"/>
          </w:rPr>
          <w:t>jradisic@greenham.com.au</w:t>
        </w:r>
      </w:hyperlink>
    </w:p>
    <w:p w14:paraId="23C8DDC3" w14:textId="1E60E551" w:rsidR="00647429" w:rsidRPr="00751EE3" w:rsidRDefault="1483EA91" w:rsidP="4091D6BF">
      <w:r w:rsidRPr="4091D6BF">
        <w:rPr>
          <w:rFonts w:ascii="Circular Std Book" w:hAnsi="Circular Std Book" w:cs="Circular Std Book"/>
          <w:sz w:val="20"/>
          <w:szCs w:val="20"/>
          <w:lang w:val="en-AU"/>
        </w:rPr>
        <w:t xml:space="preserve"> </w:t>
      </w:r>
    </w:p>
    <w:p w14:paraId="04FEDEF9" w14:textId="769F09BF" w:rsidR="00647429" w:rsidRPr="00751EE3" w:rsidRDefault="1483EA91" w:rsidP="4091D6BF">
      <w:r w:rsidRPr="4091D6BF">
        <w:rPr>
          <w:rFonts w:ascii="Circular Std Book" w:hAnsi="Circular Std Book" w:cs="Circular Std Book"/>
          <w:sz w:val="20"/>
          <w:szCs w:val="20"/>
          <w:lang w:val="en-AU"/>
        </w:rPr>
        <w:t>Note to editors:</w:t>
      </w:r>
    </w:p>
    <w:p w14:paraId="62474D45" w14:textId="2115A003" w:rsidR="00647429" w:rsidRPr="00751EE3" w:rsidRDefault="1483EA91" w:rsidP="4091D6BF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50EFA078">
        <w:rPr>
          <w:rFonts w:ascii="Circular Std Book" w:hAnsi="Circular Std Book" w:cs="Circular Std Book"/>
          <w:sz w:val="20"/>
          <w:szCs w:val="20"/>
          <w:lang w:val="en-AU"/>
        </w:rPr>
        <w:lastRenderedPageBreak/>
        <w:t xml:space="preserve">Fluid Branding is a leading branding agency based in </w:t>
      </w:r>
      <w:r w:rsidR="41C5231E" w:rsidRPr="50EFA078">
        <w:rPr>
          <w:rFonts w:ascii="Circular Std Book" w:hAnsi="Circular Std Book" w:cs="Circular Std Book"/>
          <w:sz w:val="20"/>
          <w:szCs w:val="20"/>
          <w:lang w:val="en-AU"/>
        </w:rPr>
        <w:t>Melbourne</w:t>
      </w:r>
      <w:r w:rsidRPr="50EFA078">
        <w:rPr>
          <w:rFonts w:ascii="Circular Std Book" w:hAnsi="Circular Std Book" w:cs="Circular Std Book"/>
          <w:sz w:val="20"/>
          <w:szCs w:val="20"/>
          <w:lang w:val="en-AU"/>
        </w:rPr>
        <w:t xml:space="preserve">. The agency has worked with a wide range of clients across various industries, including food and beverage, hospitality, and </w:t>
      </w:r>
      <w:r w:rsidR="747FA985" w:rsidRPr="50EFA078">
        <w:rPr>
          <w:rFonts w:ascii="Circular Std Book" w:hAnsi="Circular Std Book" w:cs="Circular Std Book"/>
          <w:sz w:val="20"/>
          <w:szCs w:val="20"/>
          <w:lang w:val="en-AU"/>
        </w:rPr>
        <w:t>corporate</w:t>
      </w:r>
      <w:r w:rsidRPr="50EFA078">
        <w:rPr>
          <w:rFonts w:ascii="Circular Std Book" w:hAnsi="Circular Std Book" w:cs="Circular Std Book"/>
          <w:sz w:val="20"/>
          <w:szCs w:val="20"/>
          <w:lang w:val="en-AU"/>
        </w:rPr>
        <w:t>. The agency's services include brand strategy, design, and marketing.</w:t>
      </w:r>
    </w:p>
    <w:p w14:paraId="460192F8" w14:textId="79C998D7" w:rsidR="50EFA078" w:rsidRDefault="50EFA078" w:rsidP="50EFA078">
      <w:pPr>
        <w:rPr>
          <w:rFonts w:ascii="Circular Std Book" w:hAnsi="Circular Std Book" w:cs="Circular Std Book"/>
          <w:sz w:val="20"/>
          <w:szCs w:val="20"/>
          <w:lang w:val="en-AU"/>
        </w:rPr>
      </w:pPr>
    </w:p>
    <w:p w14:paraId="0317BCE5" w14:textId="6BBD23B5" w:rsidR="4091D6BF" w:rsidRDefault="01CA61E1" w:rsidP="0E13A03E">
      <w:pPr>
        <w:rPr>
          <w:rFonts w:ascii="Circular Std Book" w:hAnsi="Circular Std Book" w:cs="Circular Std Book"/>
          <w:sz w:val="20"/>
          <w:szCs w:val="20"/>
          <w:lang w:val="en-AU"/>
        </w:rPr>
      </w:pPr>
      <w:r w:rsidRPr="0E13A03E">
        <w:rPr>
          <w:rFonts w:ascii="Circular Std Book" w:hAnsi="Circular Std Book" w:cs="Circular Std Book"/>
          <w:sz w:val="20"/>
          <w:szCs w:val="20"/>
          <w:lang w:val="en-AU"/>
        </w:rPr>
        <w:t xml:space="preserve">For more information on Fluid, please visit the company’s website at </w:t>
      </w:r>
      <w:hyperlink r:id="rId13">
        <w:r w:rsidRPr="0E13A03E">
          <w:rPr>
            <w:rStyle w:val="Hyperlink"/>
            <w:rFonts w:ascii="Circular Std Book" w:hAnsi="Circular Std Book" w:cs="Circular Std Book"/>
            <w:sz w:val="20"/>
            <w:szCs w:val="20"/>
            <w:lang w:val="en-AU"/>
          </w:rPr>
          <w:t>https://www.fluid.au</w:t>
        </w:r>
      </w:hyperlink>
    </w:p>
    <w:sectPr w:rsidR="4091D6BF" w:rsidSect="004B36E1">
      <w:headerReference w:type="default" r:id="rId14"/>
      <w:footerReference w:type="even" r:id="rId15"/>
      <w:footerReference w:type="default" r:id="rId16"/>
      <w:pgSz w:w="11900" w:h="16840"/>
      <w:pgMar w:top="1701" w:right="1440" w:bottom="175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DFE3" w14:textId="77777777" w:rsidR="007B698C" w:rsidRDefault="007B698C" w:rsidP="00632DD6">
      <w:r>
        <w:separator/>
      </w:r>
    </w:p>
  </w:endnote>
  <w:endnote w:type="continuationSeparator" w:id="0">
    <w:p w14:paraId="64CA0918" w14:textId="77777777" w:rsidR="007B698C" w:rsidRDefault="007B698C" w:rsidP="00632DD6">
      <w:r>
        <w:continuationSeparator/>
      </w:r>
    </w:p>
  </w:endnote>
  <w:endnote w:type="continuationNotice" w:id="1">
    <w:p w14:paraId="656A224E" w14:textId="77777777" w:rsidR="007B698C" w:rsidRDefault="007B6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ircular Std Book">
    <w:panose1 w:val="020B0604020101020102"/>
    <w:charset w:val="4D"/>
    <w:family w:val="swiss"/>
    <w:notTrueType/>
    <w:pitch w:val="variable"/>
    <w:sig w:usb0="8000002F" w:usb1="5000E47B" w:usb2="00000008" w:usb3="00000000" w:csb0="00000001" w:csb1="00000000"/>
  </w:font>
  <w:font w:name="CircularStd-Bold">
    <w:altName w:val="Calibri"/>
    <w:panose1 w:val="020B0804020101010102"/>
    <w:charset w:val="4D"/>
    <w:family w:val="swiss"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cularStd-Book">
    <w:altName w:val="Calibri"/>
    <w:panose1 w:val="020B0604020101020102"/>
    <w:charset w:val="4D"/>
    <w:family w:val="swiss"/>
    <w:pitch w:val="variable"/>
    <w:sig w:usb0="8000002F" w:usb1="5000E47B" w:usb2="00000008" w:usb3="00000000" w:csb0="00000001" w:csb1="00000000"/>
  </w:font>
  <w:font w:name="Circular Std Bold Italic">
    <w:panose1 w:val="020B0804020101010102"/>
    <w:charset w:val="4D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2C04" w14:textId="77777777" w:rsidR="00DC06F9" w:rsidRDefault="00DC06F9" w:rsidP="002464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0DB3EC" w14:textId="77777777" w:rsidR="00DC06F9" w:rsidRDefault="00DC06F9" w:rsidP="00DC06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7776" w14:textId="77777777" w:rsidR="00DC06F9" w:rsidRPr="008214D5" w:rsidRDefault="00DC06F9" w:rsidP="0024643C">
    <w:pPr>
      <w:pStyle w:val="Footer"/>
      <w:framePr w:wrap="none" w:vAnchor="text" w:hAnchor="margin" w:xAlign="right" w:y="1"/>
      <w:rPr>
        <w:rStyle w:val="PageNumber"/>
        <w:rFonts w:ascii="Circular Std Bold Italic" w:hAnsi="Circular Std Bold Italic"/>
        <w:b/>
        <w:bCs/>
        <w:sz w:val="16"/>
        <w:szCs w:val="16"/>
      </w:rPr>
    </w:pPr>
    <w:r w:rsidRPr="008214D5">
      <w:rPr>
        <w:rStyle w:val="PageNumber"/>
        <w:rFonts w:ascii="Circular Std Bold Italic" w:hAnsi="Circular Std Bold Italic"/>
        <w:b/>
        <w:bCs/>
        <w:sz w:val="16"/>
        <w:szCs w:val="16"/>
      </w:rPr>
      <w:fldChar w:fldCharType="begin"/>
    </w:r>
    <w:r w:rsidRPr="008214D5">
      <w:rPr>
        <w:rStyle w:val="PageNumber"/>
        <w:rFonts w:ascii="Circular Std Bold Italic" w:hAnsi="Circular Std Bold Italic"/>
        <w:b/>
        <w:bCs/>
        <w:sz w:val="16"/>
        <w:szCs w:val="16"/>
      </w:rPr>
      <w:instrText xml:space="preserve">PAGE  </w:instrText>
    </w:r>
    <w:r w:rsidRPr="008214D5">
      <w:rPr>
        <w:rStyle w:val="PageNumber"/>
        <w:rFonts w:ascii="Circular Std Bold Italic" w:hAnsi="Circular Std Bold Italic"/>
        <w:b/>
        <w:bCs/>
        <w:sz w:val="16"/>
        <w:szCs w:val="16"/>
      </w:rPr>
      <w:fldChar w:fldCharType="separate"/>
    </w:r>
    <w:r w:rsidR="00CD3A8A">
      <w:rPr>
        <w:rStyle w:val="PageNumber"/>
        <w:rFonts w:ascii="Circular Std Bold Italic" w:hAnsi="Circular Std Bold Italic"/>
        <w:b/>
        <w:bCs/>
        <w:noProof/>
        <w:sz w:val="16"/>
        <w:szCs w:val="16"/>
      </w:rPr>
      <w:t>1</w:t>
    </w:r>
    <w:r w:rsidRPr="008214D5">
      <w:rPr>
        <w:rStyle w:val="PageNumber"/>
        <w:rFonts w:ascii="Circular Std Bold Italic" w:hAnsi="Circular Std Bold Italic"/>
        <w:b/>
        <w:bCs/>
        <w:sz w:val="16"/>
        <w:szCs w:val="16"/>
      </w:rPr>
      <w:fldChar w:fldCharType="end"/>
    </w:r>
  </w:p>
  <w:p w14:paraId="7451E3BA" w14:textId="7E20E9FA" w:rsidR="00DC06F9" w:rsidRPr="008214D5" w:rsidRDefault="008214D5" w:rsidP="00DC06F9">
    <w:pPr>
      <w:pStyle w:val="Footer"/>
      <w:ind w:right="360"/>
      <w:rPr>
        <w:rFonts w:ascii="Circular Std Bold Italic" w:hAnsi="Circular Std Bold Italic"/>
        <w:b/>
        <w:bCs/>
        <w:sz w:val="16"/>
        <w:szCs w:val="16"/>
      </w:rPr>
    </w:pPr>
    <w:r w:rsidRPr="008214D5">
      <w:rPr>
        <w:rFonts w:ascii="Circular Std Bold Italic" w:hAnsi="Circular Std Bold Italic"/>
        <w:b/>
        <w:bCs/>
        <w:sz w:val="16"/>
        <w:szCs w:val="16"/>
      </w:rPr>
      <w:t xml:space="preserve">Fluid </w:t>
    </w:r>
    <w:r w:rsidR="00693B21">
      <w:rPr>
        <w:rFonts w:ascii="Circular Std Bold Italic" w:hAnsi="Circular Std Bold Italic"/>
        <w:b/>
        <w:bCs/>
        <w:sz w:val="16"/>
        <w:szCs w:val="16"/>
      </w:rPr>
      <w:t>Branding</w:t>
    </w:r>
    <w:r w:rsidRPr="008214D5">
      <w:rPr>
        <w:rFonts w:ascii="Circular Std Bold Italic" w:hAnsi="Circular Std Bold Italic"/>
        <w:b/>
        <w:bCs/>
        <w:sz w:val="16"/>
        <w:szCs w:val="16"/>
      </w:rPr>
      <w:t xml:space="preserve"> Pty Ltd. ABN 74 097 815 720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D7B0" w14:textId="77777777" w:rsidR="007B698C" w:rsidRDefault="007B698C" w:rsidP="00632DD6">
      <w:r>
        <w:separator/>
      </w:r>
    </w:p>
  </w:footnote>
  <w:footnote w:type="continuationSeparator" w:id="0">
    <w:p w14:paraId="1CE79E32" w14:textId="77777777" w:rsidR="007B698C" w:rsidRDefault="007B698C" w:rsidP="00632DD6">
      <w:r>
        <w:continuationSeparator/>
      </w:r>
    </w:p>
  </w:footnote>
  <w:footnote w:type="continuationNotice" w:id="1">
    <w:p w14:paraId="05EE8CFC" w14:textId="77777777" w:rsidR="007B698C" w:rsidRDefault="007B6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0186" w14:textId="4797256D" w:rsidR="00632DD6" w:rsidRDefault="001E0110">
    <w:pPr>
      <w:pStyle w:val="Header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0" behindDoc="0" locked="0" layoutInCell="1" allowOverlap="1" wp14:anchorId="4F67BD79" wp14:editId="3A3969A8">
          <wp:simplePos x="0" y="0"/>
          <wp:positionH relativeFrom="column">
            <wp:posOffset>4820195</wp:posOffset>
          </wp:positionH>
          <wp:positionV relativeFrom="paragraph">
            <wp:posOffset>123302</wp:posOffset>
          </wp:positionV>
          <wp:extent cx="1051560" cy="428236"/>
          <wp:effectExtent l="0" t="0" r="2540" b="3810"/>
          <wp:wrapNone/>
          <wp:docPr id="1767974171" name="Picture 1767974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uid_wemakecreativityf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083" cy="43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qmKjxVGne54ff" int2:id="Dvt9Ij6C">
      <int2:state int2:value="Rejected" int2:type="AugLoop_Text_Critique"/>
    </int2:textHash>
    <int2:textHash int2:hashCode="b7ADEqSp5oInRV" int2:id="XhXfHpiy">
      <int2:state int2:value="Rejected" int2:type="AugLoop_Text_Critique"/>
    </int2:textHash>
    <int2:bookmark int2:bookmarkName="_Int_x3zSRNz1" int2:invalidationBookmarkName="" int2:hashCode="3kPFLD6wUhlLA4" int2:id="twVU1Oer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249"/>
    <w:multiLevelType w:val="multilevel"/>
    <w:tmpl w:val="C192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1899"/>
    <w:multiLevelType w:val="multilevel"/>
    <w:tmpl w:val="A154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86585"/>
    <w:multiLevelType w:val="multilevel"/>
    <w:tmpl w:val="D628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029A7"/>
    <w:multiLevelType w:val="multilevel"/>
    <w:tmpl w:val="E8A47728"/>
    <w:lvl w:ilvl="0">
      <w:start w:val="1"/>
      <w:numFmt w:val="decimal"/>
      <w:lvlText w:val="%1.0"/>
      <w:lvlJc w:val="left"/>
      <w:pPr>
        <w:ind w:left="360" w:hanging="360"/>
      </w:pPr>
      <w:rPr>
        <w:rFonts w:ascii="Circular Std Book" w:hAnsi="Circular Std Book" w:cs="CircularStd-Bold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ircularStd-Bold" w:hAnsi="CircularStd-Bold" w:cs="CircularStd-Bold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ircularStd-Bold" w:hAnsi="CircularStd-Bold" w:cs="CircularStd-Bold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ircularStd-Bold" w:hAnsi="CircularStd-Bold" w:cs="CircularStd-Bold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CircularStd-Bold" w:hAnsi="CircularStd-Bold" w:cs="CircularStd-Bold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ircularStd-Bold" w:hAnsi="CircularStd-Bold" w:cs="CircularStd-Bold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CircularStd-Bold" w:hAnsi="CircularStd-Bold" w:cs="CircularStd-Bold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ircularStd-Bold" w:hAnsi="CircularStd-Bold" w:cs="CircularStd-Bold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ircularStd-Bold" w:hAnsi="CircularStd-Bold" w:cs="CircularStd-Bold" w:hint="default"/>
        <w:b/>
      </w:rPr>
    </w:lvl>
  </w:abstractNum>
  <w:abstractNum w:abstractNumId="4" w15:restartNumberingAfterBreak="0">
    <w:nsid w:val="1D94649C"/>
    <w:multiLevelType w:val="multilevel"/>
    <w:tmpl w:val="E926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366D5"/>
    <w:multiLevelType w:val="multilevel"/>
    <w:tmpl w:val="6EA4F2F2"/>
    <w:lvl w:ilvl="0">
      <w:start w:val="1"/>
      <w:numFmt w:val="decimal"/>
      <w:lvlText w:val="%1.0"/>
      <w:lvlJc w:val="left"/>
      <w:pPr>
        <w:ind w:left="360" w:hanging="360"/>
      </w:pPr>
      <w:rPr>
        <w:rFonts w:ascii="Circular Std Book" w:hAnsi="Circular Std Book" w:cs="CircularStd-Bold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ircularStd-Bold" w:hAnsi="CircularStd-Bold" w:cs="CircularStd-Bold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ircularStd-Bold" w:hAnsi="CircularStd-Bold" w:cs="CircularStd-Bold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ircularStd-Bold" w:hAnsi="CircularStd-Bold" w:cs="CircularStd-Bold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CircularStd-Bold" w:hAnsi="CircularStd-Bold" w:cs="CircularStd-Bold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ircularStd-Bold" w:hAnsi="CircularStd-Bold" w:cs="CircularStd-Bold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CircularStd-Bold" w:hAnsi="CircularStd-Bold" w:cs="CircularStd-Bold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ircularStd-Bold" w:hAnsi="CircularStd-Bold" w:cs="CircularStd-Bold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ircularStd-Bold" w:hAnsi="CircularStd-Bold" w:cs="CircularStd-Bold" w:hint="default"/>
        <w:b/>
      </w:rPr>
    </w:lvl>
  </w:abstractNum>
  <w:abstractNum w:abstractNumId="6" w15:restartNumberingAfterBreak="0">
    <w:nsid w:val="2CF91343"/>
    <w:multiLevelType w:val="multilevel"/>
    <w:tmpl w:val="A378DF74"/>
    <w:lvl w:ilvl="0">
      <w:start w:val="1"/>
      <w:numFmt w:val="decimal"/>
      <w:lvlText w:val="%1.0"/>
      <w:lvlJc w:val="left"/>
      <w:pPr>
        <w:ind w:left="360" w:hanging="360"/>
      </w:pPr>
      <w:rPr>
        <w:rFonts w:ascii="Circular Std Book" w:hAnsi="Circular Std Book" w:cs="CircularStd-Bold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ircularStd-Bold" w:hAnsi="CircularStd-Bold" w:cs="CircularStd-Bold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ircularStd-Bold" w:hAnsi="CircularStd-Bold" w:cs="CircularStd-Bold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ircularStd-Bold" w:hAnsi="CircularStd-Bold" w:cs="CircularStd-Bold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CircularStd-Bold" w:hAnsi="CircularStd-Bold" w:cs="CircularStd-Bold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ircularStd-Bold" w:hAnsi="CircularStd-Bold" w:cs="CircularStd-Bold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CircularStd-Bold" w:hAnsi="CircularStd-Bold" w:cs="CircularStd-Bold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ircularStd-Bold" w:hAnsi="CircularStd-Bold" w:cs="CircularStd-Bold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ircularStd-Bold" w:hAnsi="CircularStd-Bold" w:cs="CircularStd-Bold" w:hint="default"/>
        <w:b/>
      </w:rPr>
    </w:lvl>
  </w:abstractNum>
  <w:abstractNum w:abstractNumId="7" w15:restartNumberingAfterBreak="0">
    <w:nsid w:val="31F53327"/>
    <w:multiLevelType w:val="multilevel"/>
    <w:tmpl w:val="1E6C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536AE"/>
    <w:multiLevelType w:val="multilevel"/>
    <w:tmpl w:val="B17452B0"/>
    <w:lvl w:ilvl="0">
      <w:start w:val="1"/>
      <w:numFmt w:val="decimal"/>
      <w:lvlText w:val="%1.0"/>
      <w:lvlJc w:val="left"/>
      <w:pPr>
        <w:ind w:left="360" w:hanging="360"/>
      </w:pPr>
      <w:rPr>
        <w:rFonts w:ascii="Circular Std Book" w:hAnsi="Circular Std Book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5555DA"/>
    <w:multiLevelType w:val="multilevel"/>
    <w:tmpl w:val="A46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F4C8F"/>
    <w:multiLevelType w:val="multilevel"/>
    <w:tmpl w:val="8182CA88"/>
    <w:lvl w:ilvl="0">
      <w:start w:val="1"/>
      <w:numFmt w:val="decimal"/>
      <w:lvlText w:val="%1.0"/>
      <w:lvlJc w:val="left"/>
      <w:pPr>
        <w:ind w:left="360" w:hanging="360"/>
      </w:pPr>
      <w:rPr>
        <w:rFonts w:cs="CircularStd-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ircularStd-Bol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ircularStd-Bol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ircularStd-Bold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CircularStd-Bol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ircularStd-Bold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CircularStd-Bol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ircularStd-Bold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CircularStd-Bold" w:hint="default"/>
      </w:rPr>
    </w:lvl>
  </w:abstractNum>
  <w:abstractNum w:abstractNumId="11" w15:restartNumberingAfterBreak="0">
    <w:nsid w:val="43CE779E"/>
    <w:multiLevelType w:val="multilevel"/>
    <w:tmpl w:val="9410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74D41"/>
    <w:multiLevelType w:val="multilevel"/>
    <w:tmpl w:val="D328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314FC"/>
    <w:multiLevelType w:val="multilevel"/>
    <w:tmpl w:val="756C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83CF2"/>
    <w:multiLevelType w:val="multilevel"/>
    <w:tmpl w:val="0644DC1E"/>
    <w:lvl w:ilvl="0">
      <w:start w:val="1"/>
      <w:numFmt w:val="decimal"/>
      <w:lvlText w:val="%1.0"/>
      <w:lvlJc w:val="left"/>
      <w:pPr>
        <w:ind w:left="360" w:hanging="360"/>
      </w:pPr>
      <w:rPr>
        <w:rFonts w:ascii="Circular Std Book" w:hAnsi="Circular Std Book" w:cs="CircularStd-Bold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ircularStd-Bold" w:hAnsi="CircularStd-Bold" w:cs="CircularStd-Bold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ircularStd-Bold" w:hAnsi="CircularStd-Bold" w:cs="CircularStd-Bold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ircularStd-Bold" w:hAnsi="CircularStd-Bold" w:cs="CircularStd-Bold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CircularStd-Bold" w:hAnsi="CircularStd-Bold" w:cs="CircularStd-Bold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ircularStd-Bold" w:hAnsi="CircularStd-Bold" w:cs="CircularStd-Bold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CircularStd-Bold" w:hAnsi="CircularStd-Bold" w:cs="CircularStd-Bold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ircularStd-Bold" w:hAnsi="CircularStd-Bold" w:cs="CircularStd-Bold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ircularStd-Bold" w:hAnsi="CircularStd-Bold" w:cs="CircularStd-Bold" w:hint="default"/>
        <w:b/>
      </w:rPr>
    </w:lvl>
  </w:abstractNum>
  <w:abstractNum w:abstractNumId="15" w15:restartNumberingAfterBreak="0">
    <w:nsid w:val="54807E4F"/>
    <w:multiLevelType w:val="multilevel"/>
    <w:tmpl w:val="D25E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B0A6D"/>
    <w:multiLevelType w:val="multilevel"/>
    <w:tmpl w:val="636A727C"/>
    <w:lvl w:ilvl="0">
      <w:start w:val="1"/>
      <w:numFmt w:val="decimal"/>
      <w:lvlText w:val="%1.0"/>
      <w:lvlJc w:val="left"/>
      <w:pPr>
        <w:ind w:left="360" w:hanging="360"/>
      </w:pPr>
      <w:rPr>
        <w:rFonts w:ascii="Circular Std Book" w:hAnsi="Circular Std Book" w:cs="CircularStd-Bold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ircular Std Book" w:hAnsi="Circular Std Book" w:cs="CircularStd-Bold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ircular Std Book" w:hAnsi="Circular Std Book" w:cs="CircularStd-Bold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ircular Std Book" w:hAnsi="Circular Std Book" w:cs="CircularStd-Bold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ircular Std Book" w:hAnsi="Circular Std Book" w:cs="CircularStd-Bold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Circular Std Book" w:hAnsi="Circular Std Book" w:cs="CircularStd-Bold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ircular Std Book" w:hAnsi="Circular Std Book" w:cs="CircularStd-Bold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Circular Std Book" w:hAnsi="Circular Std Book" w:cs="CircularStd-Bold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ircular Std Book" w:hAnsi="Circular Std Book" w:cs="CircularStd-Bold" w:hint="default"/>
        <w:b w:val="0"/>
      </w:rPr>
    </w:lvl>
  </w:abstractNum>
  <w:abstractNum w:abstractNumId="17" w15:restartNumberingAfterBreak="0">
    <w:nsid w:val="57B46C80"/>
    <w:multiLevelType w:val="multilevel"/>
    <w:tmpl w:val="6660E290"/>
    <w:lvl w:ilvl="0">
      <w:start w:val="1"/>
      <w:numFmt w:val="decimal"/>
      <w:lvlText w:val="%1.0"/>
      <w:lvlJc w:val="left"/>
      <w:pPr>
        <w:ind w:left="360" w:hanging="360"/>
      </w:pPr>
      <w:rPr>
        <w:rFonts w:cs="CircularStd-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ircularStd-Bol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ircularStd-Bol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ircularStd-Bold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CircularStd-Bol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ircularStd-Bold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CircularStd-Bol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ircularStd-Bold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CircularStd-Bold" w:hint="default"/>
      </w:rPr>
    </w:lvl>
  </w:abstractNum>
  <w:abstractNum w:abstractNumId="18" w15:restartNumberingAfterBreak="0">
    <w:nsid w:val="59EE4894"/>
    <w:multiLevelType w:val="multilevel"/>
    <w:tmpl w:val="476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C24C2"/>
    <w:multiLevelType w:val="multilevel"/>
    <w:tmpl w:val="B6E884FA"/>
    <w:lvl w:ilvl="0">
      <w:start w:val="1"/>
      <w:numFmt w:val="decimal"/>
      <w:lvlText w:val="%1.0"/>
      <w:lvlJc w:val="left"/>
      <w:pPr>
        <w:ind w:left="360" w:hanging="360"/>
      </w:pPr>
      <w:rPr>
        <w:rFonts w:cs="CircularStd-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ircularStd-Bol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ircularStd-Bol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ircularStd-Bold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CircularStd-Bol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ircularStd-Bold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CircularStd-Bol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ircularStd-Bold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CircularStd-Bold" w:hint="default"/>
      </w:rPr>
    </w:lvl>
  </w:abstractNum>
  <w:abstractNum w:abstractNumId="20" w15:restartNumberingAfterBreak="0">
    <w:nsid w:val="6F3523E4"/>
    <w:multiLevelType w:val="multilevel"/>
    <w:tmpl w:val="1856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535613"/>
    <w:multiLevelType w:val="multilevel"/>
    <w:tmpl w:val="D8B8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4D3F2A"/>
    <w:multiLevelType w:val="multilevel"/>
    <w:tmpl w:val="FEA8F8A2"/>
    <w:lvl w:ilvl="0">
      <w:start w:val="1"/>
      <w:numFmt w:val="decimal"/>
      <w:lvlText w:val="%1.0"/>
      <w:lvlJc w:val="left"/>
      <w:pPr>
        <w:ind w:left="360" w:hanging="360"/>
      </w:pPr>
      <w:rPr>
        <w:rFonts w:ascii="Circular Std Book" w:hAnsi="Circular Std Book" w:cs="CircularStd-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ircular Std Book" w:hAnsi="Circular Std Book" w:cs="CircularStd-Bol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ircular Std Book" w:hAnsi="Circular Std Book" w:cs="CircularStd-Bol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ircular Std Book" w:hAnsi="Circular Std Book" w:cs="CircularStd-Bol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ircular Std Book" w:hAnsi="Circular Std Book" w:cs="CircularStd-Bol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ircular Std Book" w:hAnsi="Circular Std Book" w:cs="CircularStd-Bol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ircular Std Book" w:hAnsi="Circular Std Book" w:cs="CircularStd-Bol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ircular Std Book" w:hAnsi="Circular Std Book" w:cs="CircularStd-Bol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ircular Std Book" w:hAnsi="Circular Std Book" w:cs="CircularStd-Bold" w:hint="default"/>
      </w:rPr>
    </w:lvl>
  </w:abstractNum>
  <w:num w:numId="1" w16cid:durableId="362898285">
    <w:abstractNumId w:val="10"/>
  </w:num>
  <w:num w:numId="2" w16cid:durableId="1484925234">
    <w:abstractNumId w:val="8"/>
  </w:num>
  <w:num w:numId="3" w16cid:durableId="557017393">
    <w:abstractNumId w:val="17"/>
  </w:num>
  <w:num w:numId="4" w16cid:durableId="645281317">
    <w:abstractNumId w:val="19"/>
  </w:num>
  <w:num w:numId="5" w16cid:durableId="912929295">
    <w:abstractNumId w:val="5"/>
  </w:num>
  <w:num w:numId="6" w16cid:durableId="175968553">
    <w:abstractNumId w:val="6"/>
  </w:num>
  <w:num w:numId="7" w16cid:durableId="1473862493">
    <w:abstractNumId w:val="14"/>
  </w:num>
  <w:num w:numId="8" w16cid:durableId="1944265036">
    <w:abstractNumId w:val="3"/>
  </w:num>
  <w:num w:numId="9" w16cid:durableId="377632348">
    <w:abstractNumId w:val="16"/>
  </w:num>
  <w:num w:numId="10" w16cid:durableId="93986860">
    <w:abstractNumId w:val="22"/>
  </w:num>
  <w:num w:numId="11" w16cid:durableId="1258716293">
    <w:abstractNumId w:val="21"/>
  </w:num>
  <w:num w:numId="12" w16cid:durableId="1227032055">
    <w:abstractNumId w:val="1"/>
  </w:num>
  <w:num w:numId="13" w16cid:durableId="119347568">
    <w:abstractNumId w:val="9"/>
  </w:num>
  <w:num w:numId="14" w16cid:durableId="624501999">
    <w:abstractNumId w:val="15"/>
  </w:num>
  <w:num w:numId="15" w16cid:durableId="780031109">
    <w:abstractNumId w:val="11"/>
  </w:num>
  <w:num w:numId="16" w16cid:durableId="670718175">
    <w:abstractNumId w:val="7"/>
  </w:num>
  <w:num w:numId="17" w16cid:durableId="770590162">
    <w:abstractNumId w:val="18"/>
  </w:num>
  <w:num w:numId="18" w16cid:durableId="1565801581">
    <w:abstractNumId w:val="12"/>
  </w:num>
  <w:num w:numId="19" w16cid:durableId="1773042625">
    <w:abstractNumId w:val="4"/>
  </w:num>
  <w:num w:numId="20" w16cid:durableId="2126264991">
    <w:abstractNumId w:val="20"/>
  </w:num>
  <w:num w:numId="21" w16cid:durableId="1171487004">
    <w:abstractNumId w:val="13"/>
  </w:num>
  <w:num w:numId="22" w16cid:durableId="1775829871">
    <w:abstractNumId w:val="0"/>
  </w:num>
  <w:num w:numId="23" w16cid:durableId="190047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D6"/>
    <w:rsid w:val="00022FD9"/>
    <w:rsid w:val="00023B14"/>
    <w:rsid w:val="00025439"/>
    <w:rsid w:val="00027644"/>
    <w:rsid w:val="0003121E"/>
    <w:rsid w:val="0003253D"/>
    <w:rsid w:val="000335C7"/>
    <w:rsid w:val="00035E61"/>
    <w:rsid w:val="000416BE"/>
    <w:rsid w:val="00052EBA"/>
    <w:rsid w:val="00061709"/>
    <w:rsid w:val="00061B5F"/>
    <w:rsid w:val="00070D0D"/>
    <w:rsid w:val="000712B3"/>
    <w:rsid w:val="00072D20"/>
    <w:rsid w:val="000752FF"/>
    <w:rsid w:val="00082B47"/>
    <w:rsid w:val="000A0CBB"/>
    <w:rsid w:val="000A670B"/>
    <w:rsid w:val="000B4FC0"/>
    <w:rsid w:val="000C29F9"/>
    <w:rsid w:val="000C5996"/>
    <w:rsid w:val="000C5DD4"/>
    <w:rsid w:val="000C6F71"/>
    <w:rsid w:val="000D6239"/>
    <w:rsid w:val="000E50A2"/>
    <w:rsid w:val="000E5E9B"/>
    <w:rsid w:val="001140C8"/>
    <w:rsid w:val="00123178"/>
    <w:rsid w:val="00132E21"/>
    <w:rsid w:val="00136437"/>
    <w:rsid w:val="00137CE5"/>
    <w:rsid w:val="00144931"/>
    <w:rsid w:val="001610DA"/>
    <w:rsid w:val="00161753"/>
    <w:rsid w:val="001661AD"/>
    <w:rsid w:val="001678A4"/>
    <w:rsid w:val="0018379A"/>
    <w:rsid w:val="001938E8"/>
    <w:rsid w:val="001A7C30"/>
    <w:rsid w:val="001B3A49"/>
    <w:rsid w:val="001E0110"/>
    <w:rsid w:val="00200F5C"/>
    <w:rsid w:val="002054A0"/>
    <w:rsid w:val="002150AD"/>
    <w:rsid w:val="00220202"/>
    <w:rsid w:val="002240F6"/>
    <w:rsid w:val="00225D0A"/>
    <w:rsid w:val="00227D41"/>
    <w:rsid w:val="00230F9C"/>
    <w:rsid w:val="002315C0"/>
    <w:rsid w:val="00237E2A"/>
    <w:rsid w:val="0024643C"/>
    <w:rsid w:val="00247E87"/>
    <w:rsid w:val="00263EDE"/>
    <w:rsid w:val="00271FB3"/>
    <w:rsid w:val="00292143"/>
    <w:rsid w:val="002A4161"/>
    <w:rsid w:val="002A471B"/>
    <w:rsid w:val="002C20B8"/>
    <w:rsid w:val="002F29AF"/>
    <w:rsid w:val="00302AE6"/>
    <w:rsid w:val="00316DE3"/>
    <w:rsid w:val="00331A11"/>
    <w:rsid w:val="00352603"/>
    <w:rsid w:val="0035455E"/>
    <w:rsid w:val="003642EE"/>
    <w:rsid w:val="00384753"/>
    <w:rsid w:val="003858DD"/>
    <w:rsid w:val="00395309"/>
    <w:rsid w:val="003A4E15"/>
    <w:rsid w:val="003A5ADF"/>
    <w:rsid w:val="003B0C57"/>
    <w:rsid w:val="003B7652"/>
    <w:rsid w:val="003C653F"/>
    <w:rsid w:val="003D0D38"/>
    <w:rsid w:val="003D2E4A"/>
    <w:rsid w:val="003D700C"/>
    <w:rsid w:val="003E1774"/>
    <w:rsid w:val="003F4B25"/>
    <w:rsid w:val="00400B8B"/>
    <w:rsid w:val="00407716"/>
    <w:rsid w:val="00416E75"/>
    <w:rsid w:val="00417DD4"/>
    <w:rsid w:val="004271F4"/>
    <w:rsid w:val="004308BC"/>
    <w:rsid w:val="00434A78"/>
    <w:rsid w:val="0043666D"/>
    <w:rsid w:val="004447FC"/>
    <w:rsid w:val="00447800"/>
    <w:rsid w:val="00465D6B"/>
    <w:rsid w:val="0046618C"/>
    <w:rsid w:val="004721AE"/>
    <w:rsid w:val="004835BE"/>
    <w:rsid w:val="0048433E"/>
    <w:rsid w:val="004B36E1"/>
    <w:rsid w:val="004B542B"/>
    <w:rsid w:val="004B67E8"/>
    <w:rsid w:val="004C0FE3"/>
    <w:rsid w:val="004C54F5"/>
    <w:rsid w:val="004F700B"/>
    <w:rsid w:val="00513A4C"/>
    <w:rsid w:val="00527A37"/>
    <w:rsid w:val="00537456"/>
    <w:rsid w:val="005500E0"/>
    <w:rsid w:val="005744AD"/>
    <w:rsid w:val="00584928"/>
    <w:rsid w:val="00592524"/>
    <w:rsid w:val="005932F3"/>
    <w:rsid w:val="005A7237"/>
    <w:rsid w:val="005A7C8C"/>
    <w:rsid w:val="005B1733"/>
    <w:rsid w:val="005B4B2B"/>
    <w:rsid w:val="005E6318"/>
    <w:rsid w:val="005F1398"/>
    <w:rsid w:val="0060134A"/>
    <w:rsid w:val="00611BBE"/>
    <w:rsid w:val="00622A90"/>
    <w:rsid w:val="00623174"/>
    <w:rsid w:val="00626734"/>
    <w:rsid w:val="00632DD6"/>
    <w:rsid w:val="006438FB"/>
    <w:rsid w:val="006447B5"/>
    <w:rsid w:val="00647429"/>
    <w:rsid w:val="0065437E"/>
    <w:rsid w:val="00660B02"/>
    <w:rsid w:val="006619A0"/>
    <w:rsid w:val="00666EDF"/>
    <w:rsid w:val="00671686"/>
    <w:rsid w:val="00692F01"/>
    <w:rsid w:val="00693B21"/>
    <w:rsid w:val="006B163A"/>
    <w:rsid w:val="006C628F"/>
    <w:rsid w:val="006D024C"/>
    <w:rsid w:val="006D3A7E"/>
    <w:rsid w:val="006E31E6"/>
    <w:rsid w:val="006E5DF9"/>
    <w:rsid w:val="006E6F71"/>
    <w:rsid w:val="00700551"/>
    <w:rsid w:val="00706415"/>
    <w:rsid w:val="007154FA"/>
    <w:rsid w:val="007161A7"/>
    <w:rsid w:val="00716C62"/>
    <w:rsid w:val="007174A3"/>
    <w:rsid w:val="007213AB"/>
    <w:rsid w:val="00722F2A"/>
    <w:rsid w:val="00732393"/>
    <w:rsid w:val="0073419D"/>
    <w:rsid w:val="00734B0D"/>
    <w:rsid w:val="0073751D"/>
    <w:rsid w:val="00751EE3"/>
    <w:rsid w:val="00757E5B"/>
    <w:rsid w:val="0076143F"/>
    <w:rsid w:val="00763ACA"/>
    <w:rsid w:val="00771F21"/>
    <w:rsid w:val="007724B5"/>
    <w:rsid w:val="0078079A"/>
    <w:rsid w:val="0079140E"/>
    <w:rsid w:val="007A012A"/>
    <w:rsid w:val="007B05FC"/>
    <w:rsid w:val="007B13A0"/>
    <w:rsid w:val="007B698C"/>
    <w:rsid w:val="007D3771"/>
    <w:rsid w:val="007E2AA9"/>
    <w:rsid w:val="007E384B"/>
    <w:rsid w:val="007F47A9"/>
    <w:rsid w:val="007F7E55"/>
    <w:rsid w:val="00800D99"/>
    <w:rsid w:val="008048F6"/>
    <w:rsid w:val="008149F8"/>
    <w:rsid w:val="00816FCF"/>
    <w:rsid w:val="008214D5"/>
    <w:rsid w:val="00824F73"/>
    <w:rsid w:val="0085148F"/>
    <w:rsid w:val="008536A3"/>
    <w:rsid w:val="00883A01"/>
    <w:rsid w:val="008A0738"/>
    <w:rsid w:val="008B0104"/>
    <w:rsid w:val="008B608F"/>
    <w:rsid w:val="008B664B"/>
    <w:rsid w:val="008B704C"/>
    <w:rsid w:val="008B72C4"/>
    <w:rsid w:val="008D0FAC"/>
    <w:rsid w:val="008D1590"/>
    <w:rsid w:val="008D5740"/>
    <w:rsid w:val="008E67F5"/>
    <w:rsid w:val="008F43E3"/>
    <w:rsid w:val="0090003B"/>
    <w:rsid w:val="00902BD7"/>
    <w:rsid w:val="00942561"/>
    <w:rsid w:val="009472CA"/>
    <w:rsid w:val="00947B8F"/>
    <w:rsid w:val="00975FE3"/>
    <w:rsid w:val="00985625"/>
    <w:rsid w:val="00994566"/>
    <w:rsid w:val="00995F1C"/>
    <w:rsid w:val="009A2129"/>
    <w:rsid w:val="009A441D"/>
    <w:rsid w:val="009A7E02"/>
    <w:rsid w:val="009C4488"/>
    <w:rsid w:val="009D24DC"/>
    <w:rsid w:val="009F0D5E"/>
    <w:rsid w:val="009F63FA"/>
    <w:rsid w:val="00A00DB2"/>
    <w:rsid w:val="00A05985"/>
    <w:rsid w:val="00A05E4E"/>
    <w:rsid w:val="00A10951"/>
    <w:rsid w:val="00A12D75"/>
    <w:rsid w:val="00A139D9"/>
    <w:rsid w:val="00A17E84"/>
    <w:rsid w:val="00A24B9A"/>
    <w:rsid w:val="00A25F94"/>
    <w:rsid w:val="00A42CED"/>
    <w:rsid w:val="00A42E50"/>
    <w:rsid w:val="00A531AE"/>
    <w:rsid w:val="00A5326F"/>
    <w:rsid w:val="00A53D53"/>
    <w:rsid w:val="00A57B7E"/>
    <w:rsid w:val="00A60E3A"/>
    <w:rsid w:val="00A635EA"/>
    <w:rsid w:val="00A820B5"/>
    <w:rsid w:val="00AB2F77"/>
    <w:rsid w:val="00AB3550"/>
    <w:rsid w:val="00AC3D87"/>
    <w:rsid w:val="00AC7BF1"/>
    <w:rsid w:val="00AD2359"/>
    <w:rsid w:val="00AD3EFB"/>
    <w:rsid w:val="00AD6B86"/>
    <w:rsid w:val="00AD7439"/>
    <w:rsid w:val="00AE3068"/>
    <w:rsid w:val="00AE5DE1"/>
    <w:rsid w:val="00B0581C"/>
    <w:rsid w:val="00B2005B"/>
    <w:rsid w:val="00B24EA8"/>
    <w:rsid w:val="00B25ABB"/>
    <w:rsid w:val="00B27CDE"/>
    <w:rsid w:val="00B32EFB"/>
    <w:rsid w:val="00B435B0"/>
    <w:rsid w:val="00B46D4C"/>
    <w:rsid w:val="00B475CC"/>
    <w:rsid w:val="00B5298C"/>
    <w:rsid w:val="00B6663D"/>
    <w:rsid w:val="00B70D43"/>
    <w:rsid w:val="00B852C9"/>
    <w:rsid w:val="00B90E2F"/>
    <w:rsid w:val="00BA1760"/>
    <w:rsid w:val="00BB0368"/>
    <w:rsid w:val="00BB74F2"/>
    <w:rsid w:val="00BC0562"/>
    <w:rsid w:val="00BC2633"/>
    <w:rsid w:val="00BC7A9C"/>
    <w:rsid w:val="00BD131C"/>
    <w:rsid w:val="00BE58F7"/>
    <w:rsid w:val="00BF7798"/>
    <w:rsid w:val="00C014AC"/>
    <w:rsid w:val="00C22378"/>
    <w:rsid w:val="00C3262F"/>
    <w:rsid w:val="00C35BD1"/>
    <w:rsid w:val="00C36865"/>
    <w:rsid w:val="00C379B4"/>
    <w:rsid w:val="00C40001"/>
    <w:rsid w:val="00C51D65"/>
    <w:rsid w:val="00C54F6A"/>
    <w:rsid w:val="00C56BE6"/>
    <w:rsid w:val="00C65F81"/>
    <w:rsid w:val="00C82F34"/>
    <w:rsid w:val="00C83C7D"/>
    <w:rsid w:val="00C840A2"/>
    <w:rsid w:val="00C90FC2"/>
    <w:rsid w:val="00C92E10"/>
    <w:rsid w:val="00CC32D7"/>
    <w:rsid w:val="00CD3A8A"/>
    <w:rsid w:val="00CD4287"/>
    <w:rsid w:val="00CF01A0"/>
    <w:rsid w:val="00CF1035"/>
    <w:rsid w:val="00CF2947"/>
    <w:rsid w:val="00CF5E06"/>
    <w:rsid w:val="00D05C5A"/>
    <w:rsid w:val="00D077D8"/>
    <w:rsid w:val="00D22F6E"/>
    <w:rsid w:val="00D30F75"/>
    <w:rsid w:val="00D3227F"/>
    <w:rsid w:val="00D3243B"/>
    <w:rsid w:val="00D36888"/>
    <w:rsid w:val="00D52441"/>
    <w:rsid w:val="00D56676"/>
    <w:rsid w:val="00D86868"/>
    <w:rsid w:val="00D91B30"/>
    <w:rsid w:val="00D948C1"/>
    <w:rsid w:val="00D96571"/>
    <w:rsid w:val="00DA5210"/>
    <w:rsid w:val="00DB10F1"/>
    <w:rsid w:val="00DB6BD7"/>
    <w:rsid w:val="00DB7DA8"/>
    <w:rsid w:val="00DC06F9"/>
    <w:rsid w:val="00DD2EEE"/>
    <w:rsid w:val="00DD3B54"/>
    <w:rsid w:val="00DE11FF"/>
    <w:rsid w:val="00DE1AAC"/>
    <w:rsid w:val="00DE21E3"/>
    <w:rsid w:val="00DE68A0"/>
    <w:rsid w:val="00DF2E74"/>
    <w:rsid w:val="00DF5EA5"/>
    <w:rsid w:val="00E06298"/>
    <w:rsid w:val="00E15D18"/>
    <w:rsid w:val="00E17E65"/>
    <w:rsid w:val="00E32259"/>
    <w:rsid w:val="00E334C6"/>
    <w:rsid w:val="00E3694E"/>
    <w:rsid w:val="00E371B0"/>
    <w:rsid w:val="00E374CB"/>
    <w:rsid w:val="00E451E9"/>
    <w:rsid w:val="00E63B5C"/>
    <w:rsid w:val="00E64E09"/>
    <w:rsid w:val="00E66D52"/>
    <w:rsid w:val="00E670C2"/>
    <w:rsid w:val="00E673E2"/>
    <w:rsid w:val="00E677A7"/>
    <w:rsid w:val="00E74C85"/>
    <w:rsid w:val="00E764DB"/>
    <w:rsid w:val="00E85245"/>
    <w:rsid w:val="00E87633"/>
    <w:rsid w:val="00EB434D"/>
    <w:rsid w:val="00EC459D"/>
    <w:rsid w:val="00ED1225"/>
    <w:rsid w:val="00EF1636"/>
    <w:rsid w:val="00EF4BC2"/>
    <w:rsid w:val="00F1255A"/>
    <w:rsid w:val="00F1722F"/>
    <w:rsid w:val="00F47B2E"/>
    <w:rsid w:val="00F52AE1"/>
    <w:rsid w:val="00F636BC"/>
    <w:rsid w:val="00F66A8E"/>
    <w:rsid w:val="00F71B58"/>
    <w:rsid w:val="00F744CF"/>
    <w:rsid w:val="00F85FA9"/>
    <w:rsid w:val="00FA37DD"/>
    <w:rsid w:val="00FB3D7B"/>
    <w:rsid w:val="00FB4251"/>
    <w:rsid w:val="00FB5EAD"/>
    <w:rsid w:val="00FC034F"/>
    <w:rsid w:val="00FD3247"/>
    <w:rsid w:val="00FF6241"/>
    <w:rsid w:val="01C9B941"/>
    <w:rsid w:val="01CA61E1"/>
    <w:rsid w:val="02758FA7"/>
    <w:rsid w:val="02A7889A"/>
    <w:rsid w:val="044358FB"/>
    <w:rsid w:val="04C90B5C"/>
    <w:rsid w:val="05CB13CE"/>
    <w:rsid w:val="05CFB4ED"/>
    <w:rsid w:val="072D01F4"/>
    <w:rsid w:val="09CF3B80"/>
    <w:rsid w:val="0A9BE9E5"/>
    <w:rsid w:val="0ADC0BDB"/>
    <w:rsid w:val="0DCB405A"/>
    <w:rsid w:val="0E13A03E"/>
    <w:rsid w:val="0E74F9E6"/>
    <w:rsid w:val="0F63B095"/>
    <w:rsid w:val="0FE556CB"/>
    <w:rsid w:val="106CC325"/>
    <w:rsid w:val="11A93A2B"/>
    <w:rsid w:val="122C56CE"/>
    <w:rsid w:val="13418B97"/>
    <w:rsid w:val="134F200E"/>
    <w:rsid w:val="13B4571A"/>
    <w:rsid w:val="1453B43A"/>
    <w:rsid w:val="1483EA91"/>
    <w:rsid w:val="15894C64"/>
    <w:rsid w:val="166382F1"/>
    <w:rsid w:val="1709E9D7"/>
    <w:rsid w:val="17559A1D"/>
    <w:rsid w:val="17FF5352"/>
    <w:rsid w:val="193E852F"/>
    <w:rsid w:val="1AD0ABCF"/>
    <w:rsid w:val="1CD7E2C4"/>
    <w:rsid w:val="1D67A41F"/>
    <w:rsid w:val="1E07BB82"/>
    <w:rsid w:val="1EA7416B"/>
    <w:rsid w:val="1FBDA060"/>
    <w:rsid w:val="200A6537"/>
    <w:rsid w:val="21335FA9"/>
    <w:rsid w:val="2186D473"/>
    <w:rsid w:val="2634FD3E"/>
    <w:rsid w:val="26B2562F"/>
    <w:rsid w:val="26D32EAE"/>
    <w:rsid w:val="2A156ECA"/>
    <w:rsid w:val="2AAB4C2F"/>
    <w:rsid w:val="2B8268E4"/>
    <w:rsid w:val="2C42D98D"/>
    <w:rsid w:val="2C7F6B37"/>
    <w:rsid w:val="2D749475"/>
    <w:rsid w:val="3152DC5A"/>
    <w:rsid w:val="31BF1D64"/>
    <w:rsid w:val="326C4E43"/>
    <w:rsid w:val="32EEACBB"/>
    <w:rsid w:val="337A0F72"/>
    <w:rsid w:val="3856C60A"/>
    <w:rsid w:val="3886C4DA"/>
    <w:rsid w:val="3896D155"/>
    <w:rsid w:val="38E6D457"/>
    <w:rsid w:val="3A22953B"/>
    <w:rsid w:val="3A272F2A"/>
    <w:rsid w:val="3A30D909"/>
    <w:rsid w:val="3A6F394A"/>
    <w:rsid w:val="3EC6225A"/>
    <w:rsid w:val="3F479800"/>
    <w:rsid w:val="4091D6BF"/>
    <w:rsid w:val="40AB5D07"/>
    <w:rsid w:val="417060B4"/>
    <w:rsid w:val="41A86BD0"/>
    <w:rsid w:val="41B66E4D"/>
    <w:rsid w:val="41C5231E"/>
    <w:rsid w:val="43F6DC72"/>
    <w:rsid w:val="44A58F4E"/>
    <w:rsid w:val="474E5BC0"/>
    <w:rsid w:val="4785F6CE"/>
    <w:rsid w:val="49873924"/>
    <w:rsid w:val="4A165DF8"/>
    <w:rsid w:val="4A7ECCDA"/>
    <w:rsid w:val="4D89A17B"/>
    <w:rsid w:val="4E14FB8C"/>
    <w:rsid w:val="4EAACC7C"/>
    <w:rsid w:val="4F53D017"/>
    <w:rsid w:val="4F938850"/>
    <w:rsid w:val="50C4093A"/>
    <w:rsid w:val="50EFA078"/>
    <w:rsid w:val="52084780"/>
    <w:rsid w:val="5282A063"/>
    <w:rsid w:val="532DD6D0"/>
    <w:rsid w:val="5552131A"/>
    <w:rsid w:val="55ED01F4"/>
    <w:rsid w:val="57129BE9"/>
    <w:rsid w:val="59848DB7"/>
    <w:rsid w:val="5BBA890E"/>
    <w:rsid w:val="5BE60D0C"/>
    <w:rsid w:val="5F117D7B"/>
    <w:rsid w:val="5F11CCA2"/>
    <w:rsid w:val="5F804625"/>
    <w:rsid w:val="5F88B236"/>
    <w:rsid w:val="6223778E"/>
    <w:rsid w:val="628B0EA2"/>
    <w:rsid w:val="628F639F"/>
    <w:rsid w:val="62F34FE4"/>
    <w:rsid w:val="633C76D0"/>
    <w:rsid w:val="63A178F3"/>
    <w:rsid w:val="63FA77D8"/>
    <w:rsid w:val="64071D82"/>
    <w:rsid w:val="6732189A"/>
    <w:rsid w:val="69B6A5DB"/>
    <w:rsid w:val="6A125271"/>
    <w:rsid w:val="6BABD0F6"/>
    <w:rsid w:val="6BC6F957"/>
    <w:rsid w:val="6CCB0AA4"/>
    <w:rsid w:val="6E729BCD"/>
    <w:rsid w:val="7032F12D"/>
    <w:rsid w:val="71902C29"/>
    <w:rsid w:val="71AA3C8F"/>
    <w:rsid w:val="71EA45EB"/>
    <w:rsid w:val="72099A36"/>
    <w:rsid w:val="72AA8D2C"/>
    <w:rsid w:val="72CD5F4A"/>
    <w:rsid w:val="7355DB3B"/>
    <w:rsid w:val="73765F63"/>
    <w:rsid w:val="747FA985"/>
    <w:rsid w:val="74C7CCEB"/>
    <w:rsid w:val="75750734"/>
    <w:rsid w:val="767DADB2"/>
    <w:rsid w:val="7958747E"/>
    <w:rsid w:val="7A493A46"/>
    <w:rsid w:val="7BA5526E"/>
    <w:rsid w:val="7CC2F2D3"/>
    <w:rsid w:val="7D1E1AC8"/>
    <w:rsid w:val="7D270445"/>
    <w:rsid w:val="7D453265"/>
    <w:rsid w:val="7D8AF08A"/>
    <w:rsid w:val="7EF81095"/>
    <w:rsid w:val="7F11D761"/>
    <w:rsid w:val="7F94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DC193"/>
  <w15:chartTrackingRefBased/>
  <w15:docId w15:val="{B896E026-5FF4-4855-A421-E21C74FB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0ptCircularBold">
    <w:name w:val="7.5/9.0pt Circular Bold"/>
    <w:basedOn w:val="Normal"/>
    <w:uiPriority w:val="99"/>
    <w:rsid w:val="00632D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13" w:line="288" w:lineRule="auto"/>
      <w:textAlignment w:val="baseline"/>
    </w:pPr>
    <w:rPr>
      <w:rFonts w:ascii="CircularStd-Bold" w:hAnsi="CircularStd-Bold" w:cs="CircularStd-Bold"/>
      <w:b/>
      <w:bCs/>
      <w:color w:val="000000"/>
      <w:sz w:val="15"/>
      <w:szCs w:val="15"/>
      <w:lang w:val="en-AU"/>
    </w:rPr>
  </w:style>
  <w:style w:type="paragraph" w:customStyle="1" w:styleId="7590ptCircularBook">
    <w:name w:val="7.5/9.0pt Circular Book"/>
    <w:basedOn w:val="Normal"/>
    <w:uiPriority w:val="99"/>
    <w:rsid w:val="00632DD6"/>
    <w:pPr>
      <w:widowControl w:val="0"/>
      <w:tabs>
        <w:tab w:val="left" w:pos="280"/>
      </w:tabs>
      <w:suppressAutoHyphens/>
      <w:autoSpaceDE w:val="0"/>
      <w:autoSpaceDN w:val="0"/>
      <w:adjustRightInd w:val="0"/>
      <w:spacing w:after="113" w:line="288" w:lineRule="auto"/>
      <w:textAlignment w:val="baseline"/>
    </w:pPr>
    <w:rPr>
      <w:rFonts w:ascii="CircularStd-Book" w:hAnsi="CircularStd-Book" w:cs="CircularStd-Book"/>
      <w:color w:val="000000"/>
      <w:sz w:val="15"/>
      <w:szCs w:val="15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32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DD6"/>
  </w:style>
  <w:style w:type="paragraph" w:styleId="Footer">
    <w:name w:val="footer"/>
    <w:basedOn w:val="Normal"/>
    <w:link w:val="FooterChar"/>
    <w:uiPriority w:val="99"/>
    <w:unhideWhenUsed/>
    <w:rsid w:val="00632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DD6"/>
  </w:style>
  <w:style w:type="character" w:styleId="PageNumber">
    <w:name w:val="page number"/>
    <w:basedOn w:val="DefaultParagraphFont"/>
    <w:uiPriority w:val="99"/>
    <w:semiHidden/>
    <w:unhideWhenUsed/>
    <w:rsid w:val="00DC06F9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E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E062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686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326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9827">
          <w:marLeft w:val="0"/>
          <w:marRight w:val="-597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4659">
          <w:marLeft w:val="0"/>
          <w:marRight w:val="-597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uid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radisic@greenham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luid.au/case-study/greenham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reenham.com.au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CFE2F7857BE40BB8DF6D77FF5CE80" ma:contentTypeVersion="14" ma:contentTypeDescription="Create a new document." ma:contentTypeScope="" ma:versionID="c0d9ed397938e21ae4b43c87e665815e">
  <xsd:schema xmlns:xsd="http://www.w3.org/2001/XMLSchema" xmlns:xs="http://www.w3.org/2001/XMLSchema" xmlns:p="http://schemas.microsoft.com/office/2006/metadata/properties" xmlns:ns2="c3a98368-2665-479c-82c2-46fcaf014aed" xmlns:ns3="3eb07897-aa16-4e70-a280-e2e7d8e6259c" targetNamespace="http://schemas.microsoft.com/office/2006/metadata/properties" ma:root="true" ma:fieldsID="919383c3d9a891ace4ac4e50704029c2" ns2:_="" ns3:_="">
    <xsd:import namespace="c3a98368-2665-479c-82c2-46fcaf014aed"/>
    <xsd:import namespace="3eb07897-aa16-4e70-a280-e2e7d8e6259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98368-2665-479c-82c2-46fcaf014ae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4e149d4-4412-4068-a378-d80bf5b92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07897-aa16-4e70-a280-e2e7d8e625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f5eaef-aba9-4673-986a-688f942abf21}" ma:internalName="TaxCatchAll" ma:showField="CatchAllData" ma:web="3eb07897-aa16-4e70-a280-e2e7d8e62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b07897-aa16-4e70-a280-e2e7d8e6259c" xsi:nil="true"/>
    <lcf76f155ced4ddcb4097134ff3c332f xmlns="c3a98368-2665-479c-82c2-46fcaf014aed">
      <Terms xmlns="http://schemas.microsoft.com/office/infopath/2007/PartnerControls"/>
    </lcf76f155ced4ddcb4097134ff3c332f>
    <SharedWithUsers xmlns="3eb07897-aa16-4e70-a280-e2e7d8e6259c">
      <UserInfo>
        <DisplayName>Sam Milne</DisplayName>
        <AccountId>14</AccountId>
        <AccountType/>
      </UserInfo>
      <UserInfo>
        <DisplayName>Emma Spencer</DisplayName>
        <AccountId>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C64ACD-02DB-4AF5-9103-B5254980D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98368-2665-479c-82c2-46fcaf014aed"/>
    <ds:schemaRef ds:uri="3eb07897-aa16-4e70-a280-e2e7d8e62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6A0E1-A80D-4D1F-846C-52EAF85BC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F3CEE-8090-4A54-817D-9466B6E71212}">
  <ds:schemaRefs>
    <ds:schemaRef ds:uri="http://schemas.microsoft.com/office/2006/metadata/properties"/>
    <ds:schemaRef ds:uri="http://schemas.microsoft.com/office/infopath/2007/PartnerControls"/>
    <ds:schemaRef ds:uri="3eb07897-aa16-4e70-a280-e2e7d8e6259c"/>
    <ds:schemaRef ds:uri="c3a98368-2665-479c-82c2-46fcaf014a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 Milne</cp:lastModifiedBy>
  <cp:revision>2</cp:revision>
  <cp:lastPrinted>2023-04-20T07:22:00Z</cp:lastPrinted>
  <dcterms:created xsi:type="dcterms:W3CDTF">2023-10-08T23:28:00Z</dcterms:created>
  <dcterms:modified xsi:type="dcterms:W3CDTF">2023-10-08T23:28:00Z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0x01010009CCFE2F7857BE40BB8DF6D77FF5CE80</vt:lpwstr>
  </property>
  <property fmtid="{D5CDD505-2E9C-101B-9397-08002B2CF9AE}" pid="3" name="Order">
    <vt:r8>492800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2023-02-28T04:38:08Z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57d94e5a-f2b2-4bf7-a89b-28a3bceb49d6</vt:lpwstr>
  </property>
  <property fmtid="{D5CDD505-2E9C-101B-9397-08002B2CF9AE}" pid="9" name="MSIP_Label_defa4170-0d19-0005-0004-bc88714345d2_ActionId">
    <vt:lpwstr>88dd5d97-2207-4259-9639-592a22341ffe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ediaServiceImageTags">
    <vt:lpwstr/>
  </property>
</Properties>
</file>