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E3C5" w14:textId="77777777" w:rsidR="003E35BD" w:rsidRDefault="00EB5031">
      <w:pPr>
        <w:rPr>
          <w:b/>
        </w:rPr>
      </w:pPr>
      <w:r>
        <w:rPr>
          <w:b/>
        </w:rPr>
        <w:t>Press Release</w:t>
      </w:r>
    </w:p>
    <w:p w14:paraId="52384528" w14:textId="77777777" w:rsidR="00EB5031" w:rsidRDefault="00EB5031">
      <w:pPr>
        <w:rPr>
          <w:b/>
        </w:rPr>
      </w:pPr>
    </w:p>
    <w:p w14:paraId="0450E3C6" w14:textId="6FA619CA" w:rsidR="003E35BD" w:rsidRDefault="00EB5031">
      <w:pPr>
        <w:rPr>
          <w:b/>
        </w:rPr>
      </w:pPr>
      <w:r>
        <w:rPr>
          <w:b/>
        </w:rPr>
        <w:t>Perigon One: The New Name for Australia’s #1 IT Support Partner</w:t>
      </w:r>
    </w:p>
    <w:p w14:paraId="0450E3C7" w14:textId="77777777" w:rsidR="003E35BD" w:rsidRDefault="003E35BD"/>
    <w:p w14:paraId="0450E3C8" w14:textId="77777777" w:rsidR="003E35BD" w:rsidRDefault="003E35BD"/>
    <w:p w14:paraId="0450E3C9" w14:textId="77777777" w:rsidR="003E35BD" w:rsidRDefault="00EB5031">
      <w:r>
        <w:t xml:space="preserve">Perigon One is a world-leading IT support partner for savvy organisations, specialising in the creation of tailored IT solutions to optimise business processes. Previously known as One Technology, the recent rebranding of the business is set to strengthen </w:t>
      </w:r>
      <w:r>
        <w:t xml:space="preserve">Perigon One’s position within the global market, connecting the brand more closely to its global clients and their invaluable technologies. </w:t>
      </w:r>
    </w:p>
    <w:p w14:paraId="0450E3CA" w14:textId="77777777" w:rsidR="003E35BD" w:rsidRDefault="003E35BD"/>
    <w:p w14:paraId="0450E3CB" w14:textId="77777777" w:rsidR="003E35BD" w:rsidRDefault="00EB5031">
      <w:r>
        <w:t>The Perth-based firm, which also operates from offices in Melbourne and Brisbane, works with businesses around the</w:t>
      </w:r>
      <w:r>
        <w:t xml:space="preserve"> world. The skilled team, led by Managing Director Jason Willison, helps organisations to reduce inefficiencies and deliver improved user experiences. This is achieved with the delivery of industry-specific plans rooted in the latest technologies, tools, a</w:t>
      </w:r>
      <w:r>
        <w:t xml:space="preserve">nd software solutions. </w:t>
      </w:r>
    </w:p>
    <w:p w14:paraId="0450E3CC" w14:textId="77777777" w:rsidR="003E35BD" w:rsidRDefault="003E35BD"/>
    <w:p w14:paraId="0450E3CD" w14:textId="77777777" w:rsidR="003E35BD" w:rsidRDefault="00EB5031">
      <w:r>
        <w:t xml:space="preserve">The new brand has been developed to better reflect the primary values of Perigon One: people, and technology. The first part of the name comes from the Latin word for a 360-degree angle: </w:t>
      </w:r>
      <w:r>
        <w:rPr>
          <w:i/>
        </w:rPr>
        <w:t>perigon</w:t>
      </w:r>
      <w:r>
        <w:t>. This is represented by a circle sha</w:t>
      </w:r>
      <w:r>
        <w:t xml:space="preserve">pe, or a zero. The second part relates to the importance of working as one to develop strategies for optimal tech utilisation and performance. Together, the ‘0’ and ‘1’ reference the underlying foundation of information technology: the binary system. </w:t>
      </w:r>
    </w:p>
    <w:p w14:paraId="0450E3CE" w14:textId="77777777" w:rsidR="003E35BD" w:rsidRDefault="003E35BD"/>
    <w:p w14:paraId="0450E3CF" w14:textId="77777777" w:rsidR="003E35BD" w:rsidRDefault="00EB5031">
      <w:r>
        <w:t>Jas</w:t>
      </w:r>
      <w:r>
        <w:t xml:space="preserve">on Willison, Founder and Managing Director of Perigon One, says, “Since we launched in </w:t>
      </w:r>
      <w:proofErr w:type="gramStart"/>
      <w:r>
        <w:t>20</w:t>
      </w:r>
      <w:r>
        <w:t>0</w:t>
      </w:r>
      <w:r>
        <w:t>1</w:t>
      </w:r>
      <w:proofErr w:type="gramEnd"/>
      <w:r>
        <w:t xml:space="preserve"> we’ve always had one goal: to make life easier – for everyone – through technology. As we’ve grown over the past 20-plus years, our approach to achieving this has g</w:t>
      </w:r>
      <w:r>
        <w:t>rown with us. Now, we believe it’s time that we updated our branding to really communicate to our customers our vision and values.”</w:t>
      </w:r>
    </w:p>
    <w:p w14:paraId="0450E3D0" w14:textId="77777777" w:rsidR="003E35BD" w:rsidRDefault="003E35BD"/>
    <w:p w14:paraId="0450E3D1" w14:textId="3E5478DF" w:rsidR="003E35BD" w:rsidRDefault="00EB5031">
      <w:r>
        <w:t>While the former One Technology’s name, logo, and website may now look a little different, the service that the company off</w:t>
      </w:r>
      <w:r>
        <w:t xml:space="preserve">ers won’t be changing. “We’re bringing everything that our customers loved about One Technology over to our new brand,” says Willison. “Perigon One is building upon </w:t>
      </w:r>
      <w:r w:rsidR="00562B46">
        <w:t>our ongoing business</w:t>
      </w:r>
      <w:r>
        <w:t>, creating innovative solutions to develop faster, smarter busin</w:t>
      </w:r>
      <w:r>
        <w:t>ess processes.”</w:t>
      </w:r>
    </w:p>
    <w:p w14:paraId="0450E3D2" w14:textId="77777777" w:rsidR="003E35BD" w:rsidRDefault="003E35BD"/>
    <w:p w14:paraId="0450E3D3" w14:textId="77777777" w:rsidR="003E35BD" w:rsidRDefault="003E35BD"/>
    <w:p w14:paraId="0450E3D4" w14:textId="77777777" w:rsidR="003E35BD" w:rsidRDefault="003E35BD"/>
    <w:sectPr w:rsidR="003E35BD">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5BD"/>
    <w:rsid w:val="003E35BD"/>
    <w:rsid w:val="00562B46"/>
    <w:rsid w:val="00EB5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E3C5"/>
  <w15:docId w15:val="{356705C2-1D4C-407B-9A2E-61E11A7D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GB"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D47E54C0550458CDB6559FAADCB74" ma:contentTypeVersion="19" ma:contentTypeDescription="Create a new document." ma:contentTypeScope="" ma:versionID="b1073a7ca1eabc4e3c6608bb83687232">
  <xsd:schema xmlns:xsd="http://www.w3.org/2001/XMLSchema" xmlns:xs="http://www.w3.org/2001/XMLSchema" xmlns:p="http://schemas.microsoft.com/office/2006/metadata/properties" xmlns:ns2="74f5e8df-3604-4d4d-b09d-fb26731fa57a" xmlns:ns3="213b186d-7468-456f-a022-f16c68260006" targetNamespace="http://schemas.microsoft.com/office/2006/metadata/properties" ma:root="true" ma:fieldsID="a820a97aff004f1a92978a5a958e8672" ns2:_="" ns3:_="">
    <xsd:import namespace="74f5e8df-3604-4d4d-b09d-fb26731fa57a"/>
    <xsd:import namespace="213b186d-7468-456f-a022-f16c682600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e8df-3604-4d4d-b09d-fb26731fa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c1141a-e1a7-4087-b9e2-e35622c016f1"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Time" ma:internalName="Tim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3b186d-7468-456f-a022-f16c682600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8773b1-b1d4-4806-ac8a-b96b87795f0b}" ma:internalName="TaxCatchAll" ma:showField="CatchAllData" ma:web="213b186d-7468-456f-a022-f16c68260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13b186d-7468-456f-a022-f16c68260006">
      <UserInfo>
        <DisplayName>Josh Keogh</DisplayName>
        <AccountId>10</AccountId>
        <AccountType/>
      </UserInfo>
      <UserInfo>
        <DisplayName>Jason Willison</DisplayName>
        <AccountId>3</AccountId>
        <AccountType/>
      </UserInfo>
    </SharedWithUsers>
    <lcf76f155ced4ddcb4097134ff3c332f xmlns="74f5e8df-3604-4d4d-b09d-fb26731fa57a">
      <Terms xmlns="http://schemas.microsoft.com/office/infopath/2007/PartnerControls"/>
    </lcf76f155ced4ddcb4097134ff3c332f>
    <TaxCatchAll xmlns="213b186d-7468-456f-a022-f16c68260006" xsi:nil="true"/>
    <Time xmlns="74f5e8df-3604-4d4d-b09d-fb26731fa57a" xsi:nil="true"/>
  </documentManagement>
</p:properties>
</file>

<file path=customXml/itemProps1.xml><?xml version="1.0" encoding="utf-8"?>
<ds:datastoreItem xmlns:ds="http://schemas.openxmlformats.org/officeDocument/2006/customXml" ds:itemID="{7B18195A-F0B2-476F-8738-2E4079E29F52}">
  <ds:schemaRefs>
    <ds:schemaRef ds:uri="http://schemas.microsoft.com/sharepoint/v3/contenttype/forms"/>
  </ds:schemaRefs>
</ds:datastoreItem>
</file>

<file path=customXml/itemProps2.xml><?xml version="1.0" encoding="utf-8"?>
<ds:datastoreItem xmlns:ds="http://schemas.openxmlformats.org/officeDocument/2006/customXml" ds:itemID="{971C3A88-5154-4818-A46C-E7D975FB8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e8df-3604-4d4d-b09d-fb26731fa57a"/>
    <ds:schemaRef ds:uri="213b186d-7468-456f-a022-f16c68260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32AD5-2364-497B-8D88-81C1D658C1CF}"/>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1822</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Katharina Murray</cp:lastModifiedBy>
  <cp:revision>3</cp:revision>
  <dcterms:created xsi:type="dcterms:W3CDTF">2023-02-22T02:41:00Z</dcterms:created>
  <dcterms:modified xsi:type="dcterms:W3CDTF">2023-02-22T02:43:00Z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0x010100059D47E54C0550458CDB6559FAADCB74</vt:lpwstr>
  </property>
</Properties>
</file>