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46A763" w14:textId="77777777" w:rsidR="00CE18D2" w:rsidRPr="00CE18D2" w:rsidRDefault="00CE18D2" w:rsidP="00CE18D2">
      <w:pPr>
        <w:spacing w:after="0" w:line="240" w:lineRule="auto"/>
        <w:rPr>
          <w:rFonts w:eastAsia="Century Gothic" w:cstheme="minorHAnsi"/>
          <w:b/>
          <w:bCs/>
        </w:rPr>
      </w:pPr>
      <w:r w:rsidRPr="00CE18D2">
        <w:rPr>
          <w:rFonts w:eastAsia="Century Gothic" w:cstheme="minorHAnsi"/>
          <w:b/>
          <w:bCs/>
        </w:rPr>
        <w:t>FOR IMMEDIATE RELEASE</w:t>
      </w:r>
    </w:p>
    <w:p w14:paraId="64904EF7" w14:textId="12C6446C" w:rsidR="00CE18D2" w:rsidRDefault="00310994" w:rsidP="00CE18D2">
      <w:pPr>
        <w:spacing w:after="0" w:line="240" w:lineRule="auto"/>
        <w:rPr>
          <w:rFonts w:eastAsia="Century Gothic" w:cstheme="minorHAnsi"/>
          <w:b/>
          <w:bCs/>
        </w:rPr>
      </w:pPr>
      <w:r>
        <w:rPr>
          <w:rFonts w:eastAsia="Century Gothic" w:cstheme="minorHAnsi"/>
          <w:b/>
          <w:bCs/>
        </w:rPr>
        <w:t>12 May</w:t>
      </w:r>
      <w:r w:rsidR="00CE18D2" w:rsidRPr="00CE18D2">
        <w:rPr>
          <w:rFonts w:eastAsia="Century Gothic" w:cstheme="minorHAnsi"/>
          <w:b/>
          <w:bCs/>
        </w:rPr>
        <w:t xml:space="preserve"> 2021</w:t>
      </w:r>
      <w:r w:rsidR="00CE18D2" w:rsidRPr="00CA0D5E">
        <w:rPr>
          <w:rFonts w:eastAsia="Century Gothic" w:cstheme="minorHAnsi"/>
          <w:b/>
          <w:bCs/>
        </w:rPr>
        <w:t xml:space="preserve"> </w:t>
      </w:r>
    </w:p>
    <w:p w14:paraId="47DB7C74" w14:textId="5233AD1B" w:rsidR="0035072B" w:rsidRPr="00CE18D2" w:rsidRDefault="00CD7E2A" w:rsidP="00CE18D2">
      <w:pPr>
        <w:spacing w:after="0" w:line="240" w:lineRule="auto"/>
        <w:rPr>
          <w:rFonts w:eastAsia="Century Gothic" w:cstheme="minorHAnsi"/>
          <w:color w:val="0070C0"/>
          <w:u w:val="single"/>
        </w:rPr>
      </w:pPr>
      <w:hyperlink r:id="rId10" w:history="1">
        <w:r w:rsidR="00CE18D2" w:rsidRPr="0015259D">
          <w:rPr>
            <w:rStyle w:val="Hyperlink"/>
            <w:rFonts w:eastAsia="Century Gothic" w:cstheme="minorHAnsi"/>
          </w:rPr>
          <w:t>Images here</w:t>
        </w:r>
      </w:hyperlink>
    </w:p>
    <w:p w14:paraId="1131FB7B" w14:textId="77777777" w:rsidR="00CE18D2" w:rsidRDefault="00CE18D2" w:rsidP="00CE18D2">
      <w:pPr>
        <w:jc w:val="center"/>
        <w:rPr>
          <w:rFonts w:eastAsia="Century Gothic" w:cstheme="minorHAnsi"/>
          <w:b/>
          <w:color w:val="000000"/>
          <w:sz w:val="24"/>
          <w:szCs w:val="24"/>
        </w:rPr>
      </w:pPr>
    </w:p>
    <w:p w14:paraId="6E1FFFA5" w14:textId="77777777" w:rsidR="00310994" w:rsidRPr="00375B1A" w:rsidRDefault="00310994" w:rsidP="00310994">
      <w:pPr>
        <w:spacing w:line="240" w:lineRule="auto"/>
        <w:rPr>
          <w:rFonts w:eastAsia="Times New Roman" w:cs="Calibri"/>
          <w:lang w:val="en-US"/>
        </w:rPr>
      </w:pPr>
      <w:r w:rsidRPr="00375B1A">
        <w:rPr>
          <w:rFonts w:eastAsia="Times New Roman" w:cs="Calibri"/>
          <w:b/>
          <w:bCs/>
          <w:lang w:val="en-US"/>
        </w:rPr>
        <w:t xml:space="preserve">Curatif </w:t>
      </w:r>
      <w:r>
        <w:rPr>
          <w:rFonts w:eastAsia="Times New Roman" w:cs="Calibri"/>
          <w:b/>
          <w:bCs/>
          <w:lang w:val="en-US"/>
        </w:rPr>
        <w:t>T</w:t>
      </w:r>
      <w:r w:rsidRPr="00375B1A">
        <w:rPr>
          <w:rFonts w:eastAsia="Times New Roman" w:cs="Calibri"/>
          <w:b/>
          <w:bCs/>
          <w:lang w:val="en-US"/>
        </w:rPr>
        <w:t xml:space="preserve">astes </w:t>
      </w:r>
      <w:r>
        <w:rPr>
          <w:rFonts w:eastAsia="Times New Roman" w:cs="Calibri"/>
          <w:b/>
          <w:bCs/>
          <w:lang w:val="en-US"/>
        </w:rPr>
        <w:t>V</w:t>
      </w:r>
      <w:r w:rsidRPr="00375B1A">
        <w:rPr>
          <w:rFonts w:eastAsia="Times New Roman" w:cs="Calibri"/>
          <w:b/>
          <w:bCs/>
          <w:lang w:val="en-US"/>
        </w:rPr>
        <w:t>ictory (again)</w:t>
      </w:r>
    </w:p>
    <w:p w14:paraId="613147E4" w14:textId="77777777" w:rsidR="00310994" w:rsidRDefault="00310994" w:rsidP="00310994">
      <w:pPr>
        <w:spacing w:line="240" w:lineRule="auto"/>
        <w:rPr>
          <w:rFonts w:eastAsia="Times New Roman" w:cs="Calibri"/>
          <w:lang w:val="en-US"/>
        </w:rPr>
      </w:pPr>
      <w:r w:rsidRPr="00375B1A">
        <w:rPr>
          <w:rFonts w:eastAsia="Times New Roman" w:cs="Calibri"/>
          <w:lang w:val="en-US"/>
        </w:rPr>
        <w:t xml:space="preserve">2022 is already proving to be a golden year for Curatif. Australia’s reigning creator of canned cocktails has been showered with gold medals – plus a cluster of other </w:t>
      </w:r>
      <w:proofErr w:type="spellStart"/>
      <w:r w:rsidRPr="00375B1A">
        <w:rPr>
          <w:rFonts w:eastAsia="Times New Roman" w:cs="Calibri"/>
          <w:lang w:val="en-US"/>
        </w:rPr>
        <w:t>honours</w:t>
      </w:r>
      <w:proofErr w:type="spellEnd"/>
      <w:r w:rsidRPr="00375B1A">
        <w:rPr>
          <w:rFonts w:eastAsia="Times New Roman" w:cs="Calibri"/>
          <w:lang w:val="en-US"/>
        </w:rPr>
        <w:t xml:space="preserve"> - and it’s not even halfway through the year.</w:t>
      </w:r>
    </w:p>
    <w:p w14:paraId="3A9FE612" w14:textId="77777777" w:rsidR="00310994" w:rsidRPr="00375B1A" w:rsidRDefault="00310994" w:rsidP="00310994">
      <w:pPr>
        <w:spacing w:line="240" w:lineRule="auto"/>
        <w:rPr>
          <w:rFonts w:eastAsia="Times New Roman" w:cs="Calibri"/>
          <w:lang w:val="en-US"/>
        </w:rPr>
      </w:pPr>
      <w:r>
        <w:rPr>
          <w:rFonts w:eastAsia="Times New Roman" w:cs="Calibri"/>
          <w:lang w:val="en-US"/>
        </w:rPr>
        <w:t xml:space="preserve">Today, the SIP Awards have revealed that Curatif has received a glittering haul of 13 </w:t>
      </w:r>
      <w:proofErr w:type="spellStart"/>
      <w:r>
        <w:rPr>
          <w:rFonts w:eastAsia="Times New Roman" w:cs="Calibri"/>
          <w:lang w:val="en-US"/>
        </w:rPr>
        <w:t>honours</w:t>
      </w:r>
      <w:proofErr w:type="spellEnd"/>
      <w:r>
        <w:rPr>
          <w:rFonts w:eastAsia="Times New Roman" w:cs="Calibri"/>
          <w:lang w:val="en-US"/>
        </w:rPr>
        <w:t xml:space="preserve">. Highlights include a Double Gold for the Archie Rose Espresso Martini and a Platinum for the </w:t>
      </w:r>
      <w:r w:rsidRPr="00375B1A">
        <w:rPr>
          <w:rFonts w:eastAsia="Times New Roman" w:cs="Calibri"/>
          <w:lang w:val="en-US"/>
        </w:rPr>
        <w:t>Tequila Tromba Tommy’s Margarita</w:t>
      </w:r>
      <w:r>
        <w:rPr>
          <w:rFonts w:eastAsia="Times New Roman" w:cs="Calibri"/>
          <w:lang w:val="en-US"/>
        </w:rPr>
        <w:t xml:space="preserve">. Joining these are an Innovation Award for the groundbreaking Amaretto Sour </w:t>
      </w:r>
      <w:r w:rsidRPr="00375B1A">
        <w:rPr>
          <w:rFonts w:eastAsia="Times New Roman" w:cs="Calibri"/>
          <w:lang w:val="en-US"/>
        </w:rPr>
        <w:t>(made in collaboration with Bar Bambi)</w:t>
      </w:r>
      <w:r>
        <w:rPr>
          <w:rFonts w:eastAsia="Times New Roman" w:cs="Calibri"/>
          <w:lang w:val="en-US"/>
        </w:rPr>
        <w:t xml:space="preserve"> and five golds across the range as well as five Consumers’ Choice </w:t>
      </w:r>
      <w:proofErr w:type="gramStart"/>
      <w:r>
        <w:rPr>
          <w:rFonts w:eastAsia="Times New Roman" w:cs="Calibri"/>
          <w:lang w:val="en-US"/>
        </w:rPr>
        <w:t>Awards;</w:t>
      </w:r>
      <w:proofErr w:type="gramEnd"/>
      <w:r>
        <w:rPr>
          <w:rFonts w:eastAsia="Times New Roman" w:cs="Calibri"/>
          <w:lang w:val="en-US"/>
        </w:rPr>
        <w:t xml:space="preserve"> the latter reflecting quality and consistency in the cocktails year on year. SIP wins always feel extra significant as it’s real-life drinkers who are the judges.</w:t>
      </w:r>
    </w:p>
    <w:p w14:paraId="234A1E20" w14:textId="77777777" w:rsidR="00310994" w:rsidRPr="00375B1A" w:rsidRDefault="00310994" w:rsidP="00310994">
      <w:pPr>
        <w:spacing w:line="240" w:lineRule="auto"/>
        <w:rPr>
          <w:rFonts w:eastAsia="Times New Roman" w:cs="Calibri"/>
          <w:lang w:val="en-US"/>
        </w:rPr>
      </w:pPr>
      <w:r w:rsidRPr="00375B1A">
        <w:rPr>
          <w:rFonts w:eastAsia="Times New Roman" w:cs="Calibri"/>
        </w:rPr>
        <w:t xml:space="preserve">The renowned San Francisco World Spirits Competition saw Curatif take home the top prize of </w:t>
      </w:r>
      <w:r w:rsidRPr="00375B1A">
        <w:rPr>
          <w:rFonts w:eastAsia="Times New Roman" w:cs="Calibri"/>
          <w:lang w:val="en-US"/>
        </w:rPr>
        <w:t>Double</w:t>
      </w:r>
      <w:r>
        <w:rPr>
          <w:rFonts w:eastAsia="Times New Roman" w:cs="Calibri"/>
          <w:lang w:val="en-US"/>
        </w:rPr>
        <w:t xml:space="preserve"> Gold for both their</w:t>
      </w:r>
      <w:r w:rsidRPr="00375B1A">
        <w:rPr>
          <w:rFonts w:eastAsia="Times New Roman" w:cs="Calibri"/>
          <w:lang w:val="en-US"/>
        </w:rPr>
        <w:t xml:space="preserve"> Espr</w:t>
      </w:r>
      <w:r>
        <w:rPr>
          <w:rFonts w:eastAsia="Times New Roman" w:cs="Calibri"/>
          <w:lang w:val="en-US"/>
        </w:rPr>
        <w:t xml:space="preserve">esso Martini and </w:t>
      </w:r>
      <w:r w:rsidRPr="00375B1A">
        <w:rPr>
          <w:rFonts w:eastAsia="Times New Roman" w:cs="Calibri"/>
          <w:lang w:val="en-US"/>
        </w:rPr>
        <w:t xml:space="preserve">Tommy’s Margarita. Their Amaretto Sour scored gold, while their Piña Colada received an emphatic welcome to the world; it also scored gold from the world-class SFWSC judges </w:t>
      </w:r>
      <w:r>
        <w:rPr>
          <w:rFonts w:eastAsia="Times New Roman" w:cs="Calibri"/>
          <w:lang w:val="en-US"/>
        </w:rPr>
        <w:t>although</w:t>
      </w:r>
      <w:r w:rsidRPr="00375B1A">
        <w:rPr>
          <w:rFonts w:eastAsia="Times New Roman" w:cs="Calibri"/>
          <w:lang w:val="en-US"/>
        </w:rPr>
        <w:t xml:space="preserve"> the cocktail hasn’t even been released yet.</w:t>
      </w:r>
    </w:p>
    <w:p w14:paraId="6D728671" w14:textId="77777777" w:rsidR="00310994" w:rsidRPr="00375B1A" w:rsidRDefault="00310994" w:rsidP="00310994">
      <w:pPr>
        <w:spacing w:line="240" w:lineRule="auto"/>
        <w:rPr>
          <w:rFonts w:eastAsia="Times New Roman" w:cs="Calibri"/>
          <w:lang w:val="en-US"/>
        </w:rPr>
      </w:pPr>
      <w:r w:rsidRPr="00375B1A">
        <w:rPr>
          <w:rFonts w:eastAsia="Times New Roman" w:cs="Calibri"/>
          <w:lang w:val="en-US"/>
        </w:rPr>
        <w:t>In a battle of the bottle shops, the Tommy’s Margarita came out on top. This fridge door essential came out the winner of both the Ready to Drink category at Vintage Cellars’ ‘Best Of’ Awards and the Dan Murphy’s</w:t>
      </w:r>
      <w:r>
        <w:rPr>
          <w:rFonts w:eastAsia="Times New Roman" w:cs="Calibri"/>
          <w:lang w:val="en-US"/>
        </w:rPr>
        <w:t xml:space="preserve"> inaugural</w:t>
      </w:r>
      <w:r w:rsidRPr="00375B1A">
        <w:rPr>
          <w:rFonts w:eastAsia="Times New Roman" w:cs="Calibri"/>
          <w:lang w:val="en-US"/>
        </w:rPr>
        <w:t xml:space="preserve"> ‘Decoded’ </w:t>
      </w:r>
      <w:r>
        <w:rPr>
          <w:rFonts w:eastAsia="Times New Roman" w:cs="Calibri"/>
          <w:lang w:val="en-US"/>
        </w:rPr>
        <w:t xml:space="preserve">Spirit </w:t>
      </w:r>
      <w:r w:rsidRPr="00375B1A">
        <w:rPr>
          <w:rFonts w:eastAsia="Times New Roman" w:cs="Calibri"/>
          <w:lang w:val="en-US"/>
        </w:rPr>
        <w:t>Awards.</w:t>
      </w:r>
    </w:p>
    <w:p w14:paraId="5D9C8E91" w14:textId="77777777" w:rsidR="00310994" w:rsidRPr="00375B1A" w:rsidRDefault="00310994" w:rsidP="00310994">
      <w:pPr>
        <w:spacing w:line="240" w:lineRule="auto"/>
        <w:rPr>
          <w:rFonts w:eastAsia="Times New Roman" w:cs="Calibri"/>
          <w:lang w:val="en-US"/>
        </w:rPr>
      </w:pPr>
      <w:r>
        <w:rPr>
          <w:rFonts w:eastAsia="Times New Roman" w:cs="Calibri"/>
          <w:lang w:val="en-US"/>
        </w:rPr>
        <w:t>T</w:t>
      </w:r>
      <w:r w:rsidRPr="00375B1A">
        <w:rPr>
          <w:rFonts w:eastAsia="Times New Roman" w:cs="Calibri"/>
          <w:lang w:val="en-US"/>
        </w:rPr>
        <w:t xml:space="preserve">he World Drink Awards </w:t>
      </w:r>
      <w:r>
        <w:rPr>
          <w:rFonts w:eastAsia="Times New Roman" w:cs="Calibri"/>
          <w:lang w:val="en-US"/>
        </w:rPr>
        <w:t xml:space="preserve">recently </w:t>
      </w:r>
      <w:r w:rsidRPr="00375B1A">
        <w:rPr>
          <w:rFonts w:eastAsia="Times New Roman" w:cs="Calibri"/>
          <w:lang w:val="en-US"/>
        </w:rPr>
        <w:t>tipped Curatif as the global go-to premix whether you have a taste for something old school or new. The label’s Trader Vic's Mai Tai (a collab with Jacoby's Tiki Bar) was named 'World’s Best Classic Cocktail' and their Plantation Rum Pineapple Daiquiri was dubbed the '</w:t>
      </w:r>
      <w:proofErr w:type="spellStart"/>
      <w:r w:rsidRPr="00375B1A">
        <w:rPr>
          <w:rFonts w:eastAsia="Times New Roman" w:cs="Calibri"/>
          <w:lang w:val="en-US"/>
        </w:rPr>
        <w:t>Worlds</w:t>
      </w:r>
      <w:proofErr w:type="spellEnd"/>
      <w:r w:rsidRPr="00375B1A">
        <w:rPr>
          <w:rFonts w:eastAsia="Times New Roman" w:cs="Calibri"/>
          <w:lang w:val="en-US"/>
        </w:rPr>
        <w:t xml:space="preserve"> Best Contemporary Cocktail'.</w:t>
      </w:r>
    </w:p>
    <w:p w14:paraId="5A1631B5" w14:textId="77777777" w:rsidR="00310994" w:rsidRDefault="00310994" w:rsidP="00310994">
      <w:pPr>
        <w:spacing w:line="240" w:lineRule="auto"/>
        <w:rPr>
          <w:rFonts w:eastAsia="Times New Roman" w:cs="Calibri"/>
        </w:rPr>
      </w:pPr>
      <w:r w:rsidRPr="00375B1A">
        <w:rPr>
          <w:rFonts w:eastAsia="Times New Roman" w:cs="Calibri"/>
        </w:rPr>
        <w:t xml:space="preserve">“We're viewing these wins as a confirmation that we continue to be best in class,” says </w:t>
      </w:r>
      <w:proofErr w:type="spellStart"/>
      <w:r w:rsidRPr="00375B1A">
        <w:rPr>
          <w:rFonts w:eastAsia="Times New Roman" w:cs="Calibri"/>
        </w:rPr>
        <w:t>Curatif’s</w:t>
      </w:r>
      <w:proofErr w:type="spellEnd"/>
      <w:r w:rsidRPr="00375B1A">
        <w:rPr>
          <w:rFonts w:eastAsia="Times New Roman" w:cs="Calibri"/>
        </w:rPr>
        <w:t xml:space="preserve"> Matt Sanger. </w:t>
      </w:r>
      <w:r>
        <w:rPr>
          <w:rFonts w:eastAsia="Times New Roman" w:cs="Calibri"/>
        </w:rPr>
        <w:t>“While we continuously strive to put out the best cocktails we possibly can, it’s always a welcome surprise to pick up accolades like these. Although at this rate, we’re going to have to invest in a bigger trophy cabinet!”</w:t>
      </w:r>
    </w:p>
    <w:p w14:paraId="3546B583" w14:textId="77777777" w:rsidR="00C765BC" w:rsidRDefault="00C765BC" w:rsidP="000558EB">
      <w:pPr>
        <w:spacing w:after="0" w:line="240" w:lineRule="auto"/>
        <w:rPr>
          <w:rFonts w:eastAsia="Century Gothic" w:cstheme="minorHAnsi"/>
        </w:rPr>
      </w:pPr>
    </w:p>
    <w:p w14:paraId="4B20EDBA" w14:textId="03B4634B" w:rsidR="003618A8" w:rsidRPr="00562805" w:rsidRDefault="00CD7E2A" w:rsidP="000558EB">
      <w:pPr>
        <w:spacing w:after="0" w:line="240" w:lineRule="auto"/>
        <w:rPr>
          <w:rFonts w:eastAsia="Century Gothic" w:cstheme="minorHAnsi"/>
        </w:rPr>
      </w:pPr>
      <w:hyperlink r:id="rId11" w:history="1">
        <w:r w:rsidR="00137E63">
          <w:rPr>
            <w:rStyle w:val="Hyperlink"/>
            <w:rFonts w:eastAsia="Century Gothic" w:cstheme="minorHAnsi"/>
          </w:rPr>
          <w:t>www.curatif.com</w:t>
        </w:r>
      </w:hyperlink>
      <w:r w:rsidR="00137E63">
        <w:rPr>
          <w:rFonts w:eastAsia="Century Gothic" w:cstheme="minorHAnsi"/>
        </w:rPr>
        <w:t xml:space="preserve"> I </w:t>
      </w:r>
      <w:hyperlink r:id="rId12" w:history="1">
        <w:r w:rsidR="00137E63" w:rsidRPr="00137E63">
          <w:rPr>
            <w:rStyle w:val="Hyperlink"/>
            <w:rFonts w:eastAsia="Century Gothic" w:cstheme="minorHAnsi"/>
          </w:rPr>
          <w:t>@curatif</w:t>
        </w:r>
      </w:hyperlink>
      <w:r w:rsidR="00137E63">
        <w:rPr>
          <w:rFonts w:eastAsia="Century Gothic" w:cstheme="minorHAnsi"/>
        </w:rPr>
        <w:t xml:space="preserve"> </w:t>
      </w:r>
    </w:p>
    <w:p w14:paraId="6A0C72D0" w14:textId="77777777" w:rsidR="00CA0D5E" w:rsidRPr="009274E0" w:rsidRDefault="00CA0D5E" w:rsidP="00CA0D5E">
      <w:pPr>
        <w:spacing w:after="0" w:line="240" w:lineRule="auto"/>
        <w:jc w:val="center"/>
        <w:rPr>
          <w:rFonts w:eastAsia="Century Gothic" w:cstheme="minorHAnsi"/>
          <w:b/>
          <w:color w:val="000000"/>
          <w:sz w:val="20"/>
          <w:szCs w:val="20"/>
        </w:rPr>
      </w:pPr>
      <w:r w:rsidRPr="009274E0">
        <w:rPr>
          <w:rFonts w:eastAsia="Century Gothic" w:cstheme="minorHAnsi"/>
          <w:b/>
          <w:color w:val="000000"/>
          <w:sz w:val="20"/>
          <w:szCs w:val="20"/>
        </w:rPr>
        <w:t>ENDS</w:t>
      </w:r>
    </w:p>
    <w:p w14:paraId="7A9D87FA" w14:textId="77777777" w:rsidR="00CA0D5E" w:rsidRDefault="00CA0D5E" w:rsidP="00CA0D5E">
      <w:pPr>
        <w:spacing w:after="0" w:line="240" w:lineRule="auto"/>
        <w:jc w:val="center"/>
        <w:rPr>
          <w:rFonts w:ascii="Century Gothic" w:eastAsia="Century Gothic" w:hAnsi="Century Gothic" w:cs="Century Gothic"/>
          <w:color w:val="000000"/>
          <w:sz w:val="20"/>
          <w:szCs w:val="20"/>
        </w:rPr>
      </w:pPr>
    </w:p>
    <w:p w14:paraId="087669AD" w14:textId="77777777" w:rsidR="00CA0D5E" w:rsidRPr="009274E0" w:rsidRDefault="00CA0D5E" w:rsidP="00CA0D5E">
      <w:pPr>
        <w:spacing w:after="0" w:line="240" w:lineRule="auto"/>
        <w:rPr>
          <w:rFonts w:eastAsia="Century Gothic" w:cstheme="minorHAnsi"/>
          <w:b/>
          <w:color w:val="000000"/>
        </w:rPr>
      </w:pPr>
      <w:r w:rsidRPr="009274E0">
        <w:rPr>
          <w:rFonts w:eastAsia="Century Gothic" w:cstheme="minorHAnsi"/>
          <w:b/>
          <w:color w:val="000000"/>
        </w:rPr>
        <w:t>Notes to editors</w:t>
      </w:r>
    </w:p>
    <w:p w14:paraId="41C0BC08" w14:textId="77777777" w:rsidR="00CA0D5E" w:rsidRPr="009274E0" w:rsidRDefault="00CA0D5E" w:rsidP="00CA0D5E">
      <w:pPr>
        <w:spacing w:after="0" w:line="240" w:lineRule="auto"/>
        <w:rPr>
          <w:rFonts w:eastAsia="Century Gothic" w:cstheme="minorHAnsi"/>
          <w:color w:val="000000"/>
        </w:rPr>
      </w:pPr>
    </w:p>
    <w:p w14:paraId="19FA62DD" w14:textId="0025EF5D" w:rsidR="00CA0D5E" w:rsidRPr="009274E0" w:rsidRDefault="00CA0D5E" w:rsidP="00310994">
      <w:pPr>
        <w:spacing w:after="0" w:line="240" w:lineRule="auto"/>
        <w:rPr>
          <w:rFonts w:eastAsia="Century Gothic" w:cstheme="minorHAnsi"/>
          <w:color w:val="000000"/>
        </w:rPr>
      </w:pPr>
      <w:r w:rsidRPr="009274E0">
        <w:rPr>
          <w:rFonts w:eastAsia="Century Gothic" w:cstheme="minorHAnsi"/>
          <w:color w:val="000000"/>
        </w:rPr>
        <w:t>For further information please contact:</w:t>
      </w:r>
      <w:r w:rsidRPr="009274E0">
        <w:rPr>
          <w:rFonts w:eastAsia="Century Gothic" w:cstheme="minorHAnsi"/>
        </w:rPr>
        <w:br/>
      </w:r>
      <w:r w:rsidR="00310994">
        <w:rPr>
          <w:rFonts w:eastAsia="Century Gothic" w:cstheme="minorHAnsi"/>
          <w:color w:val="000000"/>
        </w:rPr>
        <w:t xml:space="preserve">Matt Sanger  </w:t>
      </w:r>
      <w:hyperlink r:id="rId13" w:history="1">
        <w:r w:rsidR="00310994" w:rsidRPr="005D47EB">
          <w:rPr>
            <w:rStyle w:val="Hyperlink"/>
            <w:rFonts w:eastAsia="Century Gothic" w:cstheme="minorHAnsi"/>
          </w:rPr>
          <w:t>matt@curatif.com</w:t>
        </w:r>
      </w:hyperlink>
    </w:p>
    <w:p w14:paraId="42085525" w14:textId="77777777" w:rsidR="00CA0D5E" w:rsidRPr="009274E0" w:rsidRDefault="00CA0D5E" w:rsidP="00CA0D5E">
      <w:pPr>
        <w:spacing w:after="0" w:line="240" w:lineRule="auto"/>
        <w:rPr>
          <w:rFonts w:eastAsia="Century Gothic" w:cstheme="minorHAnsi"/>
          <w:b/>
          <w:color w:val="000000"/>
        </w:rPr>
      </w:pPr>
    </w:p>
    <w:p w14:paraId="3B831FD1" w14:textId="4A5C78A9" w:rsidR="00CA0D5E" w:rsidRPr="00652CB9" w:rsidRDefault="00CA0D5E" w:rsidP="00CA0D5E">
      <w:pPr>
        <w:pBdr>
          <w:top w:val="nil"/>
          <w:left w:val="nil"/>
          <w:bottom w:val="nil"/>
          <w:right w:val="nil"/>
          <w:between w:val="nil"/>
        </w:pBdr>
        <w:spacing w:after="0" w:line="240" w:lineRule="auto"/>
        <w:jc w:val="both"/>
        <w:rPr>
          <w:rFonts w:eastAsia="Century Gothic" w:cstheme="minorHAnsi"/>
          <w:b/>
        </w:rPr>
      </w:pPr>
      <w:r w:rsidRPr="009274E0">
        <w:rPr>
          <w:rFonts w:eastAsia="Century Gothic" w:cstheme="minorHAnsi"/>
          <w:b/>
          <w:color w:val="000000"/>
        </w:rPr>
        <w:t>About Curatif</w:t>
      </w:r>
    </w:p>
    <w:p w14:paraId="169CEE6B" w14:textId="4F87295E" w:rsidR="00652CB9" w:rsidRPr="00652CB9" w:rsidRDefault="00652CB9" w:rsidP="00652CB9">
      <w:pPr>
        <w:spacing w:after="0" w:line="240" w:lineRule="auto"/>
        <w:rPr>
          <w:rFonts w:ascii="Calibri" w:eastAsia="Times New Roman" w:hAnsi="Calibri" w:cs="Calibri"/>
          <w:lang w:eastAsia="en-GB"/>
        </w:rPr>
      </w:pPr>
      <w:r w:rsidRPr="00652CB9">
        <w:rPr>
          <w:rFonts w:ascii="Calibri" w:eastAsia="Times New Roman" w:hAnsi="Calibri" w:cs="Calibri"/>
          <w:color w:val="222222"/>
          <w:shd w:val="clear" w:color="auto" w:fill="FFFFFF"/>
          <w:lang w:eastAsia="en-GB"/>
        </w:rPr>
        <w:t xml:space="preserve">Australian based and owned, Curatif is a producer of exceptional ready to serve cocktails in cans made in Melbourne. The cocktails have been developed in collaboration with the world’s best crafted spirits. Curatif cocktails are the drinks of the world’s best bars, blended to perfection for you to indulge in, when and where you choose. Curatif have spent decades learning and perfecting cocktail craft </w:t>
      </w:r>
      <w:proofErr w:type="gramStart"/>
      <w:r w:rsidRPr="00652CB9">
        <w:rPr>
          <w:rFonts w:ascii="Calibri" w:eastAsia="Times New Roman" w:hAnsi="Calibri" w:cs="Calibri"/>
          <w:color w:val="222222"/>
          <w:shd w:val="clear" w:color="auto" w:fill="FFFFFF"/>
          <w:lang w:eastAsia="en-GB"/>
        </w:rPr>
        <w:t>in order to</w:t>
      </w:r>
      <w:proofErr w:type="gramEnd"/>
      <w:r w:rsidRPr="00652CB9">
        <w:rPr>
          <w:rFonts w:ascii="Calibri" w:eastAsia="Times New Roman" w:hAnsi="Calibri" w:cs="Calibri"/>
          <w:color w:val="222222"/>
          <w:shd w:val="clear" w:color="auto" w:fill="FFFFFF"/>
          <w:lang w:eastAsia="en-GB"/>
        </w:rPr>
        <w:t xml:space="preserve"> empower you to acquire the perfect cocktail to elevate every occasion. The taste of a perfectly composed Curatif cocktail is an unparalleled flavour, a unique moment, one you’ll never forget.</w:t>
      </w:r>
    </w:p>
    <w:p w14:paraId="761DA33E" w14:textId="3AB39662" w:rsidR="00CA0D5E" w:rsidRPr="00562805" w:rsidRDefault="00CA0D5E" w:rsidP="00652CB9">
      <w:pPr>
        <w:pBdr>
          <w:top w:val="nil"/>
          <w:left w:val="nil"/>
          <w:bottom w:val="nil"/>
          <w:right w:val="nil"/>
          <w:between w:val="nil"/>
        </w:pBdr>
        <w:spacing w:after="0" w:line="240" w:lineRule="auto"/>
        <w:jc w:val="both"/>
        <w:rPr>
          <w:rFonts w:cstheme="minorHAnsi"/>
        </w:rPr>
      </w:pPr>
    </w:p>
    <w:sectPr w:rsidR="00CA0D5E" w:rsidRPr="00562805">
      <w:headerReference w:type="default" r:id="rId1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A29F0F" w14:textId="77777777" w:rsidR="00CD7E2A" w:rsidRDefault="00CD7E2A" w:rsidP="000558EB">
      <w:pPr>
        <w:spacing w:after="0" w:line="240" w:lineRule="auto"/>
      </w:pPr>
      <w:r>
        <w:separator/>
      </w:r>
    </w:p>
  </w:endnote>
  <w:endnote w:type="continuationSeparator" w:id="0">
    <w:p w14:paraId="0A1FCE4B" w14:textId="77777777" w:rsidR="00CD7E2A" w:rsidRDefault="00CD7E2A" w:rsidP="000558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Noto Sans Symbols">
    <w:altName w:val="Calibri"/>
    <w:panose1 w:val="020B0604020202020204"/>
    <w:charset w:val="00"/>
    <w:family w:val="auto"/>
    <w:pitch w:val="default"/>
  </w:font>
  <w:font w:name="Calibri">
    <w:panose1 w:val="020F0502020204030204"/>
    <w:charset w:val="00"/>
    <w:family w:val="swiss"/>
    <w:pitch w:val="variable"/>
    <w:sig w:usb0="E0002A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4D7574" w14:textId="77777777" w:rsidR="00CD7E2A" w:rsidRDefault="00CD7E2A" w:rsidP="000558EB">
      <w:pPr>
        <w:spacing w:after="0" w:line="240" w:lineRule="auto"/>
      </w:pPr>
      <w:r>
        <w:separator/>
      </w:r>
    </w:p>
  </w:footnote>
  <w:footnote w:type="continuationSeparator" w:id="0">
    <w:p w14:paraId="63D39BE4" w14:textId="77777777" w:rsidR="00CD7E2A" w:rsidRDefault="00CD7E2A" w:rsidP="000558E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887651" w14:textId="4F941CE9" w:rsidR="000558EB" w:rsidRPr="000558EB" w:rsidRDefault="00652CB9" w:rsidP="000558EB">
    <w:pPr>
      <w:pStyle w:val="Header"/>
      <w:tabs>
        <w:tab w:val="clear" w:pos="4513"/>
        <w:tab w:val="clear" w:pos="9026"/>
        <w:tab w:val="left" w:pos="2866"/>
      </w:tabs>
      <w:jc w:val="center"/>
    </w:pPr>
    <w:r>
      <w:rPr>
        <w:noProof/>
      </w:rPr>
      <w:drawing>
        <wp:anchor distT="0" distB="0" distL="114300" distR="114300" simplePos="0" relativeHeight="251658240" behindDoc="1" locked="0" layoutInCell="1" allowOverlap="1" wp14:anchorId="2964B626" wp14:editId="09E51B8E">
          <wp:simplePos x="0" y="0"/>
          <wp:positionH relativeFrom="column">
            <wp:posOffset>4826000</wp:posOffset>
          </wp:positionH>
          <wp:positionV relativeFrom="paragraph">
            <wp:posOffset>-182245</wp:posOffset>
          </wp:positionV>
          <wp:extent cx="1285240" cy="1116330"/>
          <wp:effectExtent l="0" t="0" r="0" b="1270"/>
          <wp:wrapNone/>
          <wp:docPr id="5" name="Picture 5" descr="Curatif Operations | Linked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ratif Operations | LinkedIn"/>
                  <pic:cNvPicPr>
                    <a:picLocks noChangeAspect="1" noChangeArrowheads="1"/>
                  </pic:cNvPicPr>
                </pic:nvPicPr>
                <pic:blipFill rotWithShape="1">
                  <a:blip r:embed="rId1">
                    <a:extLst>
                      <a:ext uri="{28A0092B-C50C-407E-A947-70E740481C1C}">
                        <a14:useLocalDpi xmlns:a14="http://schemas.microsoft.com/office/drawing/2010/main" val="0"/>
                      </a:ext>
                    </a:extLst>
                  </a:blip>
                  <a:srcRect t="13124"/>
                  <a:stretch/>
                </pic:blipFill>
                <pic:spPr bwMode="auto">
                  <a:xfrm>
                    <a:off x="0" y="0"/>
                    <a:ext cx="1285240" cy="111633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0558EB">
      <w:rPr>
        <w:noProof/>
      </w:rPr>
      <mc:AlternateContent>
        <mc:Choice Requires="wps">
          <w:drawing>
            <wp:inline distT="0" distB="0" distL="0" distR="0" wp14:anchorId="7DE290B3" wp14:editId="494AABD0">
              <wp:extent cx="301625" cy="301625"/>
              <wp:effectExtent l="0" t="0" r="0" b="0"/>
              <wp:docPr id="2" name="Rectangl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1625" cy="3016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C9B4989" id="Rectangle 2" o:spid="_x0000_s1026" style="width:23.75pt;height:23.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" filled="f" stroked="f">
              <o:lock v:ext="edit" aspectratio="t"/>
              <w10:anchorlock/>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C74DF2"/>
    <w:multiLevelType w:val="hybridMultilevel"/>
    <w:tmpl w:val="EBCED568"/>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 w15:restartNumberingAfterBreak="0">
    <w:nsid w:val="201A3C00"/>
    <w:multiLevelType w:val="multilevel"/>
    <w:tmpl w:val="1792839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472E7FC6"/>
    <w:multiLevelType w:val="multilevel"/>
    <w:tmpl w:val="69AECF2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4B0073B9"/>
    <w:multiLevelType w:val="hybridMultilevel"/>
    <w:tmpl w:val="D81AE8F6"/>
    <w:lvl w:ilvl="0" w:tplc="47CEF83C">
      <w:numFmt w:val="bullet"/>
      <w:lvlText w:val="-"/>
      <w:lvlJc w:val="left"/>
      <w:pPr>
        <w:ind w:left="720" w:hanging="36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757823895">
    <w:abstractNumId w:val="1"/>
  </w:num>
  <w:num w:numId="2" w16cid:durableId="1682970143">
    <w:abstractNumId w:val="2"/>
  </w:num>
  <w:num w:numId="3" w16cid:durableId="837187029">
    <w:abstractNumId w:val="0"/>
  </w:num>
  <w:num w:numId="4" w16cid:durableId="72687981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58EB"/>
    <w:rsid w:val="000558EB"/>
    <w:rsid w:val="00071E76"/>
    <w:rsid w:val="000773B6"/>
    <w:rsid w:val="000B710A"/>
    <w:rsid w:val="000E74CA"/>
    <w:rsid w:val="00137E63"/>
    <w:rsid w:val="0015259D"/>
    <w:rsid w:val="00181F25"/>
    <w:rsid w:val="002C6D58"/>
    <w:rsid w:val="002F5687"/>
    <w:rsid w:val="00310994"/>
    <w:rsid w:val="0035072B"/>
    <w:rsid w:val="003618A8"/>
    <w:rsid w:val="003E212A"/>
    <w:rsid w:val="00456432"/>
    <w:rsid w:val="00562805"/>
    <w:rsid w:val="00652CB9"/>
    <w:rsid w:val="006A1B64"/>
    <w:rsid w:val="006B0457"/>
    <w:rsid w:val="007155E0"/>
    <w:rsid w:val="007B671C"/>
    <w:rsid w:val="00803EFA"/>
    <w:rsid w:val="00841477"/>
    <w:rsid w:val="00851D01"/>
    <w:rsid w:val="00854749"/>
    <w:rsid w:val="00884E95"/>
    <w:rsid w:val="008C4103"/>
    <w:rsid w:val="009274E0"/>
    <w:rsid w:val="00954C2B"/>
    <w:rsid w:val="009F590A"/>
    <w:rsid w:val="00A91037"/>
    <w:rsid w:val="00AA6AFA"/>
    <w:rsid w:val="00AD61C6"/>
    <w:rsid w:val="00AE0012"/>
    <w:rsid w:val="00BD3DD3"/>
    <w:rsid w:val="00C317CB"/>
    <w:rsid w:val="00C765BC"/>
    <w:rsid w:val="00CA0D5E"/>
    <w:rsid w:val="00CD7E2A"/>
    <w:rsid w:val="00CE18D2"/>
    <w:rsid w:val="00D1315C"/>
    <w:rsid w:val="00D41C12"/>
    <w:rsid w:val="00DE5D31"/>
    <w:rsid w:val="00E7550A"/>
    <w:rsid w:val="00F550B8"/>
    <w:rsid w:val="00F70778"/>
    <w:rsid w:val="00FB37C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73C592"/>
  <w15:chartTrackingRefBased/>
  <w15:docId w15:val="{113628F1-BE6F-4254-B7C3-177EC58FE1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558EB"/>
    <w:pPr>
      <w:tabs>
        <w:tab w:val="center" w:pos="4513"/>
        <w:tab w:val="right" w:pos="9026"/>
      </w:tabs>
      <w:spacing w:after="0" w:line="240" w:lineRule="auto"/>
    </w:pPr>
  </w:style>
  <w:style w:type="character" w:customStyle="1" w:styleId="HeaderChar">
    <w:name w:val="Header Char"/>
    <w:basedOn w:val="DefaultParagraphFont"/>
    <w:link w:val="Header"/>
    <w:uiPriority w:val="99"/>
    <w:rsid w:val="000558EB"/>
  </w:style>
  <w:style w:type="paragraph" w:styleId="Footer">
    <w:name w:val="footer"/>
    <w:basedOn w:val="Normal"/>
    <w:link w:val="FooterChar"/>
    <w:uiPriority w:val="99"/>
    <w:unhideWhenUsed/>
    <w:rsid w:val="000558EB"/>
    <w:pPr>
      <w:tabs>
        <w:tab w:val="center" w:pos="4513"/>
        <w:tab w:val="right" w:pos="9026"/>
      </w:tabs>
      <w:spacing w:after="0" w:line="240" w:lineRule="auto"/>
    </w:pPr>
  </w:style>
  <w:style w:type="character" w:customStyle="1" w:styleId="FooterChar">
    <w:name w:val="Footer Char"/>
    <w:basedOn w:val="DefaultParagraphFont"/>
    <w:link w:val="Footer"/>
    <w:uiPriority w:val="99"/>
    <w:rsid w:val="000558EB"/>
  </w:style>
  <w:style w:type="paragraph" w:styleId="NormalWeb">
    <w:name w:val="Normal (Web)"/>
    <w:basedOn w:val="Normal"/>
    <w:uiPriority w:val="99"/>
    <w:semiHidden/>
    <w:unhideWhenUsed/>
    <w:rsid w:val="00562805"/>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styleId="Hyperlink">
    <w:name w:val="Hyperlink"/>
    <w:basedOn w:val="DefaultParagraphFont"/>
    <w:uiPriority w:val="99"/>
    <w:unhideWhenUsed/>
    <w:rsid w:val="00CA0D5E"/>
    <w:rPr>
      <w:color w:val="0563C1" w:themeColor="hyperlink"/>
      <w:u w:val="single"/>
    </w:rPr>
  </w:style>
  <w:style w:type="character" w:styleId="UnresolvedMention">
    <w:name w:val="Unresolved Mention"/>
    <w:basedOn w:val="DefaultParagraphFont"/>
    <w:uiPriority w:val="99"/>
    <w:semiHidden/>
    <w:unhideWhenUsed/>
    <w:rsid w:val="00CA0D5E"/>
    <w:rPr>
      <w:color w:val="605E5C"/>
      <w:shd w:val="clear" w:color="auto" w:fill="E1DFDD"/>
    </w:rPr>
  </w:style>
  <w:style w:type="paragraph" w:styleId="ListParagraph">
    <w:name w:val="List Paragraph"/>
    <w:basedOn w:val="Normal"/>
    <w:uiPriority w:val="34"/>
    <w:qFormat/>
    <w:rsid w:val="00CA0D5E"/>
    <w:pPr>
      <w:ind w:left="720"/>
      <w:contextualSpacing/>
    </w:pPr>
  </w:style>
  <w:style w:type="paragraph" w:styleId="FootnoteText">
    <w:name w:val="footnote text"/>
    <w:basedOn w:val="Normal"/>
    <w:link w:val="FootnoteTextChar"/>
    <w:uiPriority w:val="99"/>
    <w:semiHidden/>
    <w:unhideWhenUsed/>
    <w:rsid w:val="009F590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F590A"/>
    <w:rPr>
      <w:sz w:val="20"/>
      <w:szCs w:val="20"/>
    </w:rPr>
  </w:style>
  <w:style w:type="character" w:styleId="FootnoteReference">
    <w:name w:val="footnote reference"/>
    <w:basedOn w:val="DefaultParagraphFont"/>
    <w:uiPriority w:val="99"/>
    <w:semiHidden/>
    <w:unhideWhenUsed/>
    <w:rsid w:val="009F590A"/>
    <w:rPr>
      <w:vertAlign w:val="superscript"/>
    </w:rPr>
  </w:style>
  <w:style w:type="character" w:styleId="CommentReference">
    <w:name w:val="annotation reference"/>
    <w:basedOn w:val="DefaultParagraphFont"/>
    <w:uiPriority w:val="99"/>
    <w:semiHidden/>
    <w:unhideWhenUsed/>
    <w:rsid w:val="00456432"/>
    <w:rPr>
      <w:sz w:val="16"/>
      <w:szCs w:val="16"/>
    </w:rPr>
  </w:style>
  <w:style w:type="paragraph" w:styleId="CommentText">
    <w:name w:val="annotation text"/>
    <w:basedOn w:val="Normal"/>
    <w:link w:val="CommentTextChar"/>
    <w:uiPriority w:val="99"/>
    <w:semiHidden/>
    <w:unhideWhenUsed/>
    <w:rsid w:val="00456432"/>
    <w:pPr>
      <w:spacing w:line="240" w:lineRule="auto"/>
    </w:pPr>
    <w:rPr>
      <w:sz w:val="20"/>
      <w:szCs w:val="20"/>
    </w:rPr>
  </w:style>
  <w:style w:type="character" w:customStyle="1" w:styleId="CommentTextChar">
    <w:name w:val="Comment Text Char"/>
    <w:basedOn w:val="DefaultParagraphFont"/>
    <w:link w:val="CommentText"/>
    <w:uiPriority w:val="99"/>
    <w:semiHidden/>
    <w:rsid w:val="00456432"/>
    <w:rPr>
      <w:sz w:val="20"/>
      <w:szCs w:val="20"/>
    </w:rPr>
  </w:style>
  <w:style w:type="paragraph" w:styleId="CommentSubject">
    <w:name w:val="annotation subject"/>
    <w:basedOn w:val="CommentText"/>
    <w:next w:val="CommentText"/>
    <w:link w:val="CommentSubjectChar"/>
    <w:uiPriority w:val="99"/>
    <w:semiHidden/>
    <w:unhideWhenUsed/>
    <w:rsid w:val="00456432"/>
    <w:rPr>
      <w:b/>
      <w:bCs/>
    </w:rPr>
  </w:style>
  <w:style w:type="character" w:customStyle="1" w:styleId="CommentSubjectChar">
    <w:name w:val="Comment Subject Char"/>
    <w:basedOn w:val="CommentTextChar"/>
    <w:link w:val="CommentSubject"/>
    <w:uiPriority w:val="99"/>
    <w:semiHidden/>
    <w:rsid w:val="00456432"/>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93862588">
      <w:bodyDiv w:val="1"/>
      <w:marLeft w:val="0"/>
      <w:marRight w:val="0"/>
      <w:marTop w:val="0"/>
      <w:marBottom w:val="0"/>
      <w:divBdr>
        <w:top w:val="none" w:sz="0" w:space="0" w:color="auto"/>
        <w:left w:val="none" w:sz="0" w:space="0" w:color="auto"/>
        <w:bottom w:val="none" w:sz="0" w:space="0" w:color="auto"/>
        <w:right w:val="none" w:sz="0" w:space="0" w:color="auto"/>
      </w:divBdr>
    </w:div>
    <w:div w:id="898244363">
      <w:bodyDiv w:val="1"/>
      <w:marLeft w:val="0"/>
      <w:marRight w:val="0"/>
      <w:marTop w:val="0"/>
      <w:marBottom w:val="0"/>
      <w:divBdr>
        <w:top w:val="none" w:sz="0" w:space="0" w:color="auto"/>
        <w:left w:val="none" w:sz="0" w:space="0" w:color="auto"/>
        <w:bottom w:val="none" w:sz="0" w:space="0" w:color="auto"/>
        <w:right w:val="none" w:sz="0" w:space="0" w:color="auto"/>
      </w:divBdr>
    </w:div>
    <w:div w:id="1252395666">
      <w:bodyDiv w:val="1"/>
      <w:marLeft w:val="0"/>
      <w:marRight w:val="0"/>
      <w:marTop w:val="0"/>
      <w:marBottom w:val="0"/>
      <w:divBdr>
        <w:top w:val="none" w:sz="0" w:space="0" w:color="auto"/>
        <w:left w:val="none" w:sz="0" w:space="0" w:color="auto"/>
        <w:bottom w:val="none" w:sz="0" w:space="0" w:color="auto"/>
        <w:right w:val="none" w:sz="0" w:space="0" w:color="auto"/>
      </w:divBdr>
      <w:divsChild>
        <w:div w:id="1689989227">
          <w:marLeft w:val="0"/>
          <w:marRight w:val="0"/>
          <w:marTop w:val="0"/>
          <w:marBottom w:val="0"/>
          <w:divBdr>
            <w:top w:val="none" w:sz="0" w:space="0" w:color="auto"/>
            <w:left w:val="none" w:sz="0" w:space="0" w:color="auto"/>
            <w:bottom w:val="none" w:sz="0" w:space="0" w:color="auto"/>
            <w:right w:val="none" w:sz="0" w:space="0" w:color="auto"/>
          </w:divBdr>
          <w:divsChild>
            <w:div w:id="994525875">
              <w:marLeft w:val="0"/>
              <w:marRight w:val="0"/>
              <w:marTop w:val="0"/>
              <w:marBottom w:val="0"/>
              <w:divBdr>
                <w:top w:val="none" w:sz="0" w:space="0" w:color="auto"/>
                <w:left w:val="none" w:sz="0" w:space="0" w:color="auto"/>
                <w:bottom w:val="none" w:sz="0" w:space="0" w:color="auto"/>
                <w:right w:val="none" w:sz="0" w:space="0" w:color="auto"/>
              </w:divBdr>
              <w:divsChild>
                <w:div w:id="349526594">
                  <w:marLeft w:val="0"/>
                  <w:marRight w:val="0"/>
                  <w:marTop w:val="0"/>
                  <w:marBottom w:val="0"/>
                  <w:divBdr>
                    <w:top w:val="none" w:sz="0" w:space="0" w:color="auto"/>
                    <w:left w:val="none" w:sz="0" w:space="0" w:color="auto"/>
                    <w:bottom w:val="none" w:sz="0" w:space="0" w:color="auto"/>
                    <w:right w:val="none" w:sz="0" w:space="0" w:color="auto"/>
                  </w:divBdr>
                  <w:divsChild>
                    <w:div w:id="1917322898">
                      <w:marLeft w:val="0"/>
                      <w:marRight w:val="0"/>
                      <w:marTop w:val="0"/>
                      <w:marBottom w:val="0"/>
                      <w:divBdr>
                        <w:top w:val="none" w:sz="0" w:space="0" w:color="auto"/>
                        <w:left w:val="none" w:sz="0" w:space="0" w:color="auto"/>
                        <w:bottom w:val="none" w:sz="0" w:space="0" w:color="auto"/>
                        <w:right w:val="none" w:sz="0" w:space="0" w:color="auto"/>
                      </w:divBdr>
                      <w:divsChild>
                        <w:div w:id="1999773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65721108">
      <w:bodyDiv w:val="1"/>
      <w:marLeft w:val="0"/>
      <w:marRight w:val="0"/>
      <w:marTop w:val="0"/>
      <w:marBottom w:val="0"/>
      <w:divBdr>
        <w:top w:val="none" w:sz="0" w:space="0" w:color="auto"/>
        <w:left w:val="none" w:sz="0" w:space="0" w:color="auto"/>
        <w:bottom w:val="none" w:sz="0" w:space="0" w:color="auto"/>
        <w:right w:val="none" w:sz="0" w:space="0" w:color="auto"/>
      </w:divBdr>
      <w:divsChild>
        <w:div w:id="208028893">
          <w:marLeft w:val="480"/>
          <w:marRight w:val="0"/>
          <w:marTop w:val="0"/>
          <w:marBottom w:val="0"/>
          <w:divBdr>
            <w:top w:val="none" w:sz="0" w:space="0" w:color="auto"/>
            <w:left w:val="none" w:sz="0" w:space="0" w:color="auto"/>
            <w:bottom w:val="none" w:sz="0" w:space="0" w:color="auto"/>
            <w:right w:val="none" w:sz="0" w:space="0" w:color="auto"/>
          </w:divBdr>
        </w:div>
      </w:divsChild>
    </w:div>
    <w:div w:id="2014331335">
      <w:bodyDiv w:val="1"/>
      <w:marLeft w:val="0"/>
      <w:marRight w:val="0"/>
      <w:marTop w:val="0"/>
      <w:marBottom w:val="0"/>
      <w:divBdr>
        <w:top w:val="none" w:sz="0" w:space="0" w:color="auto"/>
        <w:left w:val="none" w:sz="0" w:space="0" w:color="auto"/>
        <w:bottom w:val="none" w:sz="0" w:space="0" w:color="auto"/>
        <w:right w:val="none" w:sz="0" w:space="0" w:color="auto"/>
      </w:divBdr>
    </w:div>
    <w:div w:id="20516101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matt@curatif.com"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instagram.com/curatif"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curatif"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https://www.dropbox.com/sh/255y3bq617ns4kd/AABVZO-STAxZwe-XIYp4mLwja?dl=0"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CA861B8844BEE4D9978A04E5D9535FD" ma:contentTypeVersion="12" ma:contentTypeDescription="Create a new document." ma:contentTypeScope="" ma:versionID="596461b530908fc3e19c5cb5d10ce57e">
  <xsd:schema xmlns:xsd="http://www.w3.org/2001/XMLSchema" xmlns:xs="http://www.w3.org/2001/XMLSchema" xmlns:p="http://schemas.microsoft.com/office/2006/metadata/properties" xmlns:ns2="806603ae-57e6-42c3-981b-7e22cf57a3eb" xmlns:ns3="03a69367-f31a-40ff-8f79-d625f0eab7e0" targetNamespace="http://schemas.microsoft.com/office/2006/metadata/properties" ma:root="true" ma:fieldsID="ed01236381bfa7570befc8c3f975c425" ns2:_="" ns3:_="">
    <xsd:import namespace="806603ae-57e6-42c3-981b-7e22cf57a3eb"/>
    <xsd:import namespace="03a69367-f31a-40ff-8f79-d625f0eab7e0"/>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ServiceAutoKeyPoints" minOccurs="0"/>
                <xsd:element ref="ns2:MediaServiceKeyPoints" minOccurs="0"/>
                <xsd:element ref="ns3:SharedWithUsers" minOccurs="0"/>
                <xsd:element ref="ns3:SharedWithDetail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06603ae-57e6-42c3-981b-7e22cf57a3e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3a69367-f31a-40ff-8f79-d625f0eab7e0"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B03DFB3-7F29-4D4F-AE3D-23D5453EF34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06603ae-57e6-42c3-981b-7e22cf57a3eb"/>
    <ds:schemaRef ds:uri="03a69367-f31a-40ff-8f79-d625f0eab7e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A536B84-91AF-4625-A489-FCB992CC5165}">
  <ds:schemaRefs>
    <ds:schemaRef ds:uri="http://schemas.microsoft.com/sharepoint/v3/contenttype/forms"/>
  </ds:schemaRefs>
</ds:datastoreItem>
</file>

<file path=customXml/itemProps3.xml><?xml version="1.0" encoding="utf-8"?>
<ds:datastoreItem xmlns:ds="http://schemas.openxmlformats.org/officeDocument/2006/customXml" ds:itemID="{C7B67FFB-357C-4803-A5C6-5D86C753D67E}">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464</Words>
  <Characters>2648</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Eilis Grainger</dc:creator>
  <cp:keywords/>
  <dc:description/>
  <cp:lastModifiedBy>Curatif Operations</cp:lastModifiedBy>
  <cp:revision>2</cp:revision>
  <dcterms:created xsi:type="dcterms:W3CDTF">2022-05-12T05:31:00Z</dcterms:created>
  <dcterms:modified xsi:type="dcterms:W3CDTF">2022-05-12T05:31:00Z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0x0101004CA861B8844BEE4D9978A04E5D9535FD</vt:lpwstr>
  </property>
</Properties>
</file>