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24DC" w14:textId="09E42B19" w:rsidR="00581D9D" w:rsidRDefault="00581D9D" w:rsidP="00581D9D">
      <w:pPr>
        <w:pStyle w:val="Heading2"/>
      </w:pPr>
      <w:r>
        <w:t xml:space="preserve">Release date: </w:t>
      </w:r>
    </w:p>
    <w:p w14:paraId="08AC2B12" w14:textId="572B39F8" w:rsidR="00626CCA" w:rsidRDefault="00581D9D" w:rsidP="00581D9D">
      <w:pPr>
        <w:pStyle w:val="Heading1"/>
      </w:pPr>
      <w:r w:rsidRPr="00581D9D">
        <w:t xml:space="preserve">SuperChoice </w:t>
      </w:r>
      <w:r>
        <w:t xml:space="preserve">set to implement Velocity’s </w:t>
      </w:r>
      <w:proofErr w:type="spellStart"/>
      <w:r>
        <w:t>FinCrime</w:t>
      </w:r>
      <w:proofErr w:type="spellEnd"/>
      <w:r>
        <w:t xml:space="preserve"> solutions suite</w:t>
      </w:r>
      <w:r w:rsidRPr="00581D9D">
        <w:t xml:space="preserve"> to </w:t>
      </w:r>
      <w:commentRangeStart w:id="0"/>
      <w:r w:rsidRPr="00581D9D">
        <w:t>tackle</w:t>
      </w:r>
      <w:commentRangeEnd w:id="0"/>
      <w:r w:rsidR="002B151D">
        <w:rPr>
          <w:rStyle w:val="CommentReference"/>
          <w:rFonts w:asciiTheme="minorHAnsi" w:eastAsiaTheme="minorEastAsia" w:hAnsiTheme="minorHAnsi" w:cstheme="minorBidi"/>
          <w:b w:val="0"/>
          <w:bCs w:val="0"/>
          <w:color w:val="auto"/>
        </w:rPr>
        <w:commentReference w:id="0"/>
      </w:r>
      <w:r w:rsidRPr="00581D9D">
        <w:t xml:space="preserve"> </w:t>
      </w:r>
      <w:r>
        <w:t>f</w:t>
      </w:r>
      <w:r w:rsidRPr="00581D9D">
        <w:t xml:space="preserve">raud and enhance transaction monitoring </w:t>
      </w:r>
    </w:p>
    <w:p w14:paraId="3AA8A182" w14:textId="3704891C" w:rsidR="00581D9D" w:rsidRPr="003922A8" w:rsidRDefault="00581D9D" w:rsidP="00581D9D">
      <w:pPr>
        <w:rPr>
          <w:rFonts w:ascii="Arial" w:hAnsi="Arial" w:cs="Arial"/>
          <w:color w:val="444444"/>
          <w:sz w:val="21"/>
          <w:szCs w:val="21"/>
        </w:rPr>
      </w:pPr>
      <w:r>
        <w:rPr>
          <w:rFonts w:ascii="Arial" w:hAnsi="Arial" w:cs="Arial"/>
          <w:i/>
          <w:iCs/>
        </w:rPr>
        <w:br/>
        <w:t xml:space="preserve">The appointment will </w:t>
      </w:r>
      <w:r w:rsidRPr="00A94E9D">
        <w:rPr>
          <w:rFonts w:ascii="Arial" w:hAnsi="Arial" w:cs="Arial"/>
          <w:i/>
          <w:iCs/>
        </w:rPr>
        <w:t xml:space="preserve">help SuperChoice enhance its transaction monitoring and </w:t>
      </w:r>
      <w:r>
        <w:rPr>
          <w:rFonts w:ascii="Arial" w:hAnsi="Arial" w:cs="Arial"/>
          <w:i/>
          <w:iCs/>
        </w:rPr>
        <w:t>f</w:t>
      </w:r>
      <w:r w:rsidRPr="00A94E9D">
        <w:rPr>
          <w:rFonts w:ascii="Arial" w:hAnsi="Arial" w:cs="Arial"/>
          <w:i/>
          <w:iCs/>
        </w:rPr>
        <w:t>raud detection mechanisms</w:t>
      </w:r>
      <w:r w:rsidRPr="003922A8">
        <w:rPr>
          <w:rFonts w:ascii="Arial" w:hAnsi="Arial" w:cs="Arial"/>
          <w:i/>
          <w:iCs/>
        </w:rPr>
        <w:br/>
      </w:r>
      <w:r w:rsidRPr="003922A8">
        <w:rPr>
          <w:rFonts w:ascii="Arial" w:hAnsi="Arial" w:cs="Arial"/>
          <w:i/>
          <w:iCs/>
        </w:rPr>
        <w:br/>
      </w:r>
      <w:r w:rsidRPr="003922A8">
        <w:rPr>
          <w:rFonts w:ascii="Arial" w:hAnsi="Arial" w:cs="Arial"/>
          <w:color w:val="444444"/>
          <w:sz w:val="21"/>
          <w:szCs w:val="21"/>
        </w:rPr>
        <w:t>SuperChoice</w:t>
      </w:r>
      <w:r>
        <w:rPr>
          <w:rFonts w:ascii="Arial" w:hAnsi="Arial" w:cs="Arial"/>
          <w:color w:val="444444"/>
          <w:sz w:val="21"/>
          <w:szCs w:val="21"/>
        </w:rPr>
        <w:t xml:space="preserve"> </w:t>
      </w:r>
      <w:r w:rsidRPr="003922A8">
        <w:rPr>
          <w:rFonts w:ascii="Arial" w:hAnsi="Arial" w:cs="Arial"/>
          <w:color w:val="444444"/>
          <w:sz w:val="21"/>
          <w:szCs w:val="21"/>
        </w:rPr>
        <w:t>announced</w:t>
      </w:r>
      <w:r>
        <w:rPr>
          <w:rFonts w:ascii="Arial" w:hAnsi="Arial" w:cs="Arial"/>
          <w:color w:val="444444"/>
          <w:sz w:val="21"/>
          <w:szCs w:val="21"/>
        </w:rPr>
        <w:t xml:space="preserve"> they will use</w:t>
      </w:r>
      <w:r w:rsidRPr="003922A8">
        <w:rPr>
          <w:rFonts w:ascii="Arial" w:hAnsi="Arial" w:cs="Arial"/>
          <w:color w:val="444444"/>
          <w:sz w:val="21"/>
          <w:szCs w:val="21"/>
        </w:rPr>
        <w:t xml:space="preserve"> </w:t>
      </w:r>
      <w:proofErr w:type="spellStart"/>
      <w:r w:rsidRPr="003922A8">
        <w:rPr>
          <w:rFonts w:ascii="Arial" w:hAnsi="Arial" w:cs="Arial"/>
          <w:color w:val="444444"/>
          <w:sz w:val="21"/>
          <w:szCs w:val="21"/>
        </w:rPr>
        <w:t>Alacer</w:t>
      </w:r>
      <w:proofErr w:type="spellEnd"/>
      <w:r w:rsidRPr="003922A8">
        <w:rPr>
          <w:rFonts w:ascii="Arial" w:hAnsi="Arial" w:cs="Arial"/>
          <w:color w:val="444444"/>
          <w:sz w:val="21"/>
          <w:szCs w:val="21"/>
        </w:rPr>
        <w:t xml:space="preserve"> Group’s Velocity </w:t>
      </w:r>
      <w:proofErr w:type="spellStart"/>
      <w:r w:rsidRPr="003922A8">
        <w:rPr>
          <w:rFonts w:ascii="Arial" w:hAnsi="Arial" w:cs="Arial"/>
          <w:color w:val="444444"/>
          <w:sz w:val="21"/>
          <w:szCs w:val="21"/>
        </w:rPr>
        <w:t>FinCrime</w:t>
      </w:r>
      <w:proofErr w:type="spellEnd"/>
      <w:r w:rsidRPr="003922A8">
        <w:rPr>
          <w:rFonts w:ascii="Arial" w:hAnsi="Arial" w:cs="Arial"/>
          <w:color w:val="444444"/>
          <w:sz w:val="21"/>
          <w:szCs w:val="21"/>
        </w:rPr>
        <w:t xml:space="preserve"> Solutions Suite, the powerful Fraud detection and Anti-Money Laundering software, to enhance transaction monitoring and defense against fraudulent digital transaction activities.</w:t>
      </w:r>
      <w:r w:rsidRPr="003922A8">
        <w:rPr>
          <w:rFonts w:ascii="Arial" w:hAnsi="Arial" w:cs="Arial"/>
          <w:color w:val="444444"/>
          <w:sz w:val="21"/>
          <w:szCs w:val="21"/>
        </w:rPr>
        <w:br/>
      </w:r>
      <w:r w:rsidRPr="003922A8">
        <w:rPr>
          <w:rFonts w:ascii="Arial" w:hAnsi="Arial" w:cs="Arial"/>
          <w:color w:val="444444"/>
          <w:sz w:val="21"/>
          <w:szCs w:val="21"/>
        </w:rPr>
        <w:br/>
      </w:r>
      <w:r w:rsidR="000D79FD">
        <w:rPr>
          <w:rFonts w:ascii="Arial" w:hAnsi="Arial" w:cs="Arial"/>
          <w:color w:val="444444"/>
          <w:sz w:val="21"/>
          <w:szCs w:val="21"/>
        </w:rPr>
        <w:t>An</w:t>
      </w:r>
      <w:r w:rsidRPr="003922A8">
        <w:rPr>
          <w:rFonts w:ascii="Arial" w:hAnsi="Arial" w:cs="Arial"/>
          <w:color w:val="444444"/>
          <w:sz w:val="21"/>
          <w:szCs w:val="21"/>
        </w:rPr>
        <w:t xml:space="preserve"> increased use of technology and digital transactions </w:t>
      </w:r>
      <w:r>
        <w:rPr>
          <w:rFonts w:ascii="Arial" w:hAnsi="Arial" w:cs="Arial"/>
          <w:color w:val="444444"/>
          <w:sz w:val="21"/>
          <w:szCs w:val="21"/>
        </w:rPr>
        <w:t xml:space="preserve">within the superannuation ecosystem </w:t>
      </w:r>
      <w:r w:rsidR="000D79FD">
        <w:rPr>
          <w:rFonts w:ascii="Arial" w:hAnsi="Arial" w:cs="Arial"/>
          <w:color w:val="444444"/>
          <w:sz w:val="21"/>
          <w:szCs w:val="21"/>
        </w:rPr>
        <w:t xml:space="preserve">brings with it </w:t>
      </w:r>
      <w:r>
        <w:rPr>
          <w:rFonts w:ascii="Arial" w:hAnsi="Arial" w:cs="Arial"/>
          <w:color w:val="444444"/>
          <w:sz w:val="21"/>
          <w:szCs w:val="21"/>
        </w:rPr>
        <w:t>t</w:t>
      </w:r>
      <w:r w:rsidRPr="003922A8">
        <w:rPr>
          <w:rFonts w:ascii="Arial" w:hAnsi="Arial" w:cs="Arial"/>
          <w:color w:val="444444"/>
          <w:sz w:val="21"/>
          <w:szCs w:val="21"/>
        </w:rPr>
        <w:t>he risk of superannuation fraud.</w:t>
      </w:r>
      <w:r>
        <w:rPr>
          <w:rFonts w:ascii="Arial" w:hAnsi="Arial" w:cs="Arial"/>
          <w:color w:val="444444"/>
          <w:sz w:val="21"/>
          <w:szCs w:val="21"/>
        </w:rPr>
        <w:t xml:space="preserve">  Fi</w:t>
      </w:r>
      <w:r w:rsidRPr="003922A8">
        <w:rPr>
          <w:rFonts w:ascii="Arial" w:hAnsi="Arial" w:cs="Arial"/>
          <w:color w:val="444444"/>
          <w:sz w:val="21"/>
          <w:szCs w:val="21"/>
        </w:rPr>
        <w:t>nancial institutions are required to monitor, investigate, and report transactions of any suspicious nature to regulatory authorities.</w:t>
      </w:r>
      <w:r>
        <w:rPr>
          <w:rFonts w:ascii="Arial" w:hAnsi="Arial" w:cs="Arial"/>
          <w:color w:val="444444"/>
          <w:sz w:val="21"/>
          <w:szCs w:val="21"/>
        </w:rPr>
        <w:br/>
      </w:r>
      <w:r>
        <w:rPr>
          <w:rFonts w:ascii="Arial" w:hAnsi="Arial" w:cs="Arial"/>
          <w:color w:val="444444"/>
          <w:sz w:val="21"/>
          <w:szCs w:val="21"/>
        </w:rPr>
        <w:br/>
      </w:r>
      <w:r w:rsidR="000D79FD">
        <w:rPr>
          <w:rFonts w:ascii="Arial" w:hAnsi="Arial" w:cs="Arial"/>
          <w:color w:val="444444"/>
          <w:sz w:val="21"/>
          <w:szCs w:val="21"/>
        </w:rPr>
        <w:t xml:space="preserve">As such, </w:t>
      </w:r>
      <w:r>
        <w:rPr>
          <w:rFonts w:ascii="Arial" w:hAnsi="Arial" w:cs="Arial"/>
          <w:color w:val="444444"/>
          <w:sz w:val="21"/>
          <w:szCs w:val="21"/>
        </w:rPr>
        <w:t>it’s crucial for</w:t>
      </w:r>
      <w:r w:rsidRPr="003922A8">
        <w:rPr>
          <w:rFonts w:ascii="Arial" w:hAnsi="Arial" w:cs="Arial"/>
          <w:color w:val="444444"/>
          <w:sz w:val="21"/>
          <w:szCs w:val="21"/>
        </w:rPr>
        <w:t xml:space="preserve"> every stakeholder </w:t>
      </w:r>
      <w:r>
        <w:rPr>
          <w:rFonts w:ascii="Arial" w:hAnsi="Arial" w:cs="Arial"/>
          <w:color w:val="444444"/>
          <w:sz w:val="21"/>
          <w:szCs w:val="21"/>
        </w:rPr>
        <w:t>to play their part to</w:t>
      </w:r>
      <w:r w:rsidRPr="003922A8">
        <w:rPr>
          <w:rFonts w:ascii="Arial" w:hAnsi="Arial" w:cs="Arial"/>
          <w:color w:val="444444"/>
          <w:sz w:val="21"/>
          <w:szCs w:val="21"/>
        </w:rPr>
        <w:t xml:space="preserve"> ensure systems are shielded against fraudulent threats. </w:t>
      </w:r>
      <w:r>
        <w:rPr>
          <w:rFonts w:ascii="Arial" w:hAnsi="Arial" w:cs="Arial"/>
          <w:color w:val="444444"/>
          <w:sz w:val="21"/>
          <w:szCs w:val="21"/>
        </w:rPr>
        <w:br/>
      </w:r>
      <w:r w:rsidRPr="003922A8">
        <w:rPr>
          <w:rFonts w:ascii="Arial" w:hAnsi="Arial" w:cs="Arial"/>
          <w:color w:val="444444"/>
          <w:sz w:val="21"/>
          <w:szCs w:val="21"/>
        </w:rPr>
        <w:br/>
        <w:t>SuperChoice has provided a safe platform for handling superannuation contributions and STP reporting for</w:t>
      </w:r>
      <w:r w:rsidR="000D79FD">
        <w:rPr>
          <w:rFonts w:ascii="Arial" w:hAnsi="Arial" w:cs="Arial"/>
          <w:color w:val="444444"/>
          <w:sz w:val="21"/>
          <w:szCs w:val="21"/>
        </w:rPr>
        <w:t xml:space="preserve"> many of Australia’s largest Super funds</w:t>
      </w:r>
      <w:r>
        <w:rPr>
          <w:rFonts w:ascii="Arial" w:hAnsi="Arial" w:cs="Arial"/>
          <w:color w:val="444444"/>
          <w:sz w:val="21"/>
          <w:szCs w:val="21"/>
        </w:rPr>
        <w:t xml:space="preserve"> </w:t>
      </w:r>
      <w:r w:rsidR="00AE15CD">
        <w:rPr>
          <w:rFonts w:ascii="Arial" w:hAnsi="Arial" w:cs="Arial"/>
          <w:color w:val="444444"/>
          <w:sz w:val="21"/>
          <w:szCs w:val="21"/>
        </w:rPr>
        <w:t xml:space="preserve">since 1996 </w:t>
      </w:r>
      <w:r w:rsidR="000D79FD">
        <w:rPr>
          <w:rFonts w:ascii="Arial" w:hAnsi="Arial" w:cs="Arial"/>
          <w:color w:val="444444"/>
          <w:sz w:val="21"/>
          <w:szCs w:val="21"/>
        </w:rPr>
        <w:t xml:space="preserve">and </w:t>
      </w:r>
      <w:r w:rsidR="00AE15CD">
        <w:rPr>
          <w:rFonts w:ascii="Arial" w:hAnsi="Arial" w:cs="Arial"/>
          <w:color w:val="444444"/>
          <w:sz w:val="21"/>
          <w:szCs w:val="21"/>
        </w:rPr>
        <w:t xml:space="preserve">see </w:t>
      </w:r>
      <w:r w:rsidR="000D79FD">
        <w:rPr>
          <w:rFonts w:ascii="Arial" w:hAnsi="Arial" w:cs="Arial"/>
          <w:color w:val="444444"/>
          <w:sz w:val="21"/>
          <w:szCs w:val="21"/>
        </w:rPr>
        <w:t xml:space="preserve">this </w:t>
      </w:r>
      <w:r w:rsidR="00AE15CD">
        <w:rPr>
          <w:rFonts w:ascii="Arial" w:hAnsi="Arial" w:cs="Arial"/>
          <w:color w:val="444444"/>
          <w:sz w:val="21"/>
          <w:szCs w:val="21"/>
        </w:rPr>
        <w:t>as</w:t>
      </w:r>
      <w:r w:rsidR="000D79FD">
        <w:rPr>
          <w:rFonts w:ascii="Arial" w:hAnsi="Arial" w:cs="Arial"/>
          <w:color w:val="444444"/>
          <w:sz w:val="21"/>
          <w:szCs w:val="21"/>
        </w:rPr>
        <w:t xml:space="preserve"> a proactive move to handle </w:t>
      </w:r>
      <w:r w:rsidR="00AE15CD">
        <w:rPr>
          <w:rFonts w:ascii="Arial" w:hAnsi="Arial" w:cs="Arial"/>
          <w:color w:val="444444"/>
          <w:sz w:val="21"/>
          <w:szCs w:val="21"/>
        </w:rPr>
        <w:t>the changing environment.</w:t>
      </w:r>
      <w:r w:rsidR="00AE15CD">
        <w:rPr>
          <w:rFonts w:ascii="Arial" w:hAnsi="Arial" w:cs="Arial"/>
          <w:color w:val="444444"/>
          <w:sz w:val="21"/>
          <w:szCs w:val="21"/>
        </w:rPr>
        <w:br/>
      </w:r>
      <w:r w:rsidR="00AE15CD">
        <w:rPr>
          <w:rFonts w:ascii="Arial" w:hAnsi="Arial" w:cs="Arial"/>
          <w:color w:val="444444"/>
          <w:sz w:val="21"/>
          <w:szCs w:val="21"/>
        </w:rPr>
        <w:br/>
      </w:r>
      <w:r w:rsidRPr="00581D9D">
        <w:rPr>
          <w:rStyle w:val="SubtleEmphasis"/>
          <w:color w:val="003A6F" w:themeColor="text1"/>
        </w:rPr>
        <w:t>‘The evolution of</w:t>
      </w:r>
      <w:r w:rsidR="000D79FD">
        <w:rPr>
          <w:rStyle w:val="SubtleEmphasis"/>
          <w:color w:val="003A6F" w:themeColor="text1"/>
        </w:rPr>
        <w:t xml:space="preserve"> digital</w:t>
      </w:r>
      <w:r w:rsidRPr="00581D9D">
        <w:rPr>
          <w:rStyle w:val="SubtleEmphasis"/>
          <w:color w:val="003A6F" w:themeColor="text1"/>
        </w:rPr>
        <w:t xml:space="preserve"> transactions</w:t>
      </w:r>
      <w:r w:rsidR="000D79FD">
        <w:rPr>
          <w:rStyle w:val="SubtleEmphasis"/>
          <w:color w:val="003A6F" w:themeColor="text1"/>
        </w:rPr>
        <w:t>, and the sheer volume being made</w:t>
      </w:r>
      <w:r w:rsidRPr="00581D9D">
        <w:rPr>
          <w:rStyle w:val="SubtleEmphasis"/>
          <w:color w:val="003A6F" w:themeColor="text1"/>
        </w:rPr>
        <w:t xml:space="preserve"> in near real time, has meant the detection and prevention of fraud as </w:t>
      </w:r>
      <w:r w:rsidR="000D79FD">
        <w:rPr>
          <w:rStyle w:val="SubtleEmphasis"/>
          <w:color w:val="003A6F" w:themeColor="text1"/>
        </w:rPr>
        <w:t>close to the transaction time as possible</w:t>
      </w:r>
      <w:r w:rsidRPr="00581D9D">
        <w:rPr>
          <w:rStyle w:val="SubtleEmphasis"/>
          <w:color w:val="003A6F" w:themeColor="text1"/>
        </w:rPr>
        <w:t xml:space="preserve"> </w:t>
      </w:r>
      <w:r w:rsidR="000D79FD">
        <w:rPr>
          <w:rStyle w:val="SubtleEmphasis"/>
          <w:color w:val="003A6F" w:themeColor="text1"/>
        </w:rPr>
        <w:t xml:space="preserve">is crucial. </w:t>
      </w:r>
      <w:r w:rsidR="000D79FD">
        <w:rPr>
          <w:rStyle w:val="SubtleEmphasis"/>
          <w:color w:val="003A6F" w:themeColor="text1"/>
        </w:rPr>
        <w:br/>
        <w:t xml:space="preserve">We partnered with proven experts in this space to give a </w:t>
      </w:r>
      <w:r w:rsidRPr="00581D9D">
        <w:rPr>
          <w:rStyle w:val="SubtleEmphasis"/>
          <w:color w:val="003A6F" w:themeColor="text1"/>
        </w:rPr>
        <w:t>greater level of fraud detection for our clients.”</w:t>
      </w:r>
      <w:r w:rsidRPr="00581D9D">
        <w:rPr>
          <w:rStyle w:val="SubtleEmphasis"/>
          <w:color w:val="003A6F" w:themeColor="text1"/>
        </w:rPr>
        <w:br/>
      </w:r>
      <w:r w:rsidRPr="00581D9D">
        <w:rPr>
          <w:rStyle w:val="SubtleEmphasis"/>
          <w:color w:val="003A6F" w:themeColor="text1"/>
        </w:rPr>
        <w:br/>
        <w:t>Andrew Callus</w:t>
      </w:r>
      <w:r w:rsidRPr="00581D9D">
        <w:rPr>
          <w:rStyle w:val="SubtleEmphasis"/>
          <w:color w:val="003A6F" w:themeColor="text1"/>
        </w:rPr>
        <w:br/>
        <w:t>Chief Product Officer</w:t>
      </w:r>
      <w:r w:rsidRPr="00581D9D">
        <w:rPr>
          <w:rStyle w:val="SubtleEmphasis"/>
          <w:color w:val="003A6F" w:themeColor="text1"/>
        </w:rPr>
        <w:br/>
      </w:r>
      <w:r w:rsidRPr="003922A8">
        <w:rPr>
          <w:rFonts w:ascii="Arial" w:hAnsi="Arial" w:cs="Arial"/>
          <w:color w:val="444444"/>
          <w:sz w:val="21"/>
          <w:szCs w:val="21"/>
        </w:rPr>
        <w:br/>
      </w:r>
      <w:r w:rsidR="000D79FD">
        <w:rPr>
          <w:rFonts w:ascii="Arial" w:hAnsi="Arial" w:cs="Arial"/>
          <w:color w:val="444444"/>
          <w:sz w:val="21"/>
          <w:szCs w:val="21"/>
        </w:rPr>
        <w:br/>
      </w:r>
      <w:r w:rsidRPr="003922A8">
        <w:rPr>
          <w:rFonts w:ascii="Arial" w:hAnsi="Arial" w:cs="Arial"/>
          <w:color w:val="444444"/>
          <w:sz w:val="21"/>
          <w:szCs w:val="21"/>
          <w:lang w:val="en-IN"/>
        </w:rPr>
        <w:t xml:space="preserve">Accurate and predictable transaction monitoring and behavioural pattern detection is key to combating </w:t>
      </w:r>
      <w:r w:rsidRPr="003922A8">
        <w:rPr>
          <w:rFonts w:ascii="Arial" w:hAnsi="Arial" w:cs="Arial"/>
          <w:color w:val="444444"/>
          <w:sz w:val="21"/>
          <w:szCs w:val="21"/>
        </w:rPr>
        <w:t xml:space="preserve">fraud, money laundering and terrorist financing activities and is a key regulatory requirement. </w:t>
      </w:r>
      <w:r w:rsidR="00AE15CD">
        <w:rPr>
          <w:rFonts w:ascii="Arial" w:hAnsi="Arial" w:cs="Arial"/>
          <w:color w:val="444444"/>
          <w:sz w:val="21"/>
          <w:szCs w:val="21"/>
        </w:rPr>
        <w:br/>
      </w:r>
      <w:r w:rsidR="00AE15CD">
        <w:rPr>
          <w:rFonts w:ascii="Arial" w:hAnsi="Arial" w:cs="Arial"/>
          <w:color w:val="444444"/>
          <w:sz w:val="21"/>
          <w:szCs w:val="21"/>
        </w:rPr>
        <w:br/>
        <w:t xml:space="preserve">Through the adoption of the </w:t>
      </w:r>
      <w:proofErr w:type="spellStart"/>
      <w:r w:rsidR="00AE15CD">
        <w:rPr>
          <w:rFonts w:ascii="Arial" w:hAnsi="Arial" w:cs="Arial"/>
          <w:color w:val="444444"/>
          <w:sz w:val="21"/>
          <w:szCs w:val="21"/>
        </w:rPr>
        <w:t>Alacer</w:t>
      </w:r>
      <w:proofErr w:type="spellEnd"/>
      <w:r w:rsidR="00AE15CD">
        <w:rPr>
          <w:rFonts w:ascii="Arial" w:hAnsi="Arial" w:cs="Arial"/>
          <w:color w:val="444444"/>
          <w:sz w:val="21"/>
          <w:szCs w:val="21"/>
        </w:rPr>
        <w:t xml:space="preserve"> Group’s Velocity </w:t>
      </w:r>
      <w:proofErr w:type="spellStart"/>
      <w:r w:rsidR="00AE15CD">
        <w:rPr>
          <w:rFonts w:ascii="Arial" w:hAnsi="Arial" w:cs="Arial"/>
          <w:color w:val="444444"/>
          <w:sz w:val="21"/>
          <w:szCs w:val="21"/>
        </w:rPr>
        <w:t>FinCrime</w:t>
      </w:r>
      <w:proofErr w:type="spellEnd"/>
      <w:r w:rsidR="00AE15CD">
        <w:rPr>
          <w:rFonts w:ascii="Arial" w:hAnsi="Arial" w:cs="Arial"/>
          <w:color w:val="444444"/>
          <w:sz w:val="21"/>
          <w:szCs w:val="21"/>
        </w:rPr>
        <w:t xml:space="preserve"> Solution Suite, SuperChoice </w:t>
      </w:r>
      <w:r w:rsidR="00AE15CD" w:rsidRPr="003922A8">
        <w:rPr>
          <w:rFonts w:ascii="Arial" w:hAnsi="Arial" w:cs="Arial"/>
          <w:color w:val="444444"/>
          <w:sz w:val="21"/>
          <w:szCs w:val="21"/>
        </w:rPr>
        <w:t xml:space="preserve">will strengthen its digital transaction monitoring </w:t>
      </w:r>
      <w:r w:rsidR="00AE15CD">
        <w:rPr>
          <w:rFonts w:ascii="Arial" w:hAnsi="Arial" w:cs="Arial"/>
          <w:color w:val="444444"/>
          <w:sz w:val="21"/>
          <w:szCs w:val="21"/>
        </w:rPr>
        <w:t>efforts</w:t>
      </w:r>
      <w:r w:rsidR="00AE15CD" w:rsidRPr="003922A8">
        <w:rPr>
          <w:rFonts w:ascii="Arial" w:hAnsi="Arial" w:cs="Arial"/>
          <w:color w:val="444444"/>
          <w:sz w:val="21"/>
          <w:szCs w:val="21"/>
        </w:rPr>
        <w:t xml:space="preserve"> against digital fraud and AML compliance</w:t>
      </w:r>
      <w:r w:rsidR="00AE15CD">
        <w:rPr>
          <w:rFonts w:ascii="Arial" w:hAnsi="Arial" w:cs="Arial"/>
          <w:color w:val="444444"/>
          <w:sz w:val="21"/>
          <w:szCs w:val="21"/>
        </w:rPr>
        <w:t>.</w:t>
      </w:r>
      <w:r>
        <w:rPr>
          <w:rFonts w:ascii="Arial" w:hAnsi="Arial" w:cs="Arial"/>
          <w:color w:val="444444"/>
          <w:sz w:val="21"/>
          <w:szCs w:val="21"/>
        </w:rPr>
        <w:br/>
      </w:r>
      <w:r w:rsidR="005237C3">
        <w:rPr>
          <w:rFonts w:ascii="Arial" w:hAnsi="Arial" w:cs="Arial"/>
          <w:color w:val="444444"/>
          <w:sz w:val="21"/>
          <w:szCs w:val="21"/>
        </w:rPr>
        <w:br/>
        <w:t>Velocity</w:t>
      </w:r>
      <w:r w:rsidR="005237C3" w:rsidRPr="003922A8">
        <w:rPr>
          <w:rFonts w:ascii="Arial" w:hAnsi="Arial" w:cs="Arial"/>
          <w:color w:val="444444"/>
          <w:sz w:val="21"/>
          <w:szCs w:val="21"/>
        </w:rPr>
        <w:t xml:space="preserve"> utili</w:t>
      </w:r>
      <w:r w:rsidR="005237C3">
        <w:rPr>
          <w:rFonts w:ascii="Arial" w:hAnsi="Arial" w:cs="Arial"/>
          <w:color w:val="444444"/>
          <w:sz w:val="21"/>
          <w:szCs w:val="21"/>
        </w:rPr>
        <w:t>s</w:t>
      </w:r>
      <w:r w:rsidR="005237C3" w:rsidRPr="003922A8">
        <w:rPr>
          <w:rFonts w:ascii="Arial" w:hAnsi="Arial" w:cs="Arial"/>
          <w:color w:val="444444"/>
          <w:sz w:val="21"/>
          <w:szCs w:val="21"/>
        </w:rPr>
        <w:t>es the latest advances in the fields of Artificial Intelligence and Machine Learning to equip SuperChoice with a highly accurate and optimi</w:t>
      </w:r>
      <w:r w:rsidR="005237C3">
        <w:rPr>
          <w:rFonts w:ascii="Arial" w:hAnsi="Arial" w:cs="Arial"/>
          <w:color w:val="444444"/>
          <w:sz w:val="21"/>
          <w:szCs w:val="21"/>
        </w:rPr>
        <w:t>s</w:t>
      </w:r>
      <w:r w:rsidR="005237C3" w:rsidRPr="003922A8">
        <w:rPr>
          <w:rFonts w:ascii="Arial" w:hAnsi="Arial" w:cs="Arial"/>
          <w:color w:val="444444"/>
          <w:sz w:val="21"/>
          <w:szCs w:val="21"/>
        </w:rPr>
        <w:t>ed solution against fraudulent transactions</w:t>
      </w:r>
      <w:r w:rsidR="005237C3">
        <w:rPr>
          <w:rFonts w:ascii="Arial" w:hAnsi="Arial" w:cs="Arial"/>
          <w:color w:val="444444"/>
          <w:sz w:val="21"/>
          <w:szCs w:val="21"/>
        </w:rPr>
        <w:t>.</w:t>
      </w:r>
      <w:r w:rsidR="005237C3">
        <w:rPr>
          <w:rFonts w:ascii="Arial" w:hAnsi="Arial" w:cs="Arial"/>
          <w:color w:val="444444"/>
          <w:sz w:val="21"/>
          <w:szCs w:val="21"/>
        </w:rPr>
        <w:br/>
      </w:r>
      <w:r>
        <w:rPr>
          <w:rFonts w:ascii="Arial" w:hAnsi="Arial" w:cs="Arial"/>
          <w:color w:val="444444"/>
          <w:sz w:val="21"/>
          <w:szCs w:val="21"/>
        </w:rPr>
        <w:br/>
      </w:r>
      <w:proofErr w:type="spellStart"/>
      <w:r w:rsidRPr="003922A8">
        <w:rPr>
          <w:rFonts w:ascii="Arial" w:hAnsi="Arial" w:cs="Arial"/>
          <w:color w:val="444444"/>
          <w:sz w:val="21"/>
          <w:szCs w:val="21"/>
        </w:rPr>
        <w:t>Alacer</w:t>
      </w:r>
      <w:proofErr w:type="spellEnd"/>
      <w:r w:rsidRPr="003922A8">
        <w:rPr>
          <w:rFonts w:ascii="Arial" w:hAnsi="Arial" w:cs="Arial"/>
          <w:color w:val="444444"/>
          <w:sz w:val="21"/>
          <w:szCs w:val="21"/>
        </w:rPr>
        <w:t>-Velocity’s Transaction and Behavio</w:t>
      </w:r>
      <w:r w:rsidR="00054DAA">
        <w:rPr>
          <w:rFonts w:ascii="Arial" w:hAnsi="Arial" w:cs="Arial"/>
          <w:color w:val="444444"/>
          <w:sz w:val="21"/>
          <w:szCs w:val="21"/>
        </w:rPr>
        <w:t>u</w:t>
      </w:r>
      <w:r w:rsidRPr="003922A8">
        <w:rPr>
          <w:rFonts w:ascii="Arial" w:hAnsi="Arial" w:cs="Arial"/>
          <w:color w:val="444444"/>
          <w:sz w:val="21"/>
          <w:szCs w:val="21"/>
        </w:rPr>
        <w:t xml:space="preserve">r Monitoring System (TBMS) is designed to meet strict regulatory standards with ease. The system is highly flexible with a plethora of out-of-box rules and is convenient to use for detection, alerting, scoring and reporting to regulatory authorities. </w:t>
      </w:r>
      <w:r w:rsidR="001F508C">
        <w:rPr>
          <w:rFonts w:ascii="Arial" w:hAnsi="Arial" w:cs="Arial"/>
          <w:color w:val="444444"/>
          <w:sz w:val="21"/>
          <w:szCs w:val="21"/>
        </w:rPr>
        <w:br/>
      </w:r>
      <w:r w:rsidR="001F508C">
        <w:rPr>
          <w:rFonts w:ascii="Arial" w:hAnsi="Arial" w:cs="Arial"/>
          <w:color w:val="444444"/>
          <w:sz w:val="21"/>
          <w:szCs w:val="21"/>
        </w:rPr>
        <w:br/>
      </w:r>
      <w:r w:rsidRPr="003922A8">
        <w:rPr>
          <w:rFonts w:ascii="Arial" w:hAnsi="Arial" w:cs="Arial"/>
          <w:color w:val="444444"/>
          <w:sz w:val="21"/>
          <w:szCs w:val="21"/>
        </w:rPr>
        <w:t>Velocity fraud detection platform will support SuperChoice with highly targeted multi-channel AML and Fraud Alerts. With its advanced analytics engine, Velocity will help SuperChoice achieve enhanced protection and compliance accurately and consistently.</w:t>
      </w:r>
      <w:r w:rsidRPr="003922A8">
        <w:rPr>
          <w:rFonts w:ascii="Arial" w:hAnsi="Arial" w:cs="Arial"/>
          <w:color w:val="444444"/>
          <w:sz w:val="21"/>
          <w:szCs w:val="21"/>
        </w:rPr>
        <w:br/>
      </w:r>
      <w:r w:rsidRPr="003922A8">
        <w:rPr>
          <w:rFonts w:ascii="Arial" w:hAnsi="Arial" w:cs="Arial"/>
          <w:color w:val="444444"/>
          <w:sz w:val="21"/>
          <w:szCs w:val="21"/>
        </w:rPr>
        <w:br/>
      </w:r>
      <w:r w:rsidRPr="003922A8">
        <w:rPr>
          <w:rFonts w:ascii="Arial" w:hAnsi="Arial" w:cs="Arial"/>
          <w:b/>
          <w:bCs/>
          <w:color w:val="444444"/>
          <w:sz w:val="21"/>
          <w:szCs w:val="21"/>
        </w:rPr>
        <w:lastRenderedPageBreak/>
        <w:t xml:space="preserve">About SuperChoice Pty Ltd. </w:t>
      </w:r>
      <w:r w:rsidRPr="003922A8">
        <w:rPr>
          <w:rFonts w:ascii="Arial" w:hAnsi="Arial" w:cs="Arial"/>
          <w:color w:val="444444"/>
          <w:sz w:val="21"/>
          <w:szCs w:val="21"/>
        </w:rPr>
        <w:t xml:space="preserve">  </w:t>
      </w:r>
      <w:r w:rsidRPr="003922A8">
        <w:rPr>
          <w:rFonts w:ascii="Arial" w:hAnsi="Arial" w:cs="Arial"/>
          <w:color w:val="444444"/>
          <w:sz w:val="21"/>
          <w:szCs w:val="21"/>
        </w:rPr>
        <w:br/>
        <w:t xml:space="preserve">Founded in 1996, SuperChoice provides Superannuation clearinghouse and </w:t>
      </w:r>
      <w:r w:rsidR="001F508C">
        <w:rPr>
          <w:rFonts w:ascii="Arial" w:hAnsi="Arial" w:cs="Arial"/>
          <w:color w:val="444444"/>
          <w:sz w:val="21"/>
          <w:szCs w:val="21"/>
        </w:rPr>
        <w:t>d</w:t>
      </w:r>
      <w:r w:rsidRPr="003922A8">
        <w:rPr>
          <w:rFonts w:ascii="Arial" w:hAnsi="Arial" w:cs="Arial"/>
          <w:color w:val="444444"/>
          <w:sz w:val="21"/>
          <w:szCs w:val="21"/>
        </w:rPr>
        <w:t xml:space="preserve">igital </w:t>
      </w:r>
      <w:r w:rsidR="001F508C">
        <w:rPr>
          <w:rFonts w:ascii="Arial" w:hAnsi="Arial" w:cs="Arial"/>
          <w:color w:val="444444"/>
          <w:sz w:val="21"/>
          <w:szCs w:val="21"/>
        </w:rPr>
        <w:t>t</w:t>
      </w:r>
      <w:r w:rsidRPr="003922A8">
        <w:rPr>
          <w:rFonts w:ascii="Arial" w:hAnsi="Arial" w:cs="Arial"/>
          <w:color w:val="444444"/>
          <w:sz w:val="21"/>
          <w:szCs w:val="21"/>
        </w:rPr>
        <w:t xml:space="preserve">ransaction </w:t>
      </w:r>
      <w:r w:rsidR="001F508C">
        <w:rPr>
          <w:rFonts w:ascii="Arial" w:hAnsi="Arial" w:cs="Arial"/>
          <w:color w:val="444444"/>
          <w:sz w:val="21"/>
          <w:szCs w:val="21"/>
        </w:rPr>
        <w:t>s</w:t>
      </w:r>
      <w:r w:rsidRPr="003922A8">
        <w:rPr>
          <w:rFonts w:ascii="Arial" w:hAnsi="Arial" w:cs="Arial"/>
          <w:color w:val="444444"/>
          <w:sz w:val="21"/>
          <w:szCs w:val="21"/>
        </w:rPr>
        <w:t xml:space="preserve">olution </w:t>
      </w:r>
      <w:r w:rsidR="001F508C">
        <w:rPr>
          <w:rFonts w:ascii="Arial" w:hAnsi="Arial" w:cs="Arial"/>
          <w:color w:val="444444"/>
          <w:sz w:val="21"/>
          <w:szCs w:val="21"/>
        </w:rPr>
        <w:t>s</w:t>
      </w:r>
      <w:r w:rsidRPr="003922A8">
        <w:rPr>
          <w:rFonts w:ascii="Arial" w:hAnsi="Arial" w:cs="Arial"/>
          <w:color w:val="444444"/>
          <w:sz w:val="21"/>
          <w:szCs w:val="21"/>
        </w:rPr>
        <w:t>ervices</w:t>
      </w:r>
      <w:r w:rsidR="001F508C">
        <w:rPr>
          <w:rFonts w:ascii="Arial" w:hAnsi="Arial" w:cs="Arial"/>
          <w:color w:val="444444"/>
          <w:sz w:val="21"/>
          <w:szCs w:val="21"/>
        </w:rPr>
        <w:t xml:space="preserve">, including STP, to Super Funds, Payroll Software Providers and Employers. </w:t>
      </w:r>
      <w:r w:rsidRPr="003922A8">
        <w:rPr>
          <w:rFonts w:ascii="Arial" w:hAnsi="Arial" w:cs="Arial"/>
          <w:color w:val="444444"/>
          <w:sz w:val="21"/>
          <w:szCs w:val="21"/>
        </w:rPr>
        <w:t xml:space="preserve"> </w:t>
      </w:r>
      <w:r w:rsidR="001F508C">
        <w:rPr>
          <w:rFonts w:ascii="Arial" w:hAnsi="Arial" w:cs="Arial"/>
          <w:color w:val="444444"/>
          <w:sz w:val="21"/>
          <w:szCs w:val="21"/>
        </w:rPr>
        <w:br/>
      </w:r>
      <w:r w:rsidR="001F508C">
        <w:rPr>
          <w:rFonts w:ascii="Arial" w:hAnsi="Arial" w:cs="Arial"/>
          <w:color w:val="444444"/>
          <w:sz w:val="21"/>
          <w:szCs w:val="21"/>
        </w:rPr>
        <w:br/>
        <w:t xml:space="preserve">As one of Australia’s original </w:t>
      </w:r>
      <w:r w:rsidRPr="003922A8">
        <w:rPr>
          <w:rFonts w:ascii="Arial" w:hAnsi="Arial" w:cs="Arial"/>
          <w:color w:val="444444"/>
          <w:sz w:val="21"/>
          <w:szCs w:val="21"/>
        </w:rPr>
        <w:t xml:space="preserve">FinTech companies </w:t>
      </w:r>
      <w:r w:rsidR="001F508C">
        <w:rPr>
          <w:rFonts w:ascii="Arial" w:hAnsi="Arial" w:cs="Arial"/>
          <w:color w:val="444444"/>
          <w:sz w:val="21"/>
          <w:szCs w:val="21"/>
        </w:rPr>
        <w:t>and leaders in reg tech, their</w:t>
      </w:r>
      <w:r w:rsidRPr="003922A8">
        <w:rPr>
          <w:rFonts w:ascii="Arial" w:hAnsi="Arial" w:cs="Arial"/>
          <w:color w:val="444444"/>
          <w:sz w:val="21"/>
          <w:szCs w:val="21"/>
        </w:rPr>
        <w:t xml:space="preserve"> solutions </w:t>
      </w:r>
      <w:r w:rsidR="001F508C">
        <w:rPr>
          <w:rFonts w:ascii="Arial" w:hAnsi="Arial" w:cs="Arial"/>
          <w:color w:val="444444"/>
          <w:sz w:val="21"/>
          <w:szCs w:val="21"/>
        </w:rPr>
        <w:t>are</w:t>
      </w:r>
      <w:r w:rsidRPr="003922A8">
        <w:rPr>
          <w:rFonts w:ascii="Arial" w:hAnsi="Arial" w:cs="Arial"/>
          <w:color w:val="444444"/>
          <w:sz w:val="21"/>
          <w:szCs w:val="21"/>
        </w:rPr>
        <w:t xml:space="preserve"> market-leading designed to make things simpler, easier, and streamlined for everyone</w:t>
      </w:r>
      <w:r w:rsidR="001F508C">
        <w:rPr>
          <w:rFonts w:ascii="Arial" w:hAnsi="Arial" w:cs="Arial"/>
          <w:color w:val="444444"/>
          <w:sz w:val="21"/>
          <w:szCs w:val="21"/>
        </w:rPr>
        <w:t xml:space="preserve"> within the ecosystem</w:t>
      </w:r>
      <w:r w:rsidRPr="003922A8">
        <w:rPr>
          <w:rFonts w:ascii="Arial" w:hAnsi="Arial" w:cs="Arial"/>
          <w:color w:val="444444"/>
          <w:sz w:val="21"/>
          <w:szCs w:val="21"/>
        </w:rPr>
        <w:t xml:space="preserve">. </w:t>
      </w:r>
      <w:r w:rsidR="001F508C">
        <w:rPr>
          <w:rFonts w:ascii="Arial" w:hAnsi="Arial" w:cs="Arial"/>
          <w:color w:val="444444"/>
          <w:sz w:val="21"/>
          <w:szCs w:val="21"/>
        </w:rPr>
        <w:br/>
      </w:r>
      <w:r w:rsidRPr="003922A8">
        <w:rPr>
          <w:rFonts w:ascii="Arial" w:hAnsi="Arial" w:cs="Arial"/>
          <w:color w:val="444444"/>
          <w:sz w:val="21"/>
          <w:szCs w:val="21"/>
        </w:rPr>
        <w:t>SuperChoice is privately owned by Potentia Capital and the CPS group.</w:t>
      </w:r>
      <w:r w:rsidR="001F508C">
        <w:rPr>
          <w:rFonts w:ascii="Arial" w:hAnsi="Arial" w:cs="Arial"/>
          <w:color w:val="444444"/>
          <w:sz w:val="21"/>
          <w:szCs w:val="21"/>
        </w:rPr>
        <w:br/>
      </w:r>
      <w:r w:rsidR="001F508C">
        <w:rPr>
          <w:rFonts w:ascii="Arial" w:hAnsi="Arial" w:cs="Arial"/>
          <w:color w:val="444444"/>
          <w:sz w:val="21"/>
          <w:szCs w:val="21"/>
        </w:rPr>
        <w:br/>
        <w:t xml:space="preserve">For comments on this release please contact </w:t>
      </w:r>
      <w:hyperlink r:id="rId11" w:history="1">
        <w:r w:rsidR="001F508C" w:rsidRPr="00872134">
          <w:rPr>
            <w:rStyle w:val="Hyperlink"/>
            <w:rFonts w:ascii="Arial" w:hAnsi="Arial" w:cs="Arial"/>
            <w:sz w:val="21"/>
            <w:szCs w:val="21"/>
          </w:rPr>
          <w:t>Andrew.Callus@Superchoice.com.au</w:t>
        </w:r>
      </w:hyperlink>
      <w:r w:rsidR="001F508C">
        <w:rPr>
          <w:rFonts w:ascii="Arial" w:hAnsi="Arial" w:cs="Arial"/>
          <w:color w:val="444444"/>
          <w:sz w:val="21"/>
          <w:szCs w:val="21"/>
        </w:rPr>
        <w:t xml:space="preserve"> </w:t>
      </w:r>
      <w:r w:rsidR="001F508C">
        <w:rPr>
          <w:rFonts w:ascii="Arial" w:hAnsi="Arial" w:cs="Arial"/>
          <w:color w:val="444444"/>
          <w:sz w:val="21"/>
          <w:szCs w:val="21"/>
        </w:rPr>
        <w:br/>
      </w:r>
      <w:hyperlink r:id="rId12" w:history="1">
        <w:r w:rsidR="001F508C" w:rsidRPr="00872134">
          <w:rPr>
            <w:rStyle w:val="Hyperlink"/>
            <w:rFonts w:ascii="Arial" w:hAnsi="Arial" w:cs="Arial"/>
            <w:sz w:val="21"/>
            <w:szCs w:val="21"/>
          </w:rPr>
          <w:t>www.superchoice.com.au</w:t>
        </w:r>
      </w:hyperlink>
      <w:r w:rsidR="001F508C">
        <w:rPr>
          <w:rFonts w:ascii="Arial" w:hAnsi="Arial" w:cs="Arial"/>
          <w:color w:val="444444"/>
          <w:sz w:val="21"/>
          <w:szCs w:val="21"/>
        </w:rPr>
        <w:t xml:space="preserve"> </w:t>
      </w:r>
      <w:r w:rsidR="001F508C">
        <w:rPr>
          <w:rFonts w:ascii="Arial" w:hAnsi="Arial" w:cs="Arial"/>
          <w:color w:val="444444"/>
          <w:sz w:val="21"/>
          <w:szCs w:val="21"/>
        </w:rPr>
        <w:br/>
      </w:r>
      <w:r w:rsidRPr="003922A8">
        <w:rPr>
          <w:rFonts w:ascii="Arial" w:hAnsi="Arial" w:cs="Arial"/>
          <w:color w:val="444444"/>
          <w:sz w:val="21"/>
          <w:szCs w:val="21"/>
        </w:rPr>
        <w:br/>
      </w:r>
      <w:r w:rsidRPr="003922A8">
        <w:rPr>
          <w:rFonts w:ascii="Arial" w:hAnsi="Arial" w:cs="Arial"/>
          <w:color w:val="444444"/>
          <w:sz w:val="21"/>
          <w:szCs w:val="21"/>
        </w:rPr>
        <w:br/>
      </w:r>
      <w:r w:rsidRPr="003922A8">
        <w:rPr>
          <w:rFonts w:ascii="Arial" w:hAnsi="Arial" w:cs="Arial"/>
          <w:b/>
          <w:bCs/>
          <w:color w:val="444444"/>
          <w:sz w:val="21"/>
          <w:szCs w:val="21"/>
        </w:rPr>
        <w:t>About Velocity</w:t>
      </w:r>
      <w:r w:rsidRPr="003922A8">
        <w:rPr>
          <w:rFonts w:ascii="Arial" w:hAnsi="Arial" w:cs="Arial"/>
          <w:color w:val="55565A"/>
          <w:sz w:val="21"/>
          <w:szCs w:val="21"/>
          <w:shd w:val="clear" w:color="auto" w:fill="FFFFFF"/>
        </w:rPr>
        <w:br/>
      </w:r>
      <w:r w:rsidRPr="003922A8">
        <w:rPr>
          <w:rFonts w:ascii="Arial" w:hAnsi="Arial" w:cs="Arial"/>
          <w:color w:val="444444"/>
          <w:sz w:val="21"/>
          <w:szCs w:val="21"/>
        </w:rPr>
        <w:t>The Velocity Financial Crimes (</w:t>
      </w:r>
      <w:proofErr w:type="spellStart"/>
      <w:r w:rsidRPr="003922A8">
        <w:rPr>
          <w:rFonts w:ascii="Arial" w:hAnsi="Arial" w:cs="Arial"/>
          <w:color w:val="444444"/>
          <w:sz w:val="21"/>
          <w:szCs w:val="21"/>
        </w:rPr>
        <w:t>FinCrime</w:t>
      </w:r>
      <w:proofErr w:type="spellEnd"/>
      <w:r w:rsidRPr="003922A8">
        <w:rPr>
          <w:rFonts w:ascii="Arial" w:hAnsi="Arial" w:cs="Arial"/>
          <w:color w:val="444444"/>
          <w:sz w:val="21"/>
          <w:szCs w:val="21"/>
        </w:rPr>
        <w:t>) Solution Suite (FSS) helps financial institutions comply with Fraud and Anti-Money Laundering (AML) regulations with ease and simplicity. The solution uses multiple detection methods and an advanced analytics engine powered by Hybrid Machine Learning and Artificial Intelligence to help institutions, large and small, achieve compliance while reducing risk. Velocity comes with in-built Entity Resolution and a few other data disambiguation tools which help banks / FIs in getting their data right.</w:t>
      </w:r>
      <w:r w:rsidRPr="003922A8">
        <w:rPr>
          <w:rFonts w:ascii="Arial" w:hAnsi="Arial" w:cs="Arial"/>
          <w:color w:val="444444"/>
          <w:sz w:val="21"/>
          <w:szCs w:val="21"/>
        </w:rPr>
        <w:br/>
      </w:r>
      <w:r w:rsidRPr="003922A8">
        <w:rPr>
          <w:rFonts w:ascii="Arial" w:hAnsi="Arial" w:cs="Arial"/>
          <w:color w:val="444444"/>
          <w:sz w:val="21"/>
          <w:szCs w:val="21"/>
        </w:rPr>
        <w:br/>
      </w:r>
      <w:r w:rsidRPr="003922A8">
        <w:rPr>
          <w:rFonts w:ascii="Arial" w:hAnsi="Arial" w:cs="Arial"/>
          <w:b/>
          <w:bCs/>
          <w:color w:val="444444"/>
          <w:sz w:val="21"/>
          <w:szCs w:val="21"/>
        </w:rPr>
        <w:t xml:space="preserve">About </w:t>
      </w:r>
      <w:proofErr w:type="spellStart"/>
      <w:r w:rsidRPr="003922A8">
        <w:rPr>
          <w:rFonts w:ascii="Arial" w:hAnsi="Arial" w:cs="Arial"/>
          <w:b/>
          <w:bCs/>
          <w:color w:val="444444"/>
          <w:sz w:val="21"/>
          <w:szCs w:val="21"/>
        </w:rPr>
        <w:t>Alacer</w:t>
      </w:r>
      <w:proofErr w:type="spellEnd"/>
      <w:r w:rsidRPr="003922A8">
        <w:rPr>
          <w:rFonts w:ascii="Arial" w:hAnsi="Arial" w:cs="Arial"/>
          <w:b/>
          <w:bCs/>
          <w:color w:val="444444"/>
          <w:sz w:val="21"/>
          <w:szCs w:val="21"/>
        </w:rPr>
        <w:br/>
      </w:r>
      <w:r w:rsidRPr="003922A8">
        <w:rPr>
          <w:rFonts w:ascii="Arial" w:hAnsi="Arial" w:cs="Arial"/>
          <w:color w:val="444444"/>
          <w:sz w:val="21"/>
          <w:szCs w:val="21"/>
        </w:rPr>
        <w:t xml:space="preserve">The </w:t>
      </w:r>
      <w:proofErr w:type="spellStart"/>
      <w:r w:rsidRPr="003922A8">
        <w:rPr>
          <w:rFonts w:ascii="Arial" w:hAnsi="Arial" w:cs="Arial"/>
          <w:color w:val="444444"/>
          <w:sz w:val="21"/>
          <w:szCs w:val="21"/>
        </w:rPr>
        <w:t>Alacer</w:t>
      </w:r>
      <w:proofErr w:type="spellEnd"/>
      <w:r w:rsidRPr="003922A8">
        <w:rPr>
          <w:rFonts w:ascii="Arial" w:hAnsi="Arial" w:cs="Arial"/>
          <w:color w:val="444444"/>
          <w:sz w:val="21"/>
          <w:szCs w:val="21"/>
        </w:rPr>
        <w:t xml:space="preserve"> Group is a client-centric technology firm focused on providing clients a best-in-class </w:t>
      </w:r>
      <w:proofErr w:type="spellStart"/>
      <w:r w:rsidRPr="003922A8">
        <w:rPr>
          <w:rFonts w:ascii="Arial" w:hAnsi="Arial" w:cs="Arial"/>
          <w:color w:val="444444"/>
          <w:sz w:val="21"/>
          <w:szCs w:val="21"/>
        </w:rPr>
        <w:t>FinCrime</w:t>
      </w:r>
      <w:proofErr w:type="spellEnd"/>
      <w:r w:rsidRPr="003922A8">
        <w:rPr>
          <w:rFonts w:ascii="Arial" w:hAnsi="Arial" w:cs="Arial"/>
          <w:color w:val="444444"/>
          <w:sz w:val="21"/>
          <w:szCs w:val="21"/>
        </w:rPr>
        <w:t xml:space="preserve"> solution suite – Velocity, utilizing advanced machine learning techniques together with proven rules-based analytics to detect suspicious activity sooner and more accurately. Our modular solution addresses all aspects of BSA/AML compliance and can be scaled to meet current and future operations. Core features of Velocity include real-time due diligence, transaction monitoring, and screening, sanctions screening, fraud monitoring and real-time detection automated regulatory reporting, and analytics, dashboards, workflows, and case management.</w:t>
      </w:r>
    </w:p>
    <w:p w14:paraId="7248DDC0" w14:textId="77777777" w:rsidR="00581D9D" w:rsidRPr="003922A8" w:rsidRDefault="00581D9D" w:rsidP="00581D9D">
      <w:pPr>
        <w:rPr>
          <w:rFonts w:ascii="Arial" w:eastAsia="Times New Roman" w:hAnsi="Arial" w:cs="Arial"/>
          <w:color w:val="444444"/>
          <w:sz w:val="21"/>
          <w:szCs w:val="21"/>
        </w:rPr>
      </w:pPr>
    </w:p>
    <w:p w14:paraId="2E2F9F86" w14:textId="77777777" w:rsidR="00F12DFE" w:rsidRDefault="00F12DFE" w:rsidP="00581D9D"/>
    <w:p w14:paraId="7407951E" w14:textId="77777777" w:rsidR="00F12DFE" w:rsidRDefault="00F12DFE" w:rsidP="00581D9D"/>
    <w:p w14:paraId="61F09E00" w14:textId="77777777" w:rsidR="00F12DFE" w:rsidRPr="00F12DFE" w:rsidRDefault="00F12DFE" w:rsidP="00581D9D"/>
    <w:sectPr w:rsidR="00F12DFE" w:rsidRPr="00F12DFE" w:rsidSect="00163D64">
      <w:headerReference w:type="default" r:id="rId13"/>
      <w:footerReference w:type="default" r:id="rId14"/>
      <w:headerReference w:type="first" r:id="rId15"/>
      <w:footerReference w:type="first" r:id="rId16"/>
      <w:pgSz w:w="11900" w:h="16840"/>
      <w:pgMar w:top="1440" w:right="537" w:bottom="1382" w:left="731" w:header="357" w:footer="194"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becca Cofrancesco" w:date="2022-01-17T14:30:00Z" w:initials="RC">
    <w:p w14:paraId="39616D88" w14:textId="75C19368" w:rsidR="002B151D" w:rsidRDefault="002B151D">
      <w:pPr>
        <w:pStyle w:val="CommentText"/>
      </w:pPr>
      <w:r>
        <w:rPr>
          <w:rStyle w:val="CommentReference"/>
        </w:rPr>
        <w:annotationRef/>
      </w:r>
      <w:r>
        <w:t>Tackle was their word…</w:t>
      </w:r>
      <w:r>
        <w:br/>
      </w:r>
      <w:r>
        <w:br/>
        <w:t>Perhaps: combat instead?</w:t>
      </w:r>
      <w:r>
        <w:br/>
      </w:r>
      <w:r>
        <w:br/>
      </w:r>
      <w:r>
        <w:br/>
      </w:r>
    </w:p>
    <w:p w14:paraId="438A99EE" w14:textId="3AD5DBE3" w:rsidR="002B151D" w:rsidRDefault="002B151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8A99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FFC09" w16cex:dateUtc="2022-01-17T0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8A99EE" w16cid:durableId="258FFC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C4C21" w14:textId="77777777" w:rsidR="00451DD3" w:rsidRDefault="00451DD3" w:rsidP="000B0BB2">
      <w:pPr>
        <w:spacing w:after="0" w:line="240" w:lineRule="auto"/>
      </w:pPr>
      <w:r>
        <w:separator/>
      </w:r>
    </w:p>
  </w:endnote>
  <w:endnote w:type="continuationSeparator" w:id="0">
    <w:p w14:paraId="0357DD6C" w14:textId="77777777" w:rsidR="00451DD3" w:rsidRDefault="00451DD3" w:rsidP="000B0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C403" w14:textId="77777777" w:rsidR="000B0BB2" w:rsidRDefault="00B454BC" w:rsidP="00C01E35">
    <w:pPr>
      <w:pStyle w:val="Footer"/>
      <w:ind w:hanging="1418"/>
    </w:pPr>
    <w:r>
      <w:rPr>
        <w:noProof/>
        <w:lang w:eastAsia="zh-CN"/>
      </w:rPr>
      <mc:AlternateContent>
        <mc:Choice Requires="wpg">
          <w:drawing>
            <wp:anchor distT="0" distB="0" distL="114300" distR="114300" simplePos="0" relativeHeight="251659264" behindDoc="0" locked="0" layoutInCell="1" allowOverlap="1" wp14:anchorId="4E57A6EE" wp14:editId="13ABCC29">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8CD06" w14:textId="77777777" w:rsidR="00B454BC" w:rsidRDefault="00451DD3">
                            <w:pPr>
                              <w:pStyle w:val="Footer"/>
                              <w:jc w:val="right"/>
                            </w:pPr>
                            <w:sdt>
                              <w:sdtPr>
                                <w:rPr>
                                  <w:caps/>
                                  <w:color w:val="45A03D" w:themeColor="accent1"/>
                                  <w:sz w:val="20"/>
                                  <w:szCs w:val="20"/>
                                </w:rPr>
                                <w:alias w:val="Title"/>
                                <w:tag w:val=""/>
                                <w:id w:val="-927888922"/>
                                <w:showingPlcHdr/>
                                <w:dataBinding w:prefixMappings="xmlns:ns0='http://purl.org/dc/elements/1.1/' xmlns:ns1='http://schemas.openxmlformats.org/package/2006/metadata/core-properties' " w:xpath="/ns1:coreProperties[1]/ns0:title[1]" w:storeItemID="{6C3C8BC8-F283-45AE-878A-BAB7291924A1}"/>
                                <w:text/>
                              </w:sdtPr>
                              <w:sdtEndPr/>
                              <w:sdtContent>
                                <w:r w:rsidR="00B454BC">
                                  <w:rPr>
                                    <w:caps/>
                                    <w:color w:val="45A03D" w:themeColor="accent1"/>
                                    <w:sz w:val="20"/>
                                    <w:szCs w:val="20"/>
                                  </w:rPr>
                                  <w:t>[Document title]</w:t>
                                </w:r>
                              </w:sdtContent>
                            </w:sdt>
                            <w:r w:rsidR="00B454BC">
                              <w:rPr>
                                <w:caps/>
                                <w:color w:val="808080" w:themeColor="background1" w:themeShade="80"/>
                                <w:sz w:val="20"/>
                                <w:szCs w:val="20"/>
                              </w:rPr>
                              <w:t> | </w:t>
                            </w:r>
                            <w:sdt>
                              <w:sdtPr>
                                <w:rPr>
                                  <w:color w:val="808080" w:themeColor="background1" w:themeShade="80"/>
                                  <w:sz w:val="20"/>
                                  <w:szCs w:val="20"/>
                                </w:rPr>
                                <w:alias w:val="Subtitle"/>
                                <w:tag w:val=""/>
                                <w:id w:val="-1466274394"/>
                                <w:showingPlcHdr/>
                                <w:dataBinding w:prefixMappings="xmlns:ns0='http://purl.org/dc/elements/1.1/' xmlns:ns1='http://schemas.openxmlformats.org/package/2006/metadata/core-properties' " w:xpath="/ns1:coreProperties[1]/ns0:subject[1]" w:storeItemID="{6C3C8BC8-F283-45AE-878A-BAB7291924A1}"/>
                                <w:text/>
                              </w:sdtPr>
                              <w:sdtEndPr/>
                              <w:sdtContent>
                                <w:r w:rsidR="00B454BC">
                                  <w:rPr>
                                    <w:color w:val="808080" w:themeColor="background1" w:themeShade="80"/>
                                    <w:sz w:val="20"/>
                                    <w:szCs w:val="20"/>
                                  </w:rPr>
                                  <w:t>[Document subtitle]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E57A6EE"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D68CD06" w14:textId="77777777" w:rsidR="00B454BC" w:rsidRDefault="008C6E69">
                      <w:pPr>
                        <w:pStyle w:val="Footer"/>
                        <w:jc w:val="right"/>
                      </w:pPr>
                      <w:sdt>
                        <w:sdtPr>
                          <w:rPr>
                            <w:caps/>
                            <w:color w:val="45A03D" w:themeColor="accent1"/>
                            <w:sz w:val="20"/>
                            <w:szCs w:val="20"/>
                          </w:rPr>
                          <w:alias w:val="Title"/>
                          <w:tag w:val=""/>
                          <w:id w:val="-927888922"/>
                          <w:showingPlcHdr/>
                          <w:dataBinding w:prefixMappings="xmlns:ns0='http://purl.org/dc/elements/1.1/' xmlns:ns1='http://schemas.openxmlformats.org/package/2006/metadata/core-properties' " w:xpath="/ns1:coreProperties[1]/ns0:title[1]" w:storeItemID="{6C3C8BC8-F283-45AE-878A-BAB7291924A1}"/>
                          <w:text/>
                        </w:sdtPr>
                        <w:sdtEndPr/>
                        <w:sdtContent>
                          <w:r w:rsidR="00B454BC">
                            <w:rPr>
                              <w:caps/>
                              <w:color w:val="45A03D" w:themeColor="accent1"/>
                              <w:sz w:val="20"/>
                              <w:szCs w:val="20"/>
                            </w:rPr>
                            <w:t>[Document title]</w:t>
                          </w:r>
                        </w:sdtContent>
                      </w:sdt>
                      <w:r w:rsidR="00B454BC">
                        <w:rPr>
                          <w:caps/>
                          <w:color w:val="808080" w:themeColor="background1" w:themeShade="80"/>
                          <w:sz w:val="20"/>
                          <w:szCs w:val="20"/>
                        </w:rPr>
                        <w:t> | </w:t>
                      </w:r>
                      <w:sdt>
                        <w:sdtPr>
                          <w:rPr>
                            <w:color w:val="808080" w:themeColor="background1" w:themeShade="80"/>
                            <w:sz w:val="20"/>
                            <w:szCs w:val="20"/>
                          </w:rPr>
                          <w:alias w:val="Subtitle"/>
                          <w:tag w:val=""/>
                          <w:id w:val="-1466274394"/>
                          <w:showingPlcHdr/>
                          <w:dataBinding w:prefixMappings="xmlns:ns0='http://purl.org/dc/elements/1.1/' xmlns:ns1='http://schemas.openxmlformats.org/package/2006/metadata/core-properties' " w:xpath="/ns1:coreProperties[1]/ns0:subject[1]" w:storeItemID="{6C3C8BC8-F283-45AE-878A-BAB7291924A1}"/>
                          <w:text/>
                        </w:sdtPr>
                        <w:sdtEndPr/>
                        <w:sdtContent>
                          <w:r w:rsidR="00B454BC">
                            <w:rPr>
                              <w:color w:val="808080" w:themeColor="background1" w:themeShade="80"/>
                              <w:sz w:val="20"/>
                              <w:szCs w:val="20"/>
                            </w:rPr>
                            <w:t>[Document subtitle]</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E002" w14:textId="77777777" w:rsidR="00163D64" w:rsidRDefault="00163D64">
    <w:pPr>
      <w:pStyle w:val="Footer"/>
    </w:pPr>
    <w:r>
      <w:rPr>
        <w:noProof/>
      </w:rPr>
      <mc:AlternateContent>
        <mc:Choice Requires="wps">
          <w:drawing>
            <wp:anchor distT="0" distB="0" distL="114300" distR="114300" simplePos="0" relativeHeight="251662336" behindDoc="0" locked="0" layoutInCell="1" allowOverlap="1" wp14:anchorId="40C3F040" wp14:editId="37E4994C">
              <wp:simplePos x="0" y="0"/>
              <wp:positionH relativeFrom="column">
                <wp:posOffset>2540</wp:posOffset>
              </wp:positionH>
              <wp:positionV relativeFrom="paragraph">
                <wp:posOffset>-22860</wp:posOffset>
              </wp:positionV>
              <wp:extent cx="6972300" cy="190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9723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C2A71F"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pt,-1.8pt" to="549.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" strokecolor="#45a03d [3204]" strokeweight=".5pt">
              <v:stroke joinstyle="miter"/>
            </v:line>
          </w:pict>
        </mc:Fallback>
      </mc:AlternateContent>
    </w:r>
    <w:r>
      <w:rPr>
        <w:noProof/>
      </w:rPr>
      <mc:AlternateContent>
        <mc:Choice Requires="wpg">
          <w:drawing>
            <wp:anchor distT="0" distB="0" distL="114300" distR="114300" simplePos="0" relativeHeight="251661312" behindDoc="0" locked="0" layoutInCell="1" allowOverlap="1" wp14:anchorId="57D9CE7A" wp14:editId="59D2FE4D">
              <wp:simplePos x="0" y="0"/>
              <wp:positionH relativeFrom="page">
                <wp:posOffset>1384300</wp:posOffset>
              </wp:positionH>
              <wp:positionV relativeFrom="bottomMargin">
                <wp:posOffset>151765</wp:posOffset>
              </wp:positionV>
              <wp:extent cx="6172200" cy="274320"/>
              <wp:effectExtent l="0" t="0" r="0" b="0"/>
              <wp:wrapNone/>
              <wp:docPr id="1" name="Group 1"/>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2" name="Rectangle 2"/>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93D5E" w14:textId="559BCA95" w:rsidR="00163D64" w:rsidRDefault="00581D9D">
                            <w:pPr>
                              <w:pStyle w:val="Footer"/>
                              <w:jc w:val="right"/>
                            </w:pPr>
                            <w:r>
                              <w:rPr>
                                <w:caps/>
                                <w:color w:val="45A03D" w:themeColor="accent1"/>
                                <w:sz w:val="20"/>
                                <w:szCs w:val="20"/>
                              </w:rPr>
                              <w:t>Press RElease: VElocity Appointment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7D9CE7A" id="Group 1" o:spid="_x0000_s1029" style="position:absolute;margin-left:109pt;margin-top:11.95pt;width:486pt;height:21.6pt;z-index:251661312;mso-position-horizontal-relative:page;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">
              <v:rect id="Rectangle 2" o:spid="_x0000_s103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" fillcolor="white [3212]" stroked="f" strokeweight="1pt">
                <v:fill opacity="0"/>
              </v:rect>
              <v:shapetype id="_x0000_t202" coordsize="21600,21600" o:spt="202" path="m,l,21600r21600,l21600,xe">
                <v:stroke joinstyle="miter"/>
                <v:path gradientshapeok="t" o:connecttype="rect"/>
              </v:shapetype>
              <v:shape id="Text Box 3" o:spid="_x0000_s1031"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UPwgAAANoAAAAPAAAAZHJzL2Rvd25yZXYueG1sRI9Ra8Iw&#10;FIXfhf2HcAe+aToH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AqANUPwgAAANoAAAAPAAAA&#10;AAAAAAAAAAAAAAcCAABkcnMvZG93bnJldi54bWxQSwUGAAAAAAMAAwC3AAAA9gIAAAAA&#10;" filled="f" stroked="f" strokeweight=".5pt">
                <v:textbox style="mso-fit-shape-to-text:t" inset="0,,0">
                  <w:txbxContent>
                    <w:p w14:paraId="39893D5E" w14:textId="559BCA95" w:rsidR="00163D64" w:rsidRDefault="00581D9D">
                      <w:pPr>
                        <w:pStyle w:val="Footer"/>
                        <w:jc w:val="right"/>
                      </w:pPr>
                      <w:r>
                        <w:rPr>
                          <w:caps/>
                          <w:color w:val="45A03D" w:themeColor="accent1"/>
                          <w:sz w:val="20"/>
                          <w:szCs w:val="20"/>
                        </w:rPr>
                        <w:t>Press RElease: VElocity Appointment</w:t>
                      </w:r>
                    </w:p>
                  </w:txbxContent>
                </v:textbox>
              </v:shape>
              <w10:wrap anchorx="page" anchory="margin"/>
            </v:group>
          </w:pict>
        </mc:Fallback>
      </mc:AlternateContent>
    </w:r>
    <w:r>
      <w:rPr>
        <w:noProof/>
      </w:rPr>
      <w:drawing>
        <wp:inline distT="0" distB="0" distL="0" distR="0" wp14:anchorId="0E72C3F7" wp14:editId="63D49519">
          <wp:extent cx="1789941" cy="579120"/>
          <wp:effectExtent l="0" t="0" r="0" b="0"/>
          <wp:docPr id="16" name="Picture 1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perChoice_Logo_RGB.png"/>
                  <pic:cNvPicPr/>
                </pic:nvPicPr>
                <pic:blipFill>
                  <a:blip r:embed="rId1">
                    <a:extLst>
                      <a:ext uri="{28A0092B-C50C-407E-A947-70E740481C1C}">
                        <a14:useLocalDpi xmlns:a14="http://schemas.microsoft.com/office/drawing/2010/main" val="0"/>
                      </a:ext>
                    </a:extLst>
                  </a:blip>
                  <a:stretch>
                    <a:fillRect/>
                  </a:stretch>
                </pic:blipFill>
                <pic:spPr>
                  <a:xfrm>
                    <a:off x="0" y="0"/>
                    <a:ext cx="1871285" cy="6054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FF16E" w14:textId="77777777" w:rsidR="00451DD3" w:rsidRDefault="00451DD3" w:rsidP="000B0BB2">
      <w:pPr>
        <w:spacing w:after="0" w:line="240" w:lineRule="auto"/>
      </w:pPr>
      <w:r>
        <w:separator/>
      </w:r>
    </w:p>
  </w:footnote>
  <w:footnote w:type="continuationSeparator" w:id="0">
    <w:p w14:paraId="6F9444CA" w14:textId="77777777" w:rsidR="00451DD3" w:rsidRDefault="00451DD3" w:rsidP="000B0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1DB1" w14:textId="77777777" w:rsidR="00F12DFE" w:rsidRDefault="00F12DFE" w:rsidP="00F12DFE">
    <w:pPr>
      <w:pStyle w:val="Header"/>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F0B2" w14:textId="77777777" w:rsidR="00626CCA" w:rsidRDefault="00626CCA" w:rsidP="00626CCA">
    <w:pPr>
      <w:pStyle w:val="Header"/>
      <w:tabs>
        <w:tab w:val="clear" w:pos="9026"/>
        <w:tab w:val="right" w:pos="9020"/>
      </w:tabs>
      <w:ind w:hanging="70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22EE8"/>
    <w:multiLevelType w:val="hybridMultilevel"/>
    <w:tmpl w:val="70B2B7F8"/>
    <w:lvl w:ilvl="0" w:tplc="9D36C3A4">
      <w:start w:val="2"/>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becca Cofrancesco">
    <w15:presenceInfo w15:providerId="Windows Live" w15:userId="5086780cf3d4be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9D"/>
    <w:rsid w:val="00054DAA"/>
    <w:rsid w:val="000B0BB2"/>
    <w:rsid w:val="000D3D82"/>
    <w:rsid w:val="000D79FD"/>
    <w:rsid w:val="00163D64"/>
    <w:rsid w:val="001D2F86"/>
    <w:rsid w:val="001F508C"/>
    <w:rsid w:val="002B151D"/>
    <w:rsid w:val="002F3DB9"/>
    <w:rsid w:val="003B2910"/>
    <w:rsid w:val="00412700"/>
    <w:rsid w:val="00451DD3"/>
    <w:rsid w:val="004958A1"/>
    <w:rsid w:val="004B40A2"/>
    <w:rsid w:val="005237C3"/>
    <w:rsid w:val="00581D9D"/>
    <w:rsid w:val="00626CCA"/>
    <w:rsid w:val="00653B2D"/>
    <w:rsid w:val="00680AFB"/>
    <w:rsid w:val="007C4D31"/>
    <w:rsid w:val="007D4B8A"/>
    <w:rsid w:val="008C6E69"/>
    <w:rsid w:val="00966897"/>
    <w:rsid w:val="00972AFC"/>
    <w:rsid w:val="00A260B1"/>
    <w:rsid w:val="00A45839"/>
    <w:rsid w:val="00AA5BEC"/>
    <w:rsid w:val="00AE15CD"/>
    <w:rsid w:val="00B1798C"/>
    <w:rsid w:val="00B454BC"/>
    <w:rsid w:val="00C01E35"/>
    <w:rsid w:val="00CA0ED7"/>
    <w:rsid w:val="00D90504"/>
    <w:rsid w:val="00DC48C8"/>
    <w:rsid w:val="00DD4C2E"/>
    <w:rsid w:val="00DE3873"/>
    <w:rsid w:val="00DF35B1"/>
    <w:rsid w:val="00F12DFE"/>
    <w:rsid w:val="00F8032B"/>
    <w:rsid w:val="00FA5A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52F33"/>
  <w15:chartTrackingRefBased/>
  <w15:docId w15:val="{CB12C81C-0051-4D1D-B3E1-AC83C90D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4BC"/>
  </w:style>
  <w:style w:type="paragraph" w:styleId="Heading1">
    <w:name w:val="heading 1"/>
    <w:basedOn w:val="Normal"/>
    <w:next w:val="Normal"/>
    <w:link w:val="Heading1Char"/>
    <w:uiPriority w:val="9"/>
    <w:qFormat/>
    <w:rsid w:val="00B454BC"/>
    <w:pPr>
      <w:keepNext/>
      <w:keepLines/>
      <w:spacing w:before="480" w:after="0"/>
      <w:outlineLvl w:val="0"/>
    </w:pPr>
    <w:rPr>
      <w:rFonts w:asciiTheme="majorHAnsi" w:eastAsiaTheme="majorEastAsia" w:hAnsiTheme="majorHAnsi" w:cstheme="majorBidi"/>
      <w:b/>
      <w:bCs/>
      <w:color w:val="003B70"/>
      <w:sz w:val="28"/>
      <w:szCs w:val="28"/>
    </w:rPr>
  </w:style>
  <w:style w:type="paragraph" w:styleId="Heading2">
    <w:name w:val="heading 2"/>
    <w:basedOn w:val="Normal"/>
    <w:next w:val="Normal"/>
    <w:link w:val="Heading2Char"/>
    <w:uiPriority w:val="9"/>
    <w:unhideWhenUsed/>
    <w:qFormat/>
    <w:rsid w:val="00B454BC"/>
    <w:pPr>
      <w:keepNext/>
      <w:keepLines/>
      <w:spacing w:before="200" w:after="0"/>
      <w:outlineLvl w:val="1"/>
    </w:pPr>
    <w:rPr>
      <w:rFonts w:asciiTheme="majorHAnsi" w:eastAsiaTheme="majorEastAsia" w:hAnsiTheme="majorHAnsi" w:cstheme="majorBidi"/>
      <w:b/>
      <w:bCs/>
      <w:color w:val="45A03D" w:themeColor="accent1"/>
      <w:sz w:val="26"/>
      <w:szCs w:val="26"/>
    </w:rPr>
  </w:style>
  <w:style w:type="paragraph" w:styleId="Heading3">
    <w:name w:val="heading 3"/>
    <w:basedOn w:val="Normal"/>
    <w:next w:val="Normal"/>
    <w:link w:val="Heading3Char"/>
    <w:uiPriority w:val="9"/>
    <w:unhideWhenUsed/>
    <w:qFormat/>
    <w:rsid w:val="00B454BC"/>
    <w:pPr>
      <w:keepNext/>
      <w:keepLines/>
      <w:spacing w:before="200" w:after="0"/>
      <w:outlineLvl w:val="2"/>
    </w:pPr>
    <w:rPr>
      <w:rFonts w:asciiTheme="majorHAnsi" w:eastAsiaTheme="majorEastAsia" w:hAnsiTheme="majorHAnsi" w:cstheme="majorBidi"/>
      <w:b/>
      <w:bCs/>
      <w:color w:val="45A03D" w:themeColor="accent1"/>
    </w:rPr>
  </w:style>
  <w:style w:type="paragraph" w:styleId="Heading4">
    <w:name w:val="heading 4"/>
    <w:basedOn w:val="Normal"/>
    <w:next w:val="Normal"/>
    <w:link w:val="Heading4Char"/>
    <w:uiPriority w:val="9"/>
    <w:unhideWhenUsed/>
    <w:qFormat/>
    <w:rsid w:val="00B454BC"/>
    <w:pPr>
      <w:keepNext/>
      <w:keepLines/>
      <w:spacing w:before="200" w:after="0"/>
      <w:outlineLvl w:val="3"/>
    </w:pPr>
    <w:rPr>
      <w:rFonts w:asciiTheme="majorHAnsi" w:eastAsiaTheme="majorEastAsia" w:hAnsiTheme="majorHAnsi" w:cstheme="majorBidi"/>
      <w:b/>
      <w:bCs/>
      <w:i/>
      <w:iCs/>
      <w:color w:val="45A03D" w:themeColor="accent1"/>
    </w:rPr>
  </w:style>
  <w:style w:type="paragraph" w:styleId="Heading5">
    <w:name w:val="heading 5"/>
    <w:basedOn w:val="Normal"/>
    <w:next w:val="Normal"/>
    <w:link w:val="Heading5Char"/>
    <w:uiPriority w:val="9"/>
    <w:unhideWhenUsed/>
    <w:qFormat/>
    <w:rsid w:val="00B454BC"/>
    <w:pPr>
      <w:keepNext/>
      <w:keepLines/>
      <w:spacing w:before="200" w:after="0"/>
      <w:outlineLvl w:val="4"/>
    </w:pPr>
    <w:rPr>
      <w:rFonts w:asciiTheme="majorHAnsi" w:eastAsiaTheme="majorEastAsia" w:hAnsiTheme="majorHAnsi" w:cstheme="majorBidi"/>
      <w:color w:val="224F1E" w:themeColor="accent1" w:themeShade="7F"/>
    </w:rPr>
  </w:style>
  <w:style w:type="paragraph" w:styleId="Heading6">
    <w:name w:val="heading 6"/>
    <w:basedOn w:val="Normal"/>
    <w:next w:val="Normal"/>
    <w:link w:val="Heading6Char"/>
    <w:uiPriority w:val="9"/>
    <w:unhideWhenUsed/>
    <w:qFormat/>
    <w:rsid w:val="00B454BC"/>
    <w:pPr>
      <w:keepNext/>
      <w:keepLines/>
      <w:spacing w:before="200" w:after="0"/>
      <w:outlineLvl w:val="5"/>
    </w:pPr>
    <w:rPr>
      <w:rFonts w:asciiTheme="majorHAnsi" w:eastAsiaTheme="majorEastAsia" w:hAnsiTheme="majorHAnsi" w:cstheme="majorBidi"/>
      <w:i/>
      <w:iCs/>
      <w:color w:val="224F1E" w:themeColor="accent1" w:themeShade="7F"/>
    </w:rPr>
  </w:style>
  <w:style w:type="paragraph" w:styleId="Heading7">
    <w:name w:val="heading 7"/>
    <w:basedOn w:val="Normal"/>
    <w:next w:val="Normal"/>
    <w:link w:val="Heading7Char"/>
    <w:uiPriority w:val="9"/>
    <w:semiHidden/>
    <w:unhideWhenUsed/>
    <w:qFormat/>
    <w:rsid w:val="00B454BC"/>
    <w:pPr>
      <w:keepNext/>
      <w:keepLines/>
      <w:spacing w:before="200" w:after="0"/>
      <w:outlineLvl w:val="6"/>
    </w:pPr>
    <w:rPr>
      <w:rFonts w:asciiTheme="majorHAnsi" w:eastAsiaTheme="majorEastAsia" w:hAnsiTheme="majorHAnsi" w:cstheme="majorBidi"/>
      <w:i/>
      <w:iCs/>
      <w:color w:val="006ED3" w:themeColor="text1" w:themeTint="BF"/>
    </w:rPr>
  </w:style>
  <w:style w:type="paragraph" w:styleId="Heading8">
    <w:name w:val="heading 8"/>
    <w:basedOn w:val="Normal"/>
    <w:next w:val="Normal"/>
    <w:link w:val="Heading8Char"/>
    <w:uiPriority w:val="9"/>
    <w:semiHidden/>
    <w:unhideWhenUsed/>
    <w:qFormat/>
    <w:rsid w:val="00B454BC"/>
    <w:pPr>
      <w:keepNext/>
      <w:keepLines/>
      <w:spacing w:before="200" w:after="0"/>
      <w:outlineLvl w:val="7"/>
    </w:pPr>
    <w:rPr>
      <w:rFonts w:asciiTheme="majorHAnsi" w:eastAsiaTheme="majorEastAsia" w:hAnsiTheme="majorHAnsi" w:cstheme="majorBidi"/>
      <w:color w:val="45A03D" w:themeColor="accent1"/>
      <w:sz w:val="20"/>
      <w:szCs w:val="20"/>
    </w:rPr>
  </w:style>
  <w:style w:type="paragraph" w:styleId="Heading9">
    <w:name w:val="heading 9"/>
    <w:basedOn w:val="Normal"/>
    <w:next w:val="Normal"/>
    <w:link w:val="Heading9Char"/>
    <w:uiPriority w:val="9"/>
    <w:semiHidden/>
    <w:unhideWhenUsed/>
    <w:qFormat/>
    <w:rsid w:val="00B454BC"/>
    <w:pPr>
      <w:keepNext/>
      <w:keepLines/>
      <w:spacing w:before="200" w:after="0"/>
      <w:outlineLvl w:val="8"/>
    </w:pPr>
    <w:rPr>
      <w:rFonts w:asciiTheme="majorHAnsi" w:eastAsiaTheme="majorEastAsia" w:hAnsiTheme="majorHAnsi" w:cstheme="majorBidi"/>
      <w:i/>
      <w:iCs/>
      <w:color w:val="006ED3"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4BC"/>
    <w:rPr>
      <w:rFonts w:asciiTheme="majorHAnsi" w:eastAsiaTheme="majorEastAsia" w:hAnsiTheme="majorHAnsi" w:cstheme="majorBidi"/>
      <w:b/>
      <w:bCs/>
      <w:color w:val="003B70"/>
      <w:sz w:val="28"/>
      <w:szCs w:val="28"/>
    </w:rPr>
  </w:style>
  <w:style w:type="character" w:customStyle="1" w:styleId="Heading2Char">
    <w:name w:val="Heading 2 Char"/>
    <w:basedOn w:val="DefaultParagraphFont"/>
    <w:link w:val="Heading2"/>
    <w:uiPriority w:val="9"/>
    <w:rsid w:val="00B454BC"/>
    <w:rPr>
      <w:rFonts w:asciiTheme="majorHAnsi" w:eastAsiaTheme="majorEastAsia" w:hAnsiTheme="majorHAnsi" w:cstheme="majorBidi"/>
      <w:b/>
      <w:bCs/>
      <w:color w:val="45A03D" w:themeColor="accent1"/>
      <w:sz w:val="26"/>
      <w:szCs w:val="26"/>
    </w:rPr>
  </w:style>
  <w:style w:type="character" w:customStyle="1" w:styleId="Heading3Char">
    <w:name w:val="Heading 3 Char"/>
    <w:basedOn w:val="DefaultParagraphFont"/>
    <w:link w:val="Heading3"/>
    <w:uiPriority w:val="9"/>
    <w:rsid w:val="00B454BC"/>
    <w:rPr>
      <w:rFonts w:asciiTheme="majorHAnsi" w:eastAsiaTheme="majorEastAsia" w:hAnsiTheme="majorHAnsi" w:cstheme="majorBidi"/>
      <w:b/>
      <w:bCs/>
      <w:color w:val="45A03D" w:themeColor="accent1"/>
    </w:rPr>
  </w:style>
  <w:style w:type="character" w:customStyle="1" w:styleId="Heading4Char">
    <w:name w:val="Heading 4 Char"/>
    <w:basedOn w:val="DefaultParagraphFont"/>
    <w:link w:val="Heading4"/>
    <w:uiPriority w:val="9"/>
    <w:rsid w:val="00B454BC"/>
    <w:rPr>
      <w:rFonts w:asciiTheme="majorHAnsi" w:eastAsiaTheme="majorEastAsia" w:hAnsiTheme="majorHAnsi" w:cstheme="majorBidi"/>
      <w:b/>
      <w:bCs/>
      <w:i/>
      <w:iCs/>
      <w:color w:val="45A03D" w:themeColor="accent1"/>
    </w:rPr>
  </w:style>
  <w:style w:type="character" w:customStyle="1" w:styleId="Heading5Char">
    <w:name w:val="Heading 5 Char"/>
    <w:basedOn w:val="DefaultParagraphFont"/>
    <w:link w:val="Heading5"/>
    <w:uiPriority w:val="9"/>
    <w:rsid w:val="00B454BC"/>
    <w:rPr>
      <w:rFonts w:asciiTheme="majorHAnsi" w:eastAsiaTheme="majorEastAsia" w:hAnsiTheme="majorHAnsi" w:cstheme="majorBidi"/>
      <w:color w:val="224F1E" w:themeColor="accent1" w:themeShade="7F"/>
    </w:rPr>
  </w:style>
  <w:style w:type="character" w:customStyle="1" w:styleId="Heading6Char">
    <w:name w:val="Heading 6 Char"/>
    <w:basedOn w:val="DefaultParagraphFont"/>
    <w:link w:val="Heading6"/>
    <w:uiPriority w:val="9"/>
    <w:rsid w:val="00B454BC"/>
    <w:rPr>
      <w:rFonts w:asciiTheme="majorHAnsi" w:eastAsiaTheme="majorEastAsia" w:hAnsiTheme="majorHAnsi" w:cstheme="majorBidi"/>
      <w:i/>
      <w:iCs/>
      <w:color w:val="224F1E" w:themeColor="accent1" w:themeShade="7F"/>
    </w:rPr>
  </w:style>
  <w:style w:type="character" w:customStyle="1" w:styleId="Heading7Char">
    <w:name w:val="Heading 7 Char"/>
    <w:basedOn w:val="DefaultParagraphFont"/>
    <w:link w:val="Heading7"/>
    <w:uiPriority w:val="9"/>
    <w:semiHidden/>
    <w:rsid w:val="00B454BC"/>
    <w:rPr>
      <w:rFonts w:asciiTheme="majorHAnsi" w:eastAsiaTheme="majorEastAsia" w:hAnsiTheme="majorHAnsi" w:cstheme="majorBidi"/>
      <w:i/>
      <w:iCs/>
      <w:color w:val="006ED3" w:themeColor="text1" w:themeTint="BF"/>
    </w:rPr>
  </w:style>
  <w:style w:type="character" w:customStyle="1" w:styleId="Heading8Char">
    <w:name w:val="Heading 8 Char"/>
    <w:basedOn w:val="DefaultParagraphFont"/>
    <w:link w:val="Heading8"/>
    <w:uiPriority w:val="9"/>
    <w:semiHidden/>
    <w:rsid w:val="00B454BC"/>
    <w:rPr>
      <w:rFonts w:asciiTheme="majorHAnsi" w:eastAsiaTheme="majorEastAsia" w:hAnsiTheme="majorHAnsi" w:cstheme="majorBidi"/>
      <w:color w:val="45A03D" w:themeColor="accent1"/>
      <w:sz w:val="20"/>
      <w:szCs w:val="20"/>
    </w:rPr>
  </w:style>
  <w:style w:type="character" w:customStyle="1" w:styleId="Heading9Char">
    <w:name w:val="Heading 9 Char"/>
    <w:basedOn w:val="DefaultParagraphFont"/>
    <w:link w:val="Heading9"/>
    <w:uiPriority w:val="9"/>
    <w:semiHidden/>
    <w:rsid w:val="00B454BC"/>
    <w:rPr>
      <w:rFonts w:asciiTheme="majorHAnsi" w:eastAsiaTheme="majorEastAsia" w:hAnsiTheme="majorHAnsi" w:cstheme="majorBidi"/>
      <w:i/>
      <w:iCs/>
      <w:color w:val="006ED3" w:themeColor="text1" w:themeTint="BF"/>
      <w:sz w:val="20"/>
      <w:szCs w:val="20"/>
    </w:rPr>
  </w:style>
  <w:style w:type="paragraph" w:styleId="Caption">
    <w:name w:val="caption"/>
    <w:basedOn w:val="Normal"/>
    <w:next w:val="Normal"/>
    <w:uiPriority w:val="35"/>
    <w:semiHidden/>
    <w:unhideWhenUsed/>
    <w:qFormat/>
    <w:rsid w:val="00B454BC"/>
    <w:pPr>
      <w:spacing w:line="240" w:lineRule="auto"/>
    </w:pPr>
    <w:rPr>
      <w:b/>
      <w:bCs/>
      <w:color w:val="45A03D" w:themeColor="accent1"/>
      <w:sz w:val="18"/>
      <w:szCs w:val="18"/>
    </w:rPr>
  </w:style>
  <w:style w:type="paragraph" w:styleId="Title">
    <w:name w:val="Title"/>
    <w:aliases w:val="Document Heading"/>
    <w:basedOn w:val="Normal"/>
    <w:next w:val="Normal"/>
    <w:link w:val="TitleChar"/>
    <w:uiPriority w:val="10"/>
    <w:qFormat/>
    <w:rsid w:val="00B454BC"/>
    <w:pPr>
      <w:pBdr>
        <w:bottom w:val="single" w:sz="8" w:space="4" w:color="45A03D" w:themeColor="accent1"/>
      </w:pBdr>
      <w:spacing w:after="300" w:line="240" w:lineRule="auto"/>
      <w:contextualSpacing/>
    </w:pPr>
    <w:rPr>
      <w:rFonts w:asciiTheme="majorHAnsi" w:eastAsiaTheme="majorEastAsia" w:hAnsiTheme="majorHAnsi" w:cstheme="majorBidi"/>
      <w:color w:val="002B53" w:themeColor="text2" w:themeShade="BF"/>
      <w:spacing w:val="5"/>
      <w:kern w:val="28"/>
      <w:sz w:val="52"/>
      <w:szCs w:val="52"/>
    </w:rPr>
  </w:style>
  <w:style w:type="character" w:customStyle="1" w:styleId="TitleChar">
    <w:name w:val="Title Char"/>
    <w:aliases w:val="Document Heading Char"/>
    <w:basedOn w:val="DefaultParagraphFont"/>
    <w:link w:val="Title"/>
    <w:uiPriority w:val="10"/>
    <w:rsid w:val="00B454BC"/>
    <w:rPr>
      <w:rFonts w:asciiTheme="majorHAnsi" w:eastAsiaTheme="majorEastAsia" w:hAnsiTheme="majorHAnsi" w:cstheme="majorBidi"/>
      <w:color w:val="002B53" w:themeColor="text2" w:themeShade="BF"/>
      <w:spacing w:val="5"/>
      <w:kern w:val="28"/>
      <w:sz w:val="52"/>
      <w:szCs w:val="52"/>
    </w:rPr>
  </w:style>
  <w:style w:type="paragraph" w:styleId="Subtitle">
    <w:name w:val="Subtitle"/>
    <w:basedOn w:val="Normal"/>
    <w:next w:val="Normal"/>
    <w:link w:val="SubtitleChar"/>
    <w:uiPriority w:val="11"/>
    <w:qFormat/>
    <w:rsid w:val="00B454BC"/>
    <w:pPr>
      <w:numPr>
        <w:ilvl w:val="1"/>
      </w:numPr>
    </w:pPr>
    <w:rPr>
      <w:rFonts w:asciiTheme="majorHAnsi" w:eastAsiaTheme="majorEastAsia" w:hAnsiTheme="majorHAnsi" w:cstheme="majorBidi"/>
      <w:i/>
      <w:iCs/>
      <w:color w:val="45A03D" w:themeColor="accent1"/>
      <w:spacing w:val="15"/>
      <w:sz w:val="24"/>
      <w:szCs w:val="24"/>
    </w:rPr>
  </w:style>
  <w:style w:type="character" w:customStyle="1" w:styleId="SubtitleChar">
    <w:name w:val="Subtitle Char"/>
    <w:basedOn w:val="DefaultParagraphFont"/>
    <w:link w:val="Subtitle"/>
    <w:uiPriority w:val="11"/>
    <w:rsid w:val="00B454BC"/>
    <w:rPr>
      <w:rFonts w:asciiTheme="majorHAnsi" w:eastAsiaTheme="majorEastAsia" w:hAnsiTheme="majorHAnsi" w:cstheme="majorBidi"/>
      <w:i/>
      <w:iCs/>
      <w:color w:val="45A03D" w:themeColor="accent1"/>
      <w:spacing w:val="15"/>
      <w:sz w:val="24"/>
      <w:szCs w:val="24"/>
    </w:rPr>
  </w:style>
  <w:style w:type="character" w:styleId="Strong">
    <w:name w:val="Strong"/>
    <w:basedOn w:val="DefaultParagraphFont"/>
    <w:uiPriority w:val="22"/>
    <w:qFormat/>
    <w:rsid w:val="00B454BC"/>
    <w:rPr>
      <w:b/>
      <w:bCs/>
    </w:rPr>
  </w:style>
  <w:style w:type="character" w:styleId="Emphasis">
    <w:name w:val="Emphasis"/>
    <w:basedOn w:val="DefaultParagraphFont"/>
    <w:uiPriority w:val="20"/>
    <w:qFormat/>
    <w:rsid w:val="00B454BC"/>
    <w:rPr>
      <w:i/>
      <w:iCs/>
    </w:rPr>
  </w:style>
  <w:style w:type="paragraph" w:styleId="NoSpacing">
    <w:name w:val="No Spacing"/>
    <w:link w:val="NoSpacingChar"/>
    <w:uiPriority w:val="1"/>
    <w:qFormat/>
    <w:rsid w:val="00B454BC"/>
    <w:pPr>
      <w:spacing w:after="0" w:line="240" w:lineRule="auto"/>
    </w:pPr>
  </w:style>
  <w:style w:type="paragraph" w:styleId="ListParagraph">
    <w:name w:val="List Paragraph"/>
    <w:basedOn w:val="Normal"/>
    <w:uiPriority w:val="34"/>
    <w:qFormat/>
    <w:rsid w:val="00B454BC"/>
    <w:pPr>
      <w:ind w:left="720"/>
      <w:contextualSpacing/>
    </w:pPr>
  </w:style>
  <w:style w:type="paragraph" w:styleId="Quote">
    <w:name w:val="Quote"/>
    <w:basedOn w:val="Normal"/>
    <w:next w:val="Normal"/>
    <w:link w:val="QuoteChar"/>
    <w:uiPriority w:val="29"/>
    <w:qFormat/>
    <w:rsid w:val="00B454BC"/>
    <w:rPr>
      <w:i/>
      <w:iCs/>
      <w:color w:val="003A6F" w:themeColor="text1"/>
    </w:rPr>
  </w:style>
  <w:style w:type="character" w:customStyle="1" w:styleId="QuoteChar">
    <w:name w:val="Quote Char"/>
    <w:basedOn w:val="DefaultParagraphFont"/>
    <w:link w:val="Quote"/>
    <w:uiPriority w:val="29"/>
    <w:rsid w:val="00B454BC"/>
    <w:rPr>
      <w:i/>
      <w:iCs/>
      <w:color w:val="003A6F" w:themeColor="text1"/>
    </w:rPr>
  </w:style>
  <w:style w:type="paragraph" w:styleId="IntenseQuote">
    <w:name w:val="Intense Quote"/>
    <w:basedOn w:val="Normal"/>
    <w:next w:val="Normal"/>
    <w:link w:val="IntenseQuoteChar"/>
    <w:uiPriority w:val="30"/>
    <w:qFormat/>
    <w:rsid w:val="00B454BC"/>
    <w:pPr>
      <w:pBdr>
        <w:bottom w:val="single" w:sz="4" w:space="4" w:color="45A03D" w:themeColor="accent1"/>
      </w:pBdr>
      <w:spacing w:before="200" w:after="280"/>
      <w:ind w:left="936" w:right="936"/>
    </w:pPr>
    <w:rPr>
      <w:b/>
      <w:bCs/>
      <w:i/>
      <w:iCs/>
      <w:color w:val="45A03D" w:themeColor="accent1"/>
    </w:rPr>
  </w:style>
  <w:style w:type="character" w:customStyle="1" w:styleId="IntenseQuoteChar">
    <w:name w:val="Intense Quote Char"/>
    <w:basedOn w:val="DefaultParagraphFont"/>
    <w:link w:val="IntenseQuote"/>
    <w:uiPriority w:val="30"/>
    <w:rsid w:val="00B454BC"/>
    <w:rPr>
      <w:b/>
      <w:bCs/>
      <w:i/>
      <w:iCs/>
      <w:color w:val="45A03D" w:themeColor="accent1"/>
    </w:rPr>
  </w:style>
  <w:style w:type="character" w:styleId="SubtleEmphasis">
    <w:name w:val="Subtle Emphasis"/>
    <w:basedOn w:val="DefaultParagraphFont"/>
    <w:uiPriority w:val="19"/>
    <w:qFormat/>
    <w:rsid w:val="00B454BC"/>
    <w:rPr>
      <w:i/>
      <w:iCs/>
      <w:color w:val="389FFF" w:themeColor="text1" w:themeTint="7F"/>
    </w:rPr>
  </w:style>
  <w:style w:type="character" w:styleId="IntenseEmphasis">
    <w:name w:val="Intense Emphasis"/>
    <w:basedOn w:val="DefaultParagraphFont"/>
    <w:uiPriority w:val="21"/>
    <w:qFormat/>
    <w:rsid w:val="00B454BC"/>
    <w:rPr>
      <w:b/>
      <w:bCs/>
      <w:i/>
      <w:iCs/>
      <w:color w:val="45A03D" w:themeColor="accent1"/>
    </w:rPr>
  </w:style>
  <w:style w:type="character" w:styleId="SubtleReference">
    <w:name w:val="Subtle Reference"/>
    <w:basedOn w:val="DefaultParagraphFont"/>
    <w:uiPriority w:val="31"/>
    <w:qFormat/>
    <w:rsid w:val="00B454BC"/>
    <w:rPr>
      <w:smallCaps/>
      <w:color w:val="5B666E" w:themeColor="accent2"/>
      <w:u w:val="single"/>
    </w:rPr>
  </w:style>
  <w:style w:type="character" w:styleId="IntenseReference">
    <w:name w:val="Intense Reference"/>
    <w:basedOn w:val="DefaultParagraphFont"/>
    <w:uiPriority w:val="32"/>
    <w:qFormat/>
    <w:rsid w:val="00B454BC"/>
    <w:rPr>
      <w:b/>
      <w:bCs/>
      <w:smallCaps/>
      <w:color w:val="5B666E" w:themeColor="accent2"/>
      <w:spacing w:val="5"/>
      <w:u w:val="single"/>
    </w:rPr>
  </w:style>
  <w:style w:type="character" w:styleId="BookTitle">
    <w:name w:val="Book Title"/>
    <w:basedOn w:val="DefaultParagraphFont"/>
    <w:uiPriority w:val="33"/>
    <w:qFormat/>
    <w:rsid w:val="00B454BC"/>
    <w:rPr>
      <w:b/>
      <w:bCs/>
      <w:smallCaps/>
      <w:spacing w:val="5"/>
    </w:rPr>
  </w:style>
  <w:style w:type="paragraph" w:styleId="TOCHeading">
    <w:name w:val="TOC Heading"/>
    <w:basedOn w:val="Heading1"/>
    <w:next w:val="Normal"/>
    <w:uiPriority w:val="39"/>
    <w:semiHidden/>
    <w:unhideWhenUsed/>
    <w:qFormat/>
    <w:rsid w:val="00B454BC"/>
    <w:pPr>
      <w:outlineLvl w:val="9"/>
    </w:pPr>
  </w:style>
  <w:style w:type="paragraph" w:styleId="Header">
    <w:name w:val="header"/>
    <w:basedOn w:val="Normal"/>
    <w:link w:val="HeaderChar"/>
    <w:uiPriority w:val="99"/>
    <w:unhideWhenUsed/>
    <w:rsid w:val="000B0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BB2"/>
  </w:style>
  <w:style w:type="paragraph" w:styleId="Footer">
    <w:name w:val="footer"/>
    <w:basedOn w:val="Normal"/>
    <w:link w:val="FooterChar"/>
    <w:uiPriority w:val="99"/>
    <w:unhideWhenUsed/>
    <w:rsid w:val="000B0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BB2"/>
  </w:style>
  <w:style w:type="character" w:styleId="PageNumber">
    <w:name w:val="page number"/>
    <w:basedOn w:val="DefaultParagraphFont"/>
    <w:uiPriority w:val="99"/>
    <w:semiHidden/>
    <w:unhideWhenUsed/>
    <w:rsid w:val="000B0BB2"/>
  </w:style>
  <w:style w:type="character" w:customStyle="1" w:styleId="NoSpacingChar">
    <w:name w:val="No Spacing Char"/>
    <w:basedOn w:val="DefaultParagraphFont"/>
    <w:link w:val="NoSpacing"/>
    <w:uiPriority w:val="1"/>
    <w:rsid w:val="00626CCA"/>
  </w:style>
  <w:style w:type="paragraph" w:customStyle="1" w:styleId="PersonalName">
    <w:name w:val="Personal Name"/>
    <w:basedOn w:val="Title"/>
    <w:rsid w:val="00626CCA"/>
    <w:rPr>
      <w:b/>
      <w:caps/>
      <w:color w:val="000000"/>
      <w:sz w:val="28"/>
      <w:szCs w:val="28"/>
    </w:rPr>
  </w:style>
  <w:style w:type="paragraph" w:styleId="NormalWeb">
    <w:name w:val="Normal (Web)"/>
    <w:basedOn w:val="Normal"/>
    <w:uiPriority w:val="99"/>
    <w:unhideWhenUsed/>
    <w:rsid w:val="00581D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F508C"/>
    <w:rPr>
      <w:color w:val="2421D6" w:themeColor="hyperlink"/>
      <w:u w:val="single"/>
    </w:rPr>
  </w:style>
  <w:style w:type="character" w:styleId="UnresolvedMention">
    <w:name w:val="Unresolved Mention"/>
    <w:basedOn w:val="DefaultParagraphFont"/>
    <w:uiPriority w:val="99"/>
    <w:semiHidden/>
    <w:unhideWhenUsed/>
    <w:rsid w:val="001F508C"/>
    <w:rPr>
      <w:color w:val="605E5C"/>
      <w:shd w:val="clear" w:color="auto" w:fill="E1DFDD"/>
    </w:rPr>
  </w:style>
  <w:style w:type="character" w:styleId="CommentReference">
    <w:name w:val="annotation reference"/>
    <w:basedOn w:val="DefaultParagraphFont"/>
    <w:uiPriority w:val="99"/>
    <w:semiHidden/>
    <w:unhideWhenUsed/>
    <w:rsid w:val="002B151D"/>
    <w:rPr>
      <w:sz w:val="16"/>
      <w:szCs w:val="16"/>
    </w:rPr>
  </w:style>
  <w:style w:type="paragraph" w:styleId="CommentText">
    <w:name w:val="annotation text"/>
    <w:basedOn w:val="Normal"/>
    <w:link w:val="CommentTextChar"/>
    <w:uiPriority w:val="99"/>
    <w:semiHidden/>
    <w:unhideWhenUsed/>
    <w:rsid w:val="002B151D"/>
    <w:pPr>
      <w:spacing w:line="240" w:lineRule="auto"/>
    </w:pPr>
    <w:rPr>
      <w:sz w:val="20"/>
      <w:szCs w:val="20"/>
    </w:rPr>
  </w:style>
  <w:style w:type="character" w:customStyle="1" w:styleId="CommentTextChar">
    <w:name w:val="Comment Text Char"/>
    <w:basedOn w:val="DefaultParagraphFont"/>
    <w:link w:val="CommentText"/>
    <w:uiPriority w:val="99"/>
    <w:semiHidden/>
    <w:rsid w:val="002B151D"/>
    <w:rPr>
      <w:sz w:val="20"/>
      <w:szCs w:val="20"/>
    </w:rPr>
  </w:style>
  <w:style w:type="paragraph" w:styleId="CommentSubject">
    <w:name w:val="annotation subject"/>
    <w:basedOn w:val="CommentText"/>
    <w:next w:val="CommentText"/>
    <w:link w:val="CommentSubjectChar"/>
    <w:uiPriority w:val="99"/>
    <w:semiHidden/>
    <w:unhideWhenUsed/>
    <w:rsid w:val="002B151D"/>
    <w:rPr>
      <w:b/>
      <w:bCs/>
    </w:rPr>
  </w:style>
  <w:style w:type="character" w:customStyle="1" w:styleId="CommentSubjectChar">
    <w:name w:val="Comment Subject Char"/>
    <w:basedOn w:val="CommentTextChar"/>
    <w:link w:val="CommentSubject"/>
    <w:uiPriority w:val="99"/>
    <w:semiHidden/>
    <w:rsid w:val="002B15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60239">
      <w:bodyDiv w:val="1"/>
      <w:marLeft w:val="0"/>
      <w:marRight w:val="0"/>
      <w:marTop w:val="0"/>
      <w:marBottom w:val="0"/>
      <w:divBdr>
        <w:top w:val="none" w:sz="0" w:space="0" w:color="auto"/>
        <w:left w:val="none" w:sz="0" w:space="0" w:color="auto"/>
        <w:bottom w:val="none" w:sz="0" w:space="0" w:color="auto"/>
        <w:right w:val="none" w:sz="0" w:space="0" w:color="auto"/>
      </w:divBdr>
      <w:divsChild>
        <w:div w:id="797838658">
          <w:marLeft w:val="0"/>
          <w:marRight w:val="0"/>
          <w:marTop w:val="0"/>
          <w:marBottom w:val="0"/>
          <w:divBdr>
            <w:top w:val="none" w:sz="0" w:space="0" w:color="auto"/>
            <w:left w:val="none" w:sz="0" w:space="0" w:color="auto"/>
            <w:bottom w:val="none" w:sz="0" w:space="0" w:color="auto"/>
            <w:right w:val="none" w:sz="0" w:space="0" w:color="auto"/>
          </w:divBdr>
          <w:divsChild>
            <w:div w:id="2032996468">
              <w:marLeft w:val="0"/>
              <w:marRight w:val="0"/>
              <w:marTop w:val="0"/>
              <w:marBottom w:val="0"/>
              <w:divBdr>
                <w:top w:val="none" w:sz="0" w:space="0" w:color="auto"/>
                <w:left w:val="none" w:sz="0" w:space="0" w:color="auto"/>
                <w:bottom w:val="none" w:sz="0" w:space="0" w:color="auto"/>
                <w:right w:val="none" w:sz="0" w:space="0" w:color="auto"/>
              </w:divBdr>
            </w:div>
          </w:divsChild>
        </w:div>
        <w:div w:id="2051998001">
          <w:marLeft w:val="0"/>
          <w:marRight w:val="0"/>
          <w:marTop w:val="0"/>
          <w:marBottom w:val="0"/>
          <w:divBdr>
            <w:top w:val="none" w:sz="0" w:space="0" w:color="auto"/>
            <w:left w:val="none" w:sz="0" w:space="0" w:color="auto"/>
            <w:bottom w:val="none" w:sz="0" w:space="0" w:color="auto"/>
            <w:right w:val="none" w:sz="0" w:space="0" w:color="auto"/>
          </w:divBdr>
          <w:divsChild>
            <w:div w:id="570968540">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737047344">
              <w:marLeft w:val="0"/>
              <w:marRight w:val="0"/>
              <w:marTop w:val="0"/>
              <w:marBottom w:val="0"/>
              <w:divBdr>
                <w:top w:val="none" w:sz="0" w:space="0" w:color="auto"/>
                <w:left w:val="none" w:sz="0" w:space="0" w:color="auto"/>
                <w:bottom w:val="none" w:sz="0" w:space="0" w:color="auto"/>
                <w:right w:val="none" w:sz="0" w:space="0" w:color="auto"/>
              </w:divBdr>
              <w:divsChild>
                <w:div w:id="565914808">
                  <w:marLeft w:val="0"/>
                  <w:marRight w:val="0"/>
                  <w:marTop w:val="0"/>
                  <w:marBottom w:val="0"/>
                  <w:divBdr>
                    <w:top w:val="none" w:sz="0" w:space="0" w:color="auto"/>
                    <w:left w:val="none" w:sz="0" w:space="0" w:color="auto"/>
                    <w:bottom w:val="none" w:sz="0" w:space="0" w:color="auto"/>
                    <w:right w:val="none" w:sz="0" w:space="0" w:color="auto"/>
                  </w:divBdr>
                  <w:divsChild>
                    <w:div w:id="1021591874">
                      <w:marLeft w:val="0"/>
                      <w:marRight w:val="0"/>
                      <w:marTop w:val="0"/>
                      <w:marBottom w:val="0"/>
                      <w:divBdr>
                        <w:top w:val="none" w:sz="0" w:space="0" w:color="auto"/>
                        <w:left w:val="none" w:sz="0" w:space="0" w:color="auto"/>
                        <w:bottom w:val="none" w:sz="0" w:space="0" w:color="auto"/>
                        <w:right w:val="none" w:sz="0" w:space="0" w:color="auto"/>
                      </w:divBdr>
                    </w:div>
                  </w:divsChild>
                </w:div>
                <w:div w:id="1591621492">
                  <w:marLeft w:val="0"/>
                  <w:marRight w:val="0"/>
                  <w:marTop w:val="0"/>
                  <w:marBottom w:val="0"/>
                  <w:divBdr>
                    <w:top w:val="none" w:sz="0" w:space="0" w:color="auto"/>
                    <w:left w:val="none" w:sz="0" w:space="0" w:color="auto"/>
                    <w:bottom w:val="none" w:sz="0" w:space="0" w:color="auto"/>
                    <w:right w:val="none" w:sz="0" w:space="0" w:color="auto"/>
                  </w:divBdr>
                  <w:divsChild>
                    <w:div w:id="539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superchoice.com.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w.Callus@Superchoice.com.au"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Documents\Custom%20Office%20Templates\SuperChoice.dotx" TargetMode="External"/></Relationships>
</file>

<file path=word/theme/theme1.xml><?xml version="1.0" encoding="utf-8"?>
<a:theme xmlns:a="http://schemas.openxmlformats.org/drawingml/2006/main" name="Office Theme">
  <a:themeElements>
    <a:clrScheme name="SuperChoice">
      <a:dk1>
        <a:srgbClr val="003A6F"/>
      </a:dk1>
      <a:lt1>
        <a:srgbClr val="FFFFFF"/>
      </a:lt1>
      <a:dk2>
        <a:srgbClr val="003A6F"/>
      </a:dk2>
      <a:lt2>
        <a:srgbClr val="E5E8E8"/>
      </a:lt2>
      <a:accent1>
        <a:srgbClr val="45A03D"/>
      </a:accent1>
      <a:accent2>
        <a:srgbClr val="5B666E"/>
      </a:accent2>
      <a:accent3>
        <a:srgbClr val="2421D6"/>
      </a:accent3>
      <a:accent4>
        <a:srgbClr val="D7DDD6"/>
      </a:accent4>
      <a:accent5>
        <a:srgbClr val="E31F47"/>
      </a:accent5>
      <a:accent6>
        <a:srgbClr val="D7DDD6"/>
      </a:accent6>
      <a:hlink>
        <a:srgbClr val="2421D6"/>
      </a:hlink>
      <a:folHlink>
        <a:srgbClr val="45A03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SuperChoice.dotx</Template>
  <TotalTime>27</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Cofrancesco</dc:creator>
  <cp:keywords/>
  <dc:description/>
  <cp:lastModifiedBy>Rebecca Cofrancesco</cp:lastModifiedBy>
  <cp:revision>5</cp:revision>
  <dcterms:created xsi:type="dcterms:W3CDTF">2022-01-17T03:07:00Z</dcterms:created>
  <dcterms:modified xsi:type="dcterms:W3CDTF">2022-01-18T04:21:00Z</dcterms:modified>
</cp:coreProperties>
</file>