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74584" w14:textId="3D3D3B20" w:rsidR="003B3D7E" w:rsidRDefault="00B10B57" w:rsidP="003B3D7E">
      <w:pPr>
        <w:pStyle w:val="Heading1"/>
        <w:rPr>
          <w:rFonts w:ascii="Arial" w:hAnsi="Arial" w:cs="Arial"/>
        </w:rPr>
      </w:pPr>
      <w:r w:rsidRPr="006F791B">
        <w:rPr>
          <w:rFonts w:ascii="Arial" w:hAnsi="Arial" w:cs="Arial"/>
        </w:rPr>
        <w:t xml:space="preserve">April </w:t>
      </w:r>
      <w:r w:rsidR="0059199B" w:rsidRPr="006F791B">
        <w:rPr>
          <w:rFonts w:ascii="Arial" w:hAnsi="Arial" w:cs="Arial"/>
        </w:rPr>
        <w:t>202</w:t>
      </w:r>
      <w:r w:rsidR="00EF1A1A" w:rsidRPr="006F791B">
        <w:rPr>
          <w:rFonts w:ascii="Arial" w:hAnsi="Arial" w:cs="Arial"/>
        </w:rPr>
        <w:t>1</w:t>
      </w:r>
    </w:p>
    <w:p w14:paraId="40BF974F" w14:textId="65888397" w:rsidR="00A944EC" w:rsidRPr="00A944EC" w:rsidRDefault="00444E14" w:rsidP="00444E14">
      <w:pPr>
        <w:tabs>
          <w:tab w:val="left" w:pos="3084"/>
        </w:tabs>
        <w:rPr>
          <w:lang w:val="en-GB"/>
        </w:rPr>
      </w:pPr>
      <w:r>
        <w:rPr>
          <w:lang w:val="en-GB"/>
        </w:rPr>
        <w:tab/>
      </w:r>
    </w:p>
    <w:p w14:paraId="0932CD05" w14:textId="77777777" w:rsidR="003B3D7E" w:rsidRPr="0002120D" w:rsidRDefault="003B3D7E" w:rsidP="003B3D7E">
      <w:pPr>
        <w:pStyle w:val="Heading1"/>
        <w:rPr>
          <w:rFonts w:cs="Arial"/>
          <w:sz w:val="16"/>
          <w:szCs w:val="16"/>
        </w:rPr>
      </w:pPr>
    </w:p>
    <w:p w14:paraId="29298708" w14:textId="752FFBD7" w:rsidR="00B10B57" w:rsidRPr="00995EB6" w:rsidRDefault="00615CAB" w:rsidP="00B10B57">
      <w:pPr>
        <w:jc w:val="center"/>
        <w:rPr>
          <w:rFonts w:cs="Arial"/>
          <w:b/>
          <w:bCs/>
          <w:sz w:val="32"/>
          <w:szCs w:val="32"/>
        </w:rPr>
      </w:pPr>
      <w:r w:rsidRPr="00995EB6">
        <w:rPr>
          <w:rFonts w:cs="Arial"/>
          <w:b/>
          <w:bCs/>
          <w:sz w:val="32"/>
          <w:szCs w:val="32"/>
        </w:rPr>
        <w:t xml:space="preserve">Loren Johnson, Aussie </w:t>
      </w:r>
      <w:r w:rsidR="00995EB6" w:rsidRPr="00995EB6">
        <w:rPr>
          <w:rFonts w:cs="Arial"/>
          <w:b/>
          <w:bCs/>
          <w:sz w:val="32"/>
          <w:szCs w:val="32"/>
        </w:rPr>
        <w:t>Toronto</w:t>
      </w:r>
      <w:r w:rsidR="00B10B57" w:rsidRPr="00995EB6">
        <w:rPr>
          <w:rFonts w:cs="Arial"/>
          <w:b/>
          <w:bCs/>
          <w:sz w:val="32"/>
          <w:szCs w:val="32"/>
        </w:rPr>
        <w:t xml:space="preserve"> named state finalist at MFAA’s Excellence Awards</w:t>
      </w:r>
    </w:p>
    <w:p w14:paraId="39170092" w14:textId="77777777" w:rsidR="007B1AFE" w:rsidRPr="00995EB6" w:rsidRDefault="007B1AFE" w:rsidP="008D3DB1">
      <w:pPr>
        <w:rPr>
          <w:sz w:val="22"/>
          <w:szCs w:val="22"/>
        </w:rPr>
      </w:pPr>
    </w:p>
    <w:p w14:paraId="367B3F6B" w14:textId="42FC9597" w:rsidR="00B10B57" w:rsidRPr="00995EB6" w:rsidRDefault="00BC13A5" w:rsidP="00B10B57">
      <w:pPr>
        <w:rPr>
          <w:rFonts w:cs="Arial"/>
          <w:sz w:val="22"/>
          <w:szCs w:val="22"/>
        </w:rPr>
      </w:pPr>
      <w:r w:rsidRPr="00995EB6">
        <w:rPr>
          <w:rFonts w:cs="Arial"/>
          <w:sz w:val="22"/>
          <w:szCs w:val="22"/>
        </w:rPr>
        <w:t xml:space="preserve">Local business broker </w:t>
      </w:r>
      <w:r w:rsidR="00615CAB" w:rsidRPr="00995EB6">
        <w:rPr>
          <w:rFonts w:cs="Arial"/>
          <w:sz w:val="22"/>
          <w:szCs w:val="22"/>
        </w:rPr>
        <w:t>Loren Johnson</w:t>
      </w:r>
      <w:r w:rsidR="00B10B57" w:rsidRPr="00995EB6">
        <w:rPr>
          <w:rFonts w:cs="Arial"/>
          <w:sz w:val="22"/>
          <w:szCs w:val="22"/>
        </w:rPr>
        <w:t xml:space="preserve"> has</w:t>
      </w:r>
      <w:r w:rsidRPr="00995EB6">
        <w:rPr>
          <w:rFonts w:cs="Arial"/>
          <w:sz w:val="22"/>
          <w:szCs w:val="22"/>
        </w:rPr>
        <w:t xml:space="preserve"> been</w:t>
      </w:r>
      <w:r w:rsidR="00B10B57" w:rsidRPr="00995EB6">
        <w:rPr>
          <w:rFonts w:cs="Arial"/>
          <w:sz w:val="22"/>
          <w:szCs w:val="22"/>
        </w:rPr>
        <w:t xml:space="preserve"> announced as a finalist in the </w:t>
      </w:r>
      <w:r w:rsidR="00615CAB" w:rsidRPr="00995EB6">
        <w:rPr>
          <w:rFonts w:cs="Arial"/>
          <w:sz w:val="22"/>
          <w:szCs w:val="22"/>
        </w:rPr>
        <w:t>NSW</w:t>
      </w:r>
      <w:r w:rsidR="00B10B57" w:rsidRPr="00995EB6">
        <w:rPr>
          <w:rFonts w:cs="Arial"/>
          <w:sz w:val="22"/>
          <w:szCs w:val="22"/>
        </w:rPr>
        <w:t xml:space="preserve"> </w:t>
      </w:r>
      <w:r w:rsidR="00615CAB" w:rsidRPr="00995EB6">
        <w:rPr>
          <w:rFonts w:cs="Arial"/>
          <w:sz w:val="22"/>
          <w:szCs w:val="22"/>
        </w:rPr>
        <w:t xml:space="preserve">Regional Broker of the Year, Residential Broker of the Year and Young Professionals </w:t>
      </w:r>
      <w:r w:rsidR="00C0674C" w:rsidRPr="00995EB6">
        <w:rPr>
          <w:rFonts w:cs="Arial"/>
          <w:sz w:val="22"/>
          <w:szCs w:val="22"/>
        </w:rPr>
        <w:t>category</w:t>
      </w:r>
      <w:r w:rsidR="00B10B57" w:rsidRPr="00995EB6">
        <w:rPr>
          <w:rFonts w:cs="Arial"/>
          <w:sz w:val="22"/>
          <w:szCs w:val="22"/>
        </w:rPr>
        <w:t xml:space="preserve"> at the annual M</w:t>
      </w:r>
      <w:r w:rsidRPr="00995EB6">
        <w:rPr>
          <w:rFonts w:cs="Arial"/>
          <w:sz w:val="22"/>
          <w:szCs w:val="22"/>
        </w:rPr>
        <w:t xml:space="preserve">ortgage &amp; </w:t>
      </w:r>
      <w:r w:rsidR="00B10B57" w:rsidRPr="00995EB6">
        <w:rPr>
          <w:rFonts w:cs="Arial"/>
          <w:sz w:val="22"/>
          <w:szCs w:val="22"/>
        </w:rPr>
        <w:t>F</w:t>
      </w:r>
      <w:r w:rsidRPr="00995EB6">
        <w:rPr>
          <w:rFonts w:cs="Arial"/>
          <w:sz w:val="22"/>
          <w:szCs w:val="22"/>
        </w:rPr>
        <w:t xml:space="preserve">inance </w:t>
      </w:r>
      <w:r w:rsidR="00B10B57" w:rsidRPr="00995EB6">
        <w:rPr>
          <w:rFonts w:cs="Arial"/>
          <w:sz w:val="22"/>
          <w:szCs w:val="22"/>
        </w:rPr>
        <w:t>A</w:t>
      </w:r>
      <w:r w:rsidRPr="00995EB6">
        <w:rPr>
          <w:rFonts w:cs="Arial"/>
          <w:sz w:val="22"/>
          <w:szCs w:val="22"/>
        </w:rPr>
        <w:t xml:space="preserve">ssociation of </w:t>
      </w:r>
      <w:r w:rsidR="00B10B57" w:rsidRPr="00995EB6">
        <w:rPr>
          <w:rFonts w:cs="Arial"/>
          <w:sz w:val="22"/>
          <w:szCs w:val="22"/>
        </w:rPr>
        <w:t>A</w:t>
      </w:r>
      <w:r w:rsidRPr="00995EB6">
        <w:rPr>
          <w:rFonts w:cs="Arial"/>
          <w:sz w:val="22"/>
          <w:szCs w:val="22"/>
        </w:rPr>
        <w:t>ustralia</w:t>
      </w:r>
      <w:r w:rsidR="00B10B57" w:rsidRPr="00995EB6">
        <w:rPr>
          <w:rFonts w:cs="Arial"/>
          <w:sz w:val="22"/>
          <w:szCs w:val="22"/>
        </w:rPr>
        <w:t xml:space="preserve"> </w:t>
      </w:r>
      <w:r w:rsidRPr="00995EB6">
        <w:rPr>
          <w:rFonts w:cs="Arial"/>
          <w:sz w:val="22"/>
          <w:szCs w:val="22"/>
        </w:rPr>
        <w:t xml:space="preserve">(MFAA) </w:t>
      </w:r>
      <w:r w:rsidR="00AD0F74" w:rsidRPr="00995EB6">
        <w:rPr>
          <w:rFonts w:cs="Arial"/>
          <w:sz w:val="22"/>
          <w:szCs w:val="22"/>
        </w:rPr>
        <w:t xml:space="preserve">State </w:t>
      </w:r>
      <w:r w:rsidR="00B10B57" w:rsidRPr="00995EB6">
        <w:rPr>
          <w:rFonts w:cs="Arial"/>
          <w:sz w:val="22"/>
          <w:szCs w:val="22"/>
        </w:rPr>
        <w:t xml:space="preserve">Excellence Awards. </w:t>
      </w:r>
      <w:r w:rsidR="00897AE0" w:rsidRPr="00995EB6">
        <w:rPr>
          <w:rFonts w:cs="Arial"/>
          <w:sz w:val="22"/>
          <w:szCs w:val="22"/>
        </w:rPr>
        <w:t xml:space="preserve">The Awards highlight brokers, broker businesses </w:t>
      </w:r>
      <w:r w:rsidR="00ED2A94" w:rsidRPr="00995EB6">
        <w:rPr>
          <w:rFonts w:cs="Arial"/>
          <w:sz w:val="22"/>
          <w:szCs w:val="22"/>
        </w:rPr>
        <w:t xml:space="preserve">and staff </w:t>
      </w:r>
      <w:r w:rsidR="00897AE0" w:rsidRPr="00995EB6">
        <w:rPr>
          <w:rFonts w:cs="Arial"/>
          <w:sz w:val="22"/>
          <w:szCs w:val="22"/>
        </w:rPr>
        <w:t xml:space="preserve">who have demonstrated exceptional customer service, professionalism, ethics, growth and innovation. </w:t>
      </w:r>
    </w:p>
    <w:p w14:paraId="313CC928" w14:textId="77777777" w:rsidR="00B10B57" w:rsidRPr="00995EB6" w:rsidRDefault="00B10B57" w:rsidP="00B10B57">
      <w:pPr>
        <w:rPr>
          <w:rFonts w:cs="Arial"/>
          <w:sz w:val="22"/>
          <w:szCs w:val="22"/>
        </w:rPr>
      </w:pPr>
    </w:p>
    <w:p w14:paraId="03FDE2D8" w14:textId="65166540" w:rsidR="00B10B57" w:rsidRPr="00995EB6" w:rsidRDefault="00B10B57" w:rsidP="00B10B57">
      <w:pPr>
        <w:rPr>
          <w:rFonts w:cs="Arial"/>
          <w:sz w:val="22"/>
          <w:szCs w:val="22"/>
        </w:rPr>
      </w:pPr>
      <w:r w:rsidRPr="00995EB6">
        <w:rPr>
          <w:rFonts w:cs="Arial"/>
          <w:sz w:val="22"/>
          <w:szCs w:val="22"/>
        </w:rPr>
        <w:t xml:space="preserve">This is </w:t>
      </w:r>
      <w:r w:rsidR="00615CAB" w:rsidRPr="00995EB6">
        <w:rPr>
          <w:rFonts w:cs="Arial"/>
          <w:sz w:val="22"/>
          <w:szCs w:val="22"/>
        </w:rPr>
        <w:t>Loren Johnson’s</w:t>
      </w:r>
      <w:r w:rsidRPr="00995EB6">
        <w:rPr>
          <w:rFonts w:cs="Arial"/>
          <w:sz w:val="22"/>
          <w:szCs w:val="22"/>
        </w:rPr>
        <w:t xml:space="preserve"> year as a finalist in the Excellence Awards.</w:t>
      </w:r>
    </w:p>
    <w:p w14:paraId="3DF42DBE" w14:textId="77777777" w:rsidR="00B10B57" w:rsidRPr="00995EB6" w:rsidRDefault="00B10B57" w:rsidP="00B10B57">
      <w:pPr>
        <w:rPr>
          <w:rFonts w:cs="Arial"/>
          <w:sz w:val="22"/>
          <w:szCs w:val="22"/>
        </w:rPr>
      </w:pPr>
    </w:p>
    <w:p w14:paraId="5B8BB17B" w14:textId="17616FBC" w:rsidR="00B10B57" w:rsidRPr="00995EB6" w:rsidRDefault="00B10B57" w:rsidP="00B10B57">
      <w:pPr>
        <w:rPr>
          <w:rFonts w:cs="Arial"/>
          <w:sz w:val="22"/>
          <w:szCs w:val="22"/>
        </w:rPr>
      </w:pPr>
      <w:r w:rsidRPr="00995EB6">
        <w:rPr>
          <w:rFonts w:cs="Arial"/>
          <w:sz w:val="22"/>
          <w:szCs w:val="22"/>
        </w:rPr>
        <w:t xml:space="preserve">The MFAA Excellence Awards are the most rigorous in the Australian mortgage and finance industry and are judged by an independent panel of </w:t>
      </w:r>
      <w:r w:rsidR="00163D88" w:rsidRPr="00995EB6">
        <w:rPr>
          <w:rFonts w:cs="Arial"/>
          <w:sz w:val="22"/>
          <w:szCs w:val="22"/>
        </w:rPr>
        <w:t xml:space="preserve">industry specialists, </w:t>
      </w:r>
      <w:r w:rsidRPr="00995EB6">
        <w:rPr>
          <w:rFonts w:cs="Arial"/>
          <w:sz w:val="22"/>
          <w:szCs w:val="22"/>
        </w:rPr>
        <w:t>business professionals and experts</w:t>
      </w:r>
      <w:r w:rsidR="00897AE0" w:rsidRPr="00995EB6">
        <w:rPr>
          <w:rFonts w:cs="Arial"/>
          <w:sz w:val="22"/>
          <w:szCs w:val="22"/>
        </w:rPr>
        <w:t>.</w:t>
      </w:r>
    </w:p>
    <w:p w14:paraId="1924A543" w14:textId="77777777" w:rsidR="00B10B57" w:rsidRPr="00995EB6" w:rsidRDefault="00B10B57" w:rsidP="00B10B57">
      <w:pPr>
        <w:rPr>
          <w:rFonts w:cs="Arial"/>
          <w:sz w:val="22"/>
          <w:szCs w:val="22"/>
        </w:rPr>
      </w:pPr>
    </w:p>
    <w:p w14:paraId="274C582F" w14:textId="77777777" w:rsidR="00572632" w:rsidRDefault="00615CAB" w:rsidP="00B10B57">
      <w:pPr>
        <w:rPr>
          <w:rFonts w:cs="Arial"/>
          <w:sz w:val="22"/>
          <w:szCs w:val="22"/>
        </w:rPr>
      </w:pPr>
      <w:r w:rsidRPr="00995EB6">
        <w:rPr>
          <w:rFonts w:cs="Arial"/>
          <w:sz w:val="22"/>
          <w:szCs w:val="22"/>
          <w:lang w:val="en-US"/>
        </w:rPr>
        <w:t xml:space="preserve">“It’s been a tough season for all, but it </w:t>
      </w:r>
      <w:r w:rsidR="00995EB6" w:rsidRPr="00995EB6">
        <w:rPr>
          <w:rFonts w:cs="Arial"/>
          <w:sz w:val="22"/>
          <w:szCs w:val="22"/>
          <w:lang w:val="en-US"/>
        </w:rPr>
        <w:t>is</w:t>
      </w:r>
      <w:r w:rsidRPr="00995EB6">
        <w:rPr>
          <w:rFonts w:cs="Arial"/>
          <w:sz w:val="22"/>
          <w:szCs w:val="22"/>
          <w:lang w:val="en-US"/>
        </w:rPr>
        <w:t xml:space="preserve"> an </w:t>
      </w:r>
      <w:r w:rsidR="00B10B57" w:rsidRPr="00995EB6">
        <w:rPr>
          <w:rFonts w:cs="Arial"/>
          <w:sz w:val="22"/>
          <w:szCs w:val="22"/>
        </w:rPr>
        <w:t>honour to be recognised by</w:t>
      </w:r>
      <w:r w:rsidRPr="00995EB6">
        <w:rPr>
          <w:rFonts w:cs="Arial"/>
          <w:sz w:val="22"/>
          <w:szCs w:val="22"/>
        </w:rPr>
        <w:t xml:space="preserve"> </w:t>
      </w:r>
      <w:r w:rsidR="00B10B57" w:rsidRPr="00995EB6">
        <w:rPr>
          <w:rFonts w:cs="Arial"/>
          <w:sz w:val="22"/>
          <w:szCs w:val="22"/>
        </w:rPr>
        <w:t xml:space="preserve">my industry peers and </w:t>
      </w:r>
      <w:r w:rsidR="00995EB6" w:rsidRPr="00995EB6">
        <w:rPr>
          <w:rFonts w:cs="Arial"/>
          <w:sz w:val="22"/>
          <w:szCs w:val="22"/>
        </w:rPr>
        <w:t xml:space="preserve">be </w:t>
      </w:r>
      <w:r w:rsidR="00B10B57" w:rsidRPr="00995EB6">
        <w:rPr>
          <w:rFonts w:cs="Arial"/>
          <w:sz w:val="22"/>
          <w:szCs w:val="22"/>
          <w:lang w:val="en-US"/>
        </w:rPr>
        <w:t xml:space="preserve">selected from all the entrants across </w:t>
      </w:r>
      <w:r w:rsidR="00995EB6" w:rsidRPr="00995EB6">
        <w:rPr>
          <w:rFonts w:cs="Arial"/>
          <w:sz w:val="22"/>
          <w:szCs w:val="22"/>
          <w:lang w:val="en-US"/>
        </w:rPr>
        <w:t>NSW</w:t>
      </w:r>
      <w:r w:rsidR="00ED2A94" w:rsidRPr="00995EB6">
        <w:rPr>
          <w:rFonts w:cs="Arial"/>
          <w:sz w:val="22"/>
          <w:szCs w:val="22"/>
          <w:lang w:val="en-US"/>
        </w:rPr>
        <w:t xml:space="preserve"> </w:t>
      </w:r>
      <w:r w:rsidR="00B10B57" w:rsidRPr="00995EB6">
        <w:rPr>
          <w:rFonts w:cs="Arial"/>
          <w:sz w:val="22"/>
          <w:szCs w:val="22"/>
          <w:lang w:val="en-US"/>
        </w:rPr>
        <w:t xml:space="preserve">and named as </w:t>
      </w:r>
      <w:r w:rsidR="00B10B57" w:rsidRPr="00995EB6">
        <w:rPr>
          <w:rFonts w:cs="Arial"/>
          <w:sz w:val="22"/>
          <w:szCs w:val="22"/>
        </w:rPr>
        <w:t>a finalist</w:t>
      </w:r>
      <w:r w:rsidR="00B10B57" w:rsidRPr="00995EB6">
        <w:rPr>
          <w:rFonts w:cs="Arial"/>
          <w:sz w:val="22"/>
          <w:szCs w:val="22"/>
          <w:lang w:val="en-US"/>
        </w:rPr>
        <w:t xml:space="preserve"> for th</w:t>
      </w:r>
      <w:r w:rsidR="00995EB6" w:rsidRPr="00995EB6">
        <w:rPr>
          <w:rFonts w:cs="Arial"/>
          <w:sz w:val="22"/>
          <w:szCs w:val="22"/>
          <w:lang w:val="en-US"/>
        </w:rPr>
        <w:t>ese</w:t>
      </w:r>
      <w:r w:rsidR="00B10B57" w:rsidRPr="00995EB6">
        <w:rPr>
          <w:rFonts w:cs="Arial"/>
          <w:sz w:val="22"/>
          <w:szCs w:val="22"/>
          <w:lang w:val="en-US"/>
        </w:rPr>
        <w:t xml:space="preserve"> Award</w:t>
      </w:r>
      <w:r w:rsidR="00995EB6" w:rsidRPr="00995EB6">
        <w:rPr>
          <w:rFonts w:cs="Arial"/>
          <w:sz w:val="22"/>
          <w:szCs w:val="22"/>
          <w:lang w:val="en-US"/>
        </w:rPr>
        <w:t>s</w:t>
      </w:r>
      <w:r w:rsidR="00B10B57" w:rsidRPr="00995EB6">
        <w:rPr>
          <w:rFonts w:cs="Arial"/>
          <w:sz w:val="22"/>
          <w:szCs w:val="22"/>
        </w:rPr>
        <w:t xml:space="preserve">,” said </w:t>
      </w:r>
      <w:r w:rsidR="00995EB6" w:rsidRPr="00995EB6">
        <w:rPr>
          <w:rFonts w:cs="Arial"/>
          <w:sz w:val="22"/>
          <w:szCs w:val="22"/>
        </w:rPr>
        <w:t>Lore</w:t>
      </w:r>
      <w:r w:rsidR="00572632">
        <w:rPr>
          <w:rFonts w:cs="Arial"/>
          <w:sz w:val="22"/>
          <w:szCs w:val="22"/>
        </w:rPr>
        <w:t>n.</w:t>
      </w:r>
    </w:p>
    <w:p w14:paraId="38AEBE20" w14:textId="29A9BFAD" w:rsidR="00B10B57" w:rsidRDefault="00572632" w:rsidP="00B10B5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Loren is part of the wider team at </w:t>
      </w:r>
      <w:r w:rsidR="00995EB6" w:rsidRPr="00995EB6">
        <w:rPr>
          <w:rFonts w:cs="Arial"/>
          <w:sz w:val="22"/>
          <w:szCs w:val="22"/>
        </w:rPr>
        <w:t>Aussie Toront</w:t>
      </w:r>
      <w:r>
        <w:rPr>
          <w:rFonts w:cs="Arial"/>
          <w:sz w:val="22"/>
          <w:szCs w:val="22"/>
        </w:rPr>
        <w:t>o, which has also been voted ‘Best Mortgage Broker’ 7 years in a row from 2008.</w:t>
      </w:r>
    </w:p>
    <w:p w14:paraId="4CFFF1AC" w14:textId="77777777" w:rsidR="00572632" w:rsidRPr="00995EB6" w:rsidRDefault="00572632" w:rsidP="00B10B57">
      <w:pPr>
        <w:rPr>
          <w:rFonts w:cs="Arial"/>
          <w:sz w:val="22"/>
          <w:szCs w:val="22"/>
        </w:rPr>
      </w:pPr>
    </w:p>
    <w:p w14:paraId="22C0A1CD" w14:textId="6DE85471" w:rsidR="00B10B57" w:rsidRPr="00995EB6" w:rsidRDefault="00B10B57" w:rsidP="00B10B57">
      <w:pPr>
        <w:rPr>
          <w:rFonts w:cs="Arial"/>
          <w:sz w:val="22"/>
          <w:szCs w:val="22"/>
        </w:rPr>
      </w:pPr>
      <w:r w:rsidRPr="00995EB6">
        <w:rPr>
          <w:rFonts w:cs="Arial"/>
          <w:sz w:val="22"/>
          <w:szCs w:val="22"/>
        </w:rPr>
        <w:t>The last year has been full of change and increasing challenges for the finance brok</w:t>
      </w:r>
      <w:r w:rsidR="000D33B4" w:rsidRPr="00995EB6">
        <w:rPr>
          <w:rFonts w:cs="Arial"/>
          <w:sz w:val="22"/>
          <w:szCs w:val="22"/>
        </w:rPr>
        <w:t>ing</w:t>
      </w:r>
      <w:r w:rsidRPr="00995EB6">
        <w:rPr>
          <w:rFonts w:cs="Arial"/>
          <w:sz w:val="22"/>
          <w:szCs w:val="22"/>
        </w:rPr>
        <w:t xml:space="preserve"> </w:t>
      </w:r>
      <w:r w:rsidR="00ED2A94" w:rsidRPr="00995EB6">
        <w:rPr>
          <w:rFonts w:cs="Arial"/>
          <w:sz w:val="22"/>
          <w:szCs w:val="22"/>
        </w:rPr>
        <w:t>industry</w:t>
      </w:r>
      <w:r w:rsidRPr="00995EB6">
        <w:rPr>
          <w:rFonts w:cs="Arial"/>
          <w:sz w:val="22"/>
          <w:szCs w:val="22"/>
        </w:rPr>
        <w:t xml:space="preserve">, </w:t>
      </w:r>
      <w:r w:rsidR="00995EB6" w:rsidRPr="00995EB6">
        <w:rPr>
          <w:rFonts w:cs="Arial"/>
          <w:sz w:val="22"/>
          <w:szCs w:val="22"/>
        </w:rPr>
        <w:t>but despite it all, Loren</w:t>
      </w:r>
      <w:r w:rsidRPr="00995EB6">
        <w:rPr>
          <w:rFonts w:cs="Arial"/>
          <w:sz w:val="22"/>
          <w:szCs w:val="22"/>
        </w:rPr>
        <w:t xml:space="preserve"> has been delivering better </w:t>
      </w:r>
      <w:r w:rsidR="00163D88" w:rsidRPr="00995EB6">
        <w:rPr>
          <w:rFonts w:cs="Arial"/>
          <w:sz w:val="22"/>
          <w:szCs w:val="22"/>
        </w:rPr>
        <w:t>customer</w:t>
      </w:r>
      <w:r w:rsidRPr="00995EB6">
        <w:rPr>
          <w:rFonts w:cs="Arial"/>
          <w:sz w:val="22"/>
          <w:szCs w:val="22"/>
        </w:rPr>
        <w:t xml:space="preserve"> outcomes than ever due to </w:t>
      </w:r>
      <w:r w:rsidR="00995EB6" w:rsidRPr="00995EB6">
        <w:rPr>
          <w:rFonts w:cs="Arial"/>
          <w:sz w:val="22"/>
          <w:szCs w:val="22"/>
        </w:rPr>
        <w:t>her</w:t>
      </w:r>
      <w:r w:rsidRPr="00995EB6">
        <w:rPr>
          <w:rFonts w:cs="Arial"/>
          <w:sz w:val="22"/>
          <w:szCs w:val="22"/>
        </w:rPr>
        <w:t xml:space="preserve"> commitment to </w:t>
      </w:r>
      <w:r w:rsidR="00995EB6" w:rsidRPr="00995EB6">
        <w:rPr>
          <w:rFonts w:cs="Arial"/>
          <w:sz w:val="22"/>
          <w:szCs w:val="22"/>
        </w:rPr>
        <w:t>her</w:t>
      </w:r>
      <w:r w:rsidR="00EA7217" w:rsidRPr="00995EB6">
        <w:rPr>
          <w:rFonts w:cs="Arial"/>
          <w:sz w:val="22"/>
          <w:szCs w:val="22"/>
        </w:rPr>
        <w:t xml:space="preserve"> </w:t>
      </w:r>
      <w:r w:rsidRPr="00995EB6">
        <w:rPr>
          <w:rFonts w:cs="Arial"/>
          <w:sz w:val="22"/>
          <w:szCs w:val="22"/>
        </w:rPr>
        <w:t xml:space="preserve">customers and expertise in the lending market. </w:t>
      </w:r>
    </w:p>
    <w:p w14:paraId="530BF696" w14:textId="77777777" w:rsidR="00B10B57" w:rsidRPr="00995EB6" w:rsidRDefault="00B10B57" w:rsidP="00B10B57">
      <w:pPr>
        <w:rPr>
          <w:rFonts w:cs="Arial"/>
          <w:sz w:val="22"/>
          <w:szCs w:val="22"/>
        </w:rPr>
      </w:pPr>
    </w:p>
    <w:p w14:paraId="7FF0A53F" w14:textId="4EB0C5B0" w:rsidR="00B10B57" w:rsidRPr="00995EB6" w:rsidRDefault="00B10B57" w:rsidP="00B10B57">
      <w:pPr>
        <w:rPr>
          <w:rFonts w:cs="Arial"/>
          <w:sz w:val="22"/>
          <w:szCs w:val="22"/>
        </w:rPr>
      </w:pPr>
      <w:r w:rsidRPr="00995EB6">
        <w:rPr>
          <w:rFonts w:cs="Arial"/>
          <w:sz w:val="22"/>
          <w:szCs w:val="22"/>
        </w:rPr>
        <w:t xml:space="preserve">“I value </w:t>
      </w:r>
      <w:r w:rsidR="00995EB6" w:rsidRPr="00995EB6">
        <w:rPr>
          <w:rFonts w:cs="Arial"/>
          <w:sz w:val="22"/>
          <w:szCs w:val="22"/>
        </w:rPr>
        <w:t>all my customers and business partners, and will continue to strive towards finding the best outcomes for their needs.’’</w:t>
      </w:r>
      <w:r w:rsidRPr="00995EB6">
        <w:rPr>
          <w:rFonts w:cs="Arial"/>
          <w:sz w:val="22"/>
          <w:szCs w:val="22"/>
        </w:rPr>
        <w:t xml:space="preserve"> </w:t>
      </w:r>
    </w:p>
    <w:p w14:paraId="4E005F3E" w14:textId="77777777" w:rsidR="00B10B57" w:rsidRPr="00995EB6" w:rsidRDefault="00B10B57" w:rsidP="00B10B57">
      <w:pPr>
        <w:rPr>
          <w:rFonts w:cs="Arial"/>
          <w:sz w:val="22"/>
          <w:szCs w:val="22"/>
        </w:rPr>
      </w:pPr>
    </w:p>
    <w:p w14:paraId="7F52A303" w14:textId="24123646" w:rsidR="00B10B57" w:rsidRPr="00995EB6" w:rsidRDefault="00B10B57" w:rsidP="00B10B57">
      <w:pPr>
        <w:rPr>
          <w:rFonts w:cs="Arial"/>
          <w:sz w:val="22"/>
          <w:szCs w:val="22"/>
        </w:rPr>
      </w:pPr>
      <w:r w:rsidRPr="00995EB6">
        <w:rPr>
          <w:rFonts w:cs="Arial"/>
          <w:sz w:val="22"/>
          <w:szCs w:val="22"/>
        </w:rPr>
        <w:t xml:space="preserve">“The MFAA has acknowledged </w:t>
      </w:r>
      <w:r w:rsidR="00995EB6" w:rsidRPr="00995EB6">
        <w:rPr>
          <w:rFonts w:cs="Arial"/>
          <w:sz w:val="22"/>
          <w:szCs w:val="22"/>
        </w:rPr>
        <w:t>Loren Johnson</w:t>
      </w:r>
      <w:r w:rsidRPr="00995EB6">
        <w:rPr>
          <w:rFonts w:cs="Arial"/>
          <w:sz w:val="22"/>
          <w:szCs w:val="22"/>
        </w:rPr>
        <w:t xml:space="preserve"> as a state finalist</w:t>
      </w:r>
      <w:r w:rsidR="005F642F" w:rsidRPr="00995EB6">
        <w:rPr>
          <w:rFonts w:cs="Arial"/>
          <w:sz w:val="22"/>
          <w:szCs w:val="22"/>
        </w:rPr>
        <w:t>.</w:t>
      </w:r>
      <w:r w:rsidRPr="00995EB6">
        <w:rPr>
          <w:rFonts w:cs="Arial"/>
          <w:sz w:val="22"/>
          <w:szCs w:val="22"/>
        </w:rPr>
        <w:t xml:space="preserve"> </w:t>
      </w:r>
      <w:r w:rsidR="00995EB6" w:rsidRPr="00995EB6">
        <w:rPr>
          <w:rFonts w:cs="Arial"/>
          <w:sz w:val="22"/>
          <w:szCs w:val="22"/>
        </w:rPr>
        <w:t>Loren</w:t>
      </w:r>
      <w:r w:rsidR="005F642F" w:rsidRPr="00995EB6">
        <w:rPr>
          <w:rFonts w:cs="Arial"/>
          <w:sz w:val="22"/>
          <w:szCs w:val="22"/>
        </w:rPr>
        <w:t xml:space="preserve"> has </w:t>
      </w:r>
      <w:r w:rsidRPr="00995EB6">
        <w:rPr>
          <w:rFonts w:cs="Arial"/>
          <w:sz w:val="22"/>
          <w:szCs w:val="22"/>
        </w:rPr>
        <w:t>been</w:t>
      </w:r>
      <w:r w:rsidR="005F642F" w:rsidRPr="00995EB6">
        <w:rPr>
          <w:rFonts w:cs="Arial"/>
          <w:sz w:val="22"/>
          <w:szCs w:val="22"/>
        </w:rPr>
        <w:t xml:space="preserve"> </w:t>
      </w:r>
      <w:r w:rsidRPr="00995EB6">
        <w:rPr>
          <w:rFonts w:cs="Arial"/>
          <w:sz w:val="22"/>
          <w:szCs w:val="22"/>
        </w:rPr>
        <w:t xml:space="preserve">rewarded for demonstrating </w:t>
      </w:r>
      <w:r w:rsidR="00995EB6" w:rsidRPr="00995EB6">
        <w:rPr>
          <w:rFonts w:cs="Arial"/>
          <w:sz w:val="22"/>
          <w:szCs w:val="22"/>
        </w:rPr>
        <w:t>her</w:t>
      </w:r>
      <w:r w:rsidRPr="00995EB6">
        <w:rPr>
          <w:rFonts w:cs="Arial"/>
          <w:sz w:val="22"/>
          <w:szCs w:val="22"/>
        </w:rPr>
        <w:t xml:space="preserve"> professionalism, integrity, ethical conduct</w:t>
      </w:r>
      <w:r w:rsidR="00897AE0" w:rsidRPr="00995EB6">
        <w:rPr>
          <w:rFonts w:cs="Arial"/>
          <w:sz w:val="22"/>
          <w:szCs w:val="22"/>
        </w:rPr>
        <w:t>, growth</w:t>
      </w:r>
      <w:r w:rsidRPr="00995EB6">
        <w:rPr>
          <w:rFonts w:cs="Arial"/>
          <w:sz w:val="22"/>
          <w:szCs w:val="22"/>
        </w:rPr>
        <w:t xml:space="preserve"> and innovation,” </w:t>
      </w:r>
      <w:r w:rsidR="002E079D" w:rsidRPr="00995EB6">
        <w:rPr>
          <w:rFonts w:cs="Arial"/>
          <w:sz w:val="22"/>
          <w:szCs w:val="22"/>
        </w:rPr>
        <w:t>the MFAA</w:t>
      </w:r>
      <w:r w:rsidR="000D33B4" w:rsidRPr="00995EB6">
        <w:rPr>
          <w:rFonts w:cs="Arial"/>
          <w:sz w:val="22"/>
          <w:szCs w:val="22"/>
        </w:rPr>
        <w:t xml:space="preserve"> stated</w:t>
      </w:r>
      <w:r w:rsidRPr="00995EB6">
        <w:rPr>
          <w:rFonts w:cs="Arial"/>
          <w:sz w:val="22"/>
          <w:szCs w:val="22"/>
        </w:rPr>
        <w:t xml:space="preserve">. </w:t>
      </w:r>
    </w:p>
    <w:p w14:paraId="2044B3F6" w14:textId="77777777" w:rsidR="00B10B57" w:rsidRPr="00995EB6" w:rsidRDefault="00B10B57" w:rsidP="00B10B57">
      <w:pPr>
        <w:rPr>
          <w:rFonts w:cs="Arial"/>
          <w:sz w:val="22"/>
          <w:szCs w:val="22"/>
        </w:rPr>
      </w:pPr>
    </w:p>
    <w:p w14:paraId="06B8A03D" w14:textId="38170964" w:rsidR="00B10B57" w:rsidRPr="00995EB6" w:rsidRDefault="00B10B57" w:rsidP="00B10B57">
      <w:pPr>
        <w:rPr>
          <w:rFonts w:cs="Arial"/>
          <w:sz w:val="22"/>
          <w:szCs w:val="22"/>
        </w:rPr>
      </w:pPr>
      <w:r w:rsidRPr="00995EB6">
        <w:rPr>
          <w:rFonts w:cs="Arial"/>
          <w:sz w:val="22"/>
          <w:szCs w:val="22"/>
        </w:rPr>
        <w:t xml:space="preserve">“To be recognised as a finalist speaks volumes of their exceptional practice and professionalism in the mortgage and finance industry,” </w:t>
      </w:r>
      <w:r w:rsidR="002E079D" w:rsidRPr="00995EB6">
        <w:rPr>
          <w:rFonts w:cs="Arial"/>
          <w:sz w:val="22"/>
          <w:szCs w:val="22"/>
        </w:rPr>
        <w:t>the MFAA</w:t>
      </w:r>
      <w:r w:rsidR="000D33B4" w:rsidRPr="00995EB6">
        <w:rPr>
          <w:rFonts w:cs="Arial"/>
          <w:sz w:val="22"/>
          <w:szCs w:val="22"/>
        </w:rPr>
        <w:t xml:space="preserve"> a</w:t>
      </w:r>
      <w:r w:rsidR="008A5F18" w:rsidRPr="00995EB6">
        <w:rPr>
          <w:rFonts w:cs="Arial"/>
          <w:sz w:val="22"/>
          <w:szCs w:val="22"/>
        </w:rPr>
        <w:t>dd</w:t>
      </w:r>
      <w:r w:rsidR="000D33B4" w:rsidRPr="00995EB6">
        <w:rPr>
          <w:rFonts w:cs="Arial"/>
          <w:sz w:val="22"/>
          <w:szCs w:val="22"/>
        </w:rPr>
        <w:t>ed</w:t>
      </w:r>
      <w:r w:rsidRPr="00995EB6">
        <w:rPr>
          <w:rFonts w:cs="Arial"/>
          <w:sz w:val="22"/>
          <w:szCs w:val="22"/>
        </w:rPr>
        <w:t xml:space="preserve">.  </w:t>
      </w:r>
    </w:p>
    <w:p w14:paraId="73E7FCA7" w14:textId="11280721" w:rsidR="00B10B57" w:rsidRPr="00995EB6" w:rsidRDefault="00B10B57" w:rsidP="00B10B57">
      <w:pPr>
        <w:rPr>
          <w:rFonts w:cs="Arial"/>
          <w:sz w:val="22"/>
          <w:szCs w:val="22"/>
        </w:rPr>
      </w:pPr>
    </w:p>
    <w:p w14:paraId="47A644D8" w14:textId="544D3E5E" w:rsidR="00163D88" w:rsidRPr="00995EB6" w:rsidRDefault="00163D88" w:rsidP="00B10B57">
      <w:pPr>
        <w:rPr>
          <w:rFonts w:cs="Arial"/>
          <w:sz w:val="22"/>
          <w:szCs w:val="22"/>
        </w:rPr>
      </w:pPr>
      <w:r w:rsidRPr="00995EB6">
        <w:rPr>
          <w:rFonts w:cs="Arial"/>
          <w:sz w:val="22"/>
          <w:szCs w:val="22"/>
        </w:rPr>
        <w:t>Over the last</w:t>
      </w:r>
      <w:r w:rsidR="00AA1540" w:rsidRPr="00995EB6">
        <w:rPr>
          <w:rFonts w:cs="Arial"/>
          <w:sz w:val="22"/>
          <w:szCs w:val="22"/>
        </w:rPr>
        <w:t xml:space="preserve"> 19 </w:t>
      </w:r>
      <w:r w:rsidRPr="00995EB6">
        <w:rPr>
          <w:rFonts w:cs="Arial"/>
          <w:sz w:val="22"/>
          <w:szCs w:val="22"/>
        </w:rPr>
        <w:t xml:space="preserve">years the awards have played a key role </w:t>
      </w:r>
      <w:proofErr w:type="spellStart"/>
      <w:r w:rsidRPr="00995EB6">
        <w:rPr>
          <w:rFonts w:cs="Arial"/>
          <w:sz w:val="22"/>
          <w:szCs w:val="22"/>
        </w:rPr>
        <w:t>i</w:t>
      </w:r>
      <w:proofErr w:type="spellEnd"/>
      <w:r w:rsidRPr="00995EB6">
        <w:rPr>
          <w:rFonts w:cs="Arial"/>
          <w:sz w:val="22"/>
          <w:szCs w:val="22"/>
        </w:rPr>
        <w:t>​n lifting the standards of service and professionalism in Australia’s mortgage and finance industry</w:t>
      </w:r>
      <w:r w:rsidR="00EA7217" w:rsidRPr="00995EB6">
        <w:rPr>
          <w:rFonts w:cs="Arial"/>
          <w:sz w:val="22"/>
          <w:szCs w:val="22"/>
        </w:rPr>
        <w:t>.</w:t>
      </w:r>
    </w:p>
    <w:p w14:paraId="6FB1F791" w14:textId="77777777" w:rsidR="00163D88" w:rsidRPr="00995EB6" w:rsidRDefault="00163D88" w:rsidP="00B10B57">
      <w:pPr>
        <w:rPr>
          <w:rFonts w:cs="Arial"/>
          <w:sz w:val="22"/>
          <w:szCs w:val="22"/>
        </w:rPr>
      </w:pPr>
    </w:p>
    <w:p w14:paraId="25D49139" w14:textId="5FD8121F" w:rsidR="00B10B57" w:rsidRPr="00995EB6" w:rsidRDefault="00B10B57" w:rsidP="00B10B57">
      <w:pPr>
        <w:rPr>
          <w:rFonts w:cs="Arial"/>
          <w:sz w:val="22"/>
          <w:szCs w:val="22"/>
        </w:rPr>
      </w:pPr>
      <w:r w:rsidRPr="00995EB6">
        <w:rPr>
          <w:rFonts w:cs="Arial"/>
          <w:sz w:val="22"/>
          <w:szCs w:val="22"/>
        </w:rPr>
        <w:t xml:space="preserve">All finalists, including </w:t>
      </w:r>
      <w:r w:rsidR="00995EB6" w:rsidRPr="00995EB6">
        <w:rPr>
          <w:rFonts w:cs="Arial"/>
          <w:sz w:val="22"/>
          <w:szCs w:val="22"/>
        </w:rPr>
        <w:t>Loren</w:t>
      </w:r>
      <w:r w:rsidRPr="00995EB6">
        <w:rPr>
          <w:rFonts w:cs="Arial"/>
          <w:sz w:val="22"/>
          <w:szCs w:val="22"/>
        </w:rPr>
        <w:t xml:space="preserve">, have an opportunity to be recognised as their </w:t>
      </w:r>
      <w:r w:rsidR="008157A3" w:rsidRPr="00995EB6">
        <w:rPr>
          <w:rFonts w:cs="Arial"/>
          <w:sz w:val="22"/>
          <w:szCs w:val="22"/>
        </w:rPr>
        <w:t>s</w:t>
      </w:r>
      <w:r w:rsidRPr="00995EB6">
        <w:rPr>
          <w:rFonts w:cs="Arial"/>
          <w:sz w:val="22"/>
          <w:szCs w:val="22"/>
        </w:rPr>
        <w:t>tate’s winner. State winners will then have the opportunity to win the prestigious national title at the</w:t>
      </w:r>
      <w:r w:rsidR="00B0128C" w:rsidRPr="00995EB6">
        <w:rPr>
          <w:rFonts w:cs="Arial"/>
          <w:sz w:val="22"/>
          <w:szCs w:val="22"/>
        </w:rPr>
        <w:t xml:space="preserve"> MFAA </w:t>
      </w:r>
      <w:r w:rsidR="008157A3" w:rsidRPr="00995EB6">
        <w:rPr>
          <w:rFonts w:cs="Arial"/>
          <w:sz w:val="22"/>
          <w:szCs w:val="22"/>
        </w:rPr>
        <w:t>N</w:t>
      </w:r>
      <w:r w:rsidRPr="00995EB6">
        <w:rPr>
          <w:rFonts w:cs="Arial"/>
          <w:sz w:val="22"/>
          <w:szCs w:val="22"/>
        </w:rPr>
        <w:t xml:space="preserve">ational </w:t>
      </w:r>
      <w:r w:rsidR="00B0128C" w:rsidRPr="00995EB6">
        <w:rPr>
          <w:rFonts w:cs="Arial"/>
          <w:sz w:val="22"/>
          <w:szCs w:val="22"/>
        </w:rPr>
        <w:t xml:space="preserve">Excellence </w:t>
      </w:r>
      <w:r w:rsidR="008157A3" w:rsidRPr="00995EB6">
        <w:rPr>
          <w:rFonts w:cs="Arial"/>
          <w:sz w:val="22"/>
          <w:szCs w:val="22"/>
        </w:rPr>
        <w:t>A</w:t>
      </w:r>
      <w:r w:rsidRPr="00995EB6">
        <w:rPr>
          <w:rFonts w:cs="Arial"/>
          <w:sz w:val="22"/>
          <w:szCs w:val="22"/>
        </w:rPr>
        <w:t>wards</w:t>
      </w:r>
      <w:r w:rsidR="00B0128C" w:rsidRPr="00995EB6">
        <w:rPr>
          <w:rFonts w:cs="Arial"/>
          <w:sz w:val="22"/>
          <w:szCs w:val="22"/>
        </w:rPr>
        <w:t xml:space="preserve"> in July</w:t>
      </w:r>
      <w:r w:rsidR="008157A3" w:rsidRPr="00995EB6">
        <w:rPr>
          <w:rFonts w:cs="Arial"/>
          <w:sz w:val="22"/>
          <w:szCs w:val="22"/>
        </w:rPr>
        <w:t>.</w:t>
      </w:r>
      <w:r w:rsidRPr="00995EB6">
        <w:rPr>
          <w:rFonts w:cs="Arial"/>
          <w:sz w:val="22"/>
          <w:szCs w:val="22"/>
        </w:rPr>
        <w:t xml:space="preserve"> </w:t>
      </w:r>
    </w:p>
    <w:p w14:paraId="66D4099A" w14:textId="77777777" w:rsidR="00B10B57" w:rsidRPr="00B10B57" w:rsidRDefault="00B10B57" w:rsidP="00B10B57">
      <w:pPr>
        <w:jc w:val="both"/>
        <w:rPr>
          <w:rFonts w:cs="Arial"/>
          <w:color w:val="000080"/>
          <w:sz w:val="22"/>
          <w:szCs w:val="22"/>
        </w:rPr>
      </w:pPr>
    </w:p>
    <w:p w14:paraId="6F81473D" w14:textId="77777777" w:rsidR="00B10B57" w:rsidRPr="00B10B57" w:rsidRDefault="00B10B57" w:rsidP="00B10B57">
      <w:pPr>
        <w:jc w:val="both"/>
        <w:rPr>
          <w:rFonts w:cs="Arial"/>
          <w:sz w:val="22"/>
          <w:szCs w:val="22"/>
        </w:rPr>
      </w:pPr>
      <w:r w:rsidRPr="00B10B57">
        <w:rPr>
          <w:rFonts w:cs="Arial"/>
          <w:sz w:val="22"/>
          <w:szCs w:val="22"/>
        </w:rPr>
        <w:t>ENDS</w:t>
      </w:r>
    </w:p>
    <w:p w14:paraId="4D96D763" w14:textId="77777777" w:rsidR="00B10B57" w:rsidRPr="00B10B57" w:rsidRDefault="00B10B57" w:rsidP="00B10B57">
      <w:pPr>
        <w:tabs>
          <w:tab w:val="left" w:pos="1080"/>
        </w:tabs>
        <w:jc w:val="both"/>
        <w:rPr>
          <w:rFonts w:cs="Arial"/>
          <w:b/>
          <w:sz w:val="22"/>
          <w:szCs w:val="22"/>
        </w:rPr>
      </w:pPr>
    </w:p>
    <w:p w14:paraId="4313D68D" w14:textId="77777777" w:rsidR="0073150F" w:rsidRPr="0073150F" w:rsidRDefault="0073150F" w:rsidP="0073150F">
      <w:pPr>
        <w:rPr>
          <w:rFonts w:cs="Arial"/>
          <w:i/>
          <w:sz w:val="16"/>
          <w:szCs w:val="16"/>
        </w:rPr>
      </w:pPr>
    </w:p>
    <w:p w14:paraId="69B20C35" w14:textId="3D0C6B8E" w:rsidR="00C9233E" w:rsidRDefault="0073150F" w:rsidP="0073150F">
      <w:pPr>
        <w:rPr>
          <w:rFonts w:cs="Arial"/>
          <w:i/>
          <w:sz w:val="16"/>
          <w:szCs w:val="16"/>
        </w:rPr>
      </w:pPr>
      <w:r w:rsidRPr="0073150F">
        <w:rPr>
          <w:rFonts w:cs="Arial"/>
          <w:i/>
          <w:sz w:val="16"/>
          <w:szCs w:val="16"/>
        </w:rPr>
        <w:t>The Mortgage &amp; Finance Association of Australia (MFAA) is the peak national body representing finance brokers, mortgage managers, lenders, aggregator/broking groups and other industry participants, to assist them to develop, foster, and promote the mortgage and finance industry in Australia</w:t>
      </w:r>
      <w:r w:rsidR="003B3D7E" w:rsidRPr="0002120D">
        <w:rPr>
          <w:rFonts w:cs="Arial"/>
          <w:i/>
          <w:sz w:val="16"/>
          <w:szCs w:val="16"/>
        </w:rPr>
        <w:t>.</w:t>
      </w:r>
      <w:r w:rsidR="00B10B57" w:rsidRPr="00B10B57">
        <w:t xml:space="preserve"> </w:t>
      </w:r>
      <w:hyperlink r:id="rId8" w:history="1">
        <w:r w:rsidR="00B10B57" w:rsidRPr="00F02C42">
          <w:rPr>
            <w:rStyle w:val="Hyperlink"/>
            <w:rFonts w:cs="Arial"/>
            <w:sz w:val="16"/>
            <w:szCs w:val="16"/>
          </w:rPr>
          <w:t>www.mfaa.com.au</w:t>
        </w:r>
      </w:hyperlink>
    </w:p>
    <w:p w14:paraId="04B760D7" w14:textId="27DCEA3E" w:rsidR="00B10B57" w:rsidRPr="0002120D" w:rsidRDefault="00B10B57" w:rsidP="00537931">
      <w:pPr>
        <w:rPr>
          <w:rFonts w:ascii="Calibri" w:hAnsi="Calibri" w:cs="Arial"/>
          <w:sz w:val="16"/>
          <w:szCs w:val="16"/>
        </w:rPr>
      </w:pPr>
    </w:p>
    <w:sectPr w:rsidR="00B10B57" w:rsidRPr="0002120D" w:rsidSect="007E4EF9">
      <w:footerReference w:type="default" r:id="rId9"/>
      <w:headerReference w:type="first" r:id="rId10"/>
      <w:footerReference w:type="first" r:id="rId11"/>
      <w:pgSz w:w="11909" w:h="16834" w:code="9"/>
      <w:pgMar w:top="1440" w:right="1440" w:bottom="1440" w:left="1440" w:header="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3FD4" w14:textId="77777777" w:rsidR="00AA4AED" w:rsidRDefault="00AA4AED">
      <w:r>
        <w:separator/>
      </w:r>
    </w:p>
  </w:endnote>
  <w:endnote w:type="continuationSeparator" w:id="0">
    <w:p w14:paraId="67D3621D" w14:textId="77777777" w:rsidR="00AA4AED" w:rsidRDefault="00AA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C92EE" w14:textId="469C7E7F" w:rsidR="00705FDB" w:rsidRDefault="00274BAB">
    <w:pPr>
      <w:pStyle w:val="Footer"/>
      <w:pBdr>
        <w:top w:val="single" w:sz="4" w:space="1" w:color="auto"/>
      </w:pBdr>
      <w:rPr>
        <w:rFonts w:ascii="Arial Narrow" w:hAnsi="Arial Narrow"/>
      </w:rPr>
    </w:pPr>
    <w:r>
      <w:rPr>
        <w:rStyle w:val="PageNumber"/>
      </w:rPr>
      <w:t xml:space="preserve">Page </w:t>
    </w:r>
    <w:r w:rsidR="00705FDB">
      <w:rPr>
        <w:rStyle w:val="PageNumber"/>
      </w:rPr>
      <w:fldChar w:fldCharType="begin"/>
    </w:r>
    <w:r w:rsidR="00705FDB">
      <w:rPr>
        <w:rStyle w:val="PageNumber"/>
      </w:rPr>
      <w:instrText xml:space="preserve"> PAGE </w:instrText>
    </w:r>
    <w:r w:rsidR="00705FDB">
      <w:rPr>
        <w:rStyle w:val="PageNumber"/>
      </w:rPr>
      <w:fldChar w:fldCharType="separate"/>
    </w:r>
    <w:r w:rsidR="004C0D0E">
      <w:rPr>
        <w:rStyle w:val="PageNumber"/>
        <w:noProof/>
      </w:rPr>
      <w:t>2</w:t>
    </w:r>
    <w:r w:rsidR="00705FDB">
      <w:rPr>
        <w:rStyle w:val="PageNumber"/>
      </w:rPr>
      <w:fldChar w:fldCharType="end"/>
    </w:r>
    <w:r w:rsidR="00705FDB">
      <w:rPr>
        <w:rFonts w:ascii="Arial Narrow" w:hAnsi="Arial Narrow"/>
      </w:rPr>
      <w:t xml:space="preserve"> of </w:t>
    </w:r>
    <w:r w:rsidR="00705FDB">
      <w:rPr>
        <w:rStyle w:val="PageNumber"/>
        <w:rFonts w:ascii="Arial Narrow" w:hAnsi="Arial Narrow"/>
      </w:rPr>
      <w:fldChar w:fldCharType="begin"/>
    </w:r>
    <w:r w:rsidR="00705FDB">
      <w:rPr>
        <w:rStyle w:val="PageNumber"/>
        <w:rFonts w:ascii="Arial Narrow" w:hAnsi="Arial Narrow"/>
      </w:rPr>
      <w:instrText xml:space="preserve"> NUMPAGES </w:instrText>
    </w:r>
    <w:r w:rsidR="00705FDB">
      <w:rPr>
        <w:rStyle w:val="PageNumber"/>
        <w:rFonts w:ascii="Arial Narrow" w:hAnsi="Arial Narrow"/>
      </w:rPr>
      <w:fldChar w:fldCharType="separate"/>
    </w:r>
    <w:r w:rsidR="004C0D0E">
      <w:rPr>
        <w:rStyle w:val="PageNumber"/>
        <w:rFonts w:ascii="Arial Narrow" w:hAnsi="Arial Narrow"/>
        <w:noProof/>
      </w:rPr>
      <w:t>2</w:t>
    </w:r>
    <w:r w:rsidR="00705FDB">
      <w:rPr>
        <w:rStyle w:val="PageNumber"/>
        <w:rFonts w:ascii="Arial Narrow" w:hAnsi="Arial Narro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0AD7" w14:textId="05EDA6F1" w:rsidR="00274BAB" w:rsidRDefault="00274BAB" w:rsidP="00274BAB">
    <w:pPr>
      <w:pStyle w:val="Footer"/>
      <w:pBdr>
        <w:top w:val="single" w:sz="4" w:space="1" w:color="auto"/>
      </w:pBdr>
      <w:rPr>
        <w:rFonts w:ascii="Arial Narrow" w:hAnsi="Arial Narrow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0D0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Fonts w:ascii="Arial Narrow" w:hAnsi="Arial Narrow"/>
      </w:rPr>
      <w:t xml:space="preserve"> of </w:t>
    </w:r>
    <w:r>
      <w:rPr>
        <w:rStyle w:val="PageNumber"/>
        <w:rFonts w:ascii="Arial Narrow" w:hAnsi="Arial Narrow"/>
      </w:rPr>
      <w:fldChar w:fldCharType="begin"/>
    </w:r>
    <w:r>
      <w:rPr>
        <w:rStyle w:val="PageNumber"/>
        <w:rFonts w:ascii="Arial Narrow" w:hAnsi="Arial Narrow"/>
      </w:rPr>
      <w:instrText xml:space="preserve"> NUMPAGES </w:instrText>
    </w:r>
    <w:r>
      <w:rPr>
        <w:rStyle w:val="PageNumber"/>
        <w:rFonts w:ascii="Arial Narrow" w:hAnsi="Arial Narrow"/>
      </w:rPr>
      <w:fldChar w:fldCharType="separate"/>
    </w:r>
    <w:r w:rsidR="004C0D0E">
      <w:rPr>
        <w:rStyle w:val="PageNumber"/>
        <w:rFonts w:ascii="Arial Narrow" w:hAnsi="Arial Narrow"/>
        <w:noProof/>
      </w:rPr>
      <w:t>2</w:t>
    </w:r>
    <w:r>
      <w:rPr>
        <w:rStyle w:val="PageNumber"/>
        <w:rFonts w:ascii="Arial Narrow" w:hAnsi="Arial Narrow"/>
      </w:rPr>
      <w:fldChar w:fldCharType="end"/>
    </w:r>
  </w:p>
  <w:p w14:paraId="45D8B9CA" w14:textId="77777777" w:rsidR="00274BAB" w:rsidRDefault="00274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116F3" w14:textId="77777777" w:rsidR="00AA4AED" w:rsidRDefault="00AA4AED">
      <w:r>
        <w:separator/>
      </w:r>
    </w:p>
  </w:footnote>
  <w:footnote w:type="continuationSeparator" w:id="0">
    <w:p w14:paraId="2B51D773" w14:textId="77777777" w:rsidR="00AA4AED" w:rsidRDefault="00AA4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5B05B" w14:textId="77777777" w:rsidR="00953C04" w:rsidRDefault="00953C04">
    <w:pPr>
      <w:pStyle w:val="Header"/>
      <w:jc w:val="center"/>
      <w:rPr>
        <w:b/>
        <w:color w:val="008080"/>
        <w:sz w:val="32"/>
      </w:rPr>
    </w:pPr>
  </w:p>
  <w:p w14:paraId="6E6B433C" w14:textId="77777777" w:rsidR="00B27C73" w:rsidRDefault="00B27C73">
    <w:pPr>
      <w:pStyle w:val="Header"/>
      <w:jc w:val="center"/>
      <w:rPr>
        <w:b/>
        <w:color w:val="008080"/>
        <w:sz w:val="32"/>
      </w:rPr>
    </w:pPr>
    <w:r>
      <w:rPr>
        <w:b/>
        <w:color w:val="008080"/>
        <w:sz w:val="32"/>
      </w:rPr>
      <w:tab/>
    </w:r>
  </w:p>
  <w:p w14:paraId="23FF4D22" w14:textId="42189CA5" w:rsidR="00705FDB" w:rsidRDefault="00705FDB" w:rsidP="00E31BCB">
    <w:pPr>
      <w:pStyle w:val="Header"/>
      <w:jc w:val="center"/>
      <w:rPr>
        <w:b/>
        <w:color w:val="008080"/>
        <w:sz w:val="20"/>
        <w:szCs w:val="20"/>
      </w:rPr>
    </w:pPr>
  </w:p>
  <w:p w14:paraId="143EE067" w14:textId="52B8BA2A" w:rsidR="00B27C73" w:rsidRDefault="00705FDB">
    <w:pPr>
      <w:pStyle w:val="Header"/>
      <w:tabs>
        <w:tab w:val="clear" w:pos="4320"/>
        <w:tab w:val="center" w:pos="5040"/>
        <w:tab w:val="right" w:pos="6660"/>
      </w:tabs>
      <w:rPr>
        <w:color w:val="002060"/>
        <w:sz w:val="24"/>
        <w:szCs w:val="24"/>
      </w:rPr>
    </w:pPr>
    <w:r w:rsidRPr="00B27C73">
      <w:rPr>
        <w:color w:val="002060"/>
        <w:sz w:val="24"/>
        <w:szCs w:val="24"/>
      </w:rPr>
      <w:tab/>
      <w:t xml:space="preserve">                                </w:t>
    </w:r>
    <w:r w:rsidR="00B27C73" w:rsidRPr="00B27C73">
      <w:rPr>
        <w:color w:val="002060"/>
        <w:sz w:val="24"/>
        <w:szCs w:val="24"/>
      </w:rPr>
      <w:t xml:space="preserve">         </w:t>
    </w:r>
  </w:p>
  <w:p w14:paraId="4B339B18" w14:textId="13CAB886" w:rsidR="00B27C73" w:rsidRDefault="00B9522D">
    <w:pPr>
      <w:pStyle w:val="Header"/>
      <w:tabs>
        <w:tab w:val="clear" w:pos="4320"/>
        <w:tab w:val="center" w:pos="5040"/>
        <w:tab w:val="right" w:pos="6660"/>
      </w:tabs>
      <w:rPr>
        <w:color w:val="002060"/>
        <w:sz w:val="24"/>
        <w:szCs w:val="24"/>
      </w:rPr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0BA87E2E" wp14:editId="6BA84B88">
          <wp:simplePos x="0" y="0"/>
          <wp:positionH relativeFrom="column">
            <wp:posOffset>4381500</wp:posOffset>
          </wp:positionH>
          <wp:positionV relativeFrom="paragraph">
            <wp:posOffset>158115</wp:posOffset>
          </wp:positionV>
          <wp:extent cx="1718945" cy="314960"/>
          <wp:effectExtent l="0" t="0" r="0" b="8890"/>
          <wp:wrapTight wrapText="bothSides">
            <wp:wrapPolygon edited="0">
              <wp:start x="0" y="0"/>
              <wp:lineTo x="0" y="20903"/>
              <wp:lineTo x="21305" y="20903"/>
              <wp:lineTo x="21305" y="0"/>
              <wp:lineTo x="0" y="0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945" cy="31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D1D318" w14:textId="1A6790C4" w:rsidR="00B27C73" w:rsidRDefault="00953C04" w:rsidP="004C0D0E">
    <w:pPr>
      <w:pStyle w:val="Header"/>
      <w:tabs>
        <w:tab w:val="clear" w:pos="864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rPr>
        <w:color w:val="002060"/>
        <w:sz w:val="24"/>
        <w:szCs w:val="24"/>
      </w:rPr>
    </w:pPr>
    <w:r w:rsidRPr="00D42E3D">
      <w:rPr>
        <w:b/>
        <w:color w:val="002060"/>
        <w:sz w:val="44"/>
        <w:szCs w:val="24"/>
      </w:rPr>
      <w:t>MEDIA RELEASE</w:t>
    </w:r>
    <w:r w:rsidR="004C0D0E">
      <w:rPr>
        <w:b/>
        <w:color w:val="002060"/>
        <w:sz w:val="44"/>
        <w:szCs w:val="24"/>
      </w:rPr>
      <w:tab/>
    </w:r>
    <w:r w:rsidR="004C0D0E">
      <w:rPr>
        <w:b/>
        <w:color w:val="002060"/>
        <w:sz w:val="44"/>
        <w:szCs w:val="24"/>
      </w:rPr>
      <w:tab/>
    </w:r>
    <w:r w:rsidR="004C0D0E">
      <w:rPr>
        <w:b/>
        <w:color w:val="002060"/>
        <w:sz w:val="44"/>
        <w:szCs w:val="24"/>
      </w:rPr>
      <w:tab/>
    </w:r>
    <w:r w:rsidR="004C0D0E">
      <w:rPr>
        <w:b/>
        <w:color w:val="002060"/>
        <w:sz w:val="44"/>
        <w:szCs w:val="24"/>
      </w:rPr>
      <w:tab/>
    </w:r>
    <w:r w:rsidR="004C0D0E">
      <w:rPr>
        <w:b/>
        <w:color w:val="002060"/>
        <w:sz w:val="44"/>
        <w:szCs w:val="24"/>
      </w:rPr>
      <w:tab/>
    </w:r>
    <w:r w:rsidR="004C0D0E">
      <w:rPr>
        <w:b/>
        <w:color w:val="002060"/>
        <w:sz w:val="44"/>
        <w:szCs w:val="24"/>
      </w:rPr>
      <w:tab/>
    </w:r>
  </w:p>
  <w:p w14:paraId="2D9BFE5C" w14:textId="25E3FF4D" w:rsidR="00705FDB" w:rsidRPr="00B27C73" w:rsidRDefault="00B27C73" w:rsidP="00B27C73">
    <w:pPr>
      <w:pStyle w:val="Header"/>
      <w:tabs>
        <w:tab w:val="left" w:pos="6096"/>
      </w:tabs>
      <w:ind w:left="6096" w:firstLine="5580"/>
      <w:rPr>
        <w:color w:val="002060"/>
      </w:rPr>
    </w:pPr>
    <w:r w:rsidRPr="00B27C73">
      <w:rPr>
        <w:b/>
        <w:color w:val="00206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2C"/>
    <w:multiLevelType w:val="multilevel"/>
    <w:tmpl w:val="E474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3A3"/>
    <w:multiLevelType w:val="hybridMultilevel"/>
    <w:tmpl w:val="F7CE3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31D54"/>
    <w:multiLevelType w:val="hybridMultilevel"/>
    <w:tmpl w:val="AF0CD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3058C"/>
    <w:multiLevelType w:val="multilevel"/>
    <w:tmpl w:val="EC56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66F13"/>
    <w:multiLevelType w:val="hybridMultilevel"/>
    <w:tmpl w:val="0EB48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F3D88"/>
    <w:multiLevelType w:val="multilevel"/>
    <w:tmpl w:val="7698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9A7070"/>
    <w:multiLevelType w:val="hybridMultilevel"/>
    <w:tmpl w:val="B02AD47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154BC46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5EFA2174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CDBC32A0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AEE05B22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BB2C1EB8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FBC8ED46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46EC4132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8A6E2126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7" w15:restartNumberingAfterBreak="0">
    <w:nsid w:val="230B2790"/>
    <w:multiLevelType w:val="hybridMultilevel"/>
    <w:tmpl w:val="CBAAB314"/>
    <w:lvl w:ilvl="0" w:tplc="AFB2EE3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7656E"/>
    <w:multiLevelType w:val="hybridMultilevel"/>
    <w:tmpl w:val="08EE0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0198C"/>
    <w:multiLevelType w:val="hybridMultilevel"/>
    <w:tmpl w:val="9E967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743E8"/>
    <w:multiLevelType w:val="hybridMultilevel"/>
    <w:tmpl w:val="C500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B1E12"/>
    <w:multiLevelType w:val="hybridMultilevel"/>
    <w:tmpl w:val="7E02B9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843F04"/>
    <w:multiLevelType w:val="multilevel"/>
    <w:tmpl w:val="7E48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AC75E6"/>
    <w:multiLevelType w:val="hybridMultilevel"/>
    <w:tmpl w:val="8446F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34794"/>
    <w:multiLevelType w:val="multilevel"/>
    <w:tmpl w:val="81AA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C768CE"/>
    <w:multiLevelType w:val="hybridMultilevel"/>
    <w:tmpl w:val="F1EEE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06E1B"/>
    <w:multiLevelType w:val="hybridMultilevel"/>
    <w:tmpl w:val="B4F838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C43978"/>
    <w:multiLevelType w:val="hybridMultilevel"/>
    <w:tmpl w:val="6F5A3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B156A"/>
    <w:multiLevelType w:val="hybridMultilevel"/>
    <w:tmpl w:val="861A0344"/>
    <w:lvl w:ilvl="0" w:tplc="82E0724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FBC60CC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86E4E94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8C21EF4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8A650A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CE29B7A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BA28B0A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B862004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F8F702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6A2E3282"/>
    <w:multiLevelType w:val="hybridMultilevel"/>
    <w:tmpl w:val="A3546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7C81"/>
    <w:multiLevelType w:val="hybridMultilevel"/>
    <w:tmpl w:val="7674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42866"/>
    <w:multiLevelType w:val="hybridMultilevel"/>
    <w:tmpl w:val="2842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25290"/>
    <w:multiLevelType w:val="hybridMultilevel"/>
    <w:tmpl w:val="4EB6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3"/>
  </w:num>
  <w:num w:numId="4">
    <w:abstractNumId w:val="22"/>
  </w:num>
  <w:num w:numId="5">
    <w:abstractNumId w:val="4"/>
  </w:num>
  <w:num w:numId="6">
    <w:abstractNumId w:val="19"/>
  </w:num>
  <w:num w:numId="7">
    <w:abstractNumId w:val="9"/>
  </w:num>
  <w:num w:numId="8">
    <w:abstractNumId w:val="2"/>
  </w:num>
  <w:num w:numId="9">
    <w:abstractNumId w:val="20"/>
  </w:num>
  <w:num w:numId="10">
    <w:abstractNumId w:val="10"/>
  </w:num>
  <w:num w:numId="11">
    <w:abstractNumId w:val="1"/>
  </w:num>
  <w:num w:numId="12">
    <w:abstractNumId w:val="16"/>
  </w:num>
  <w:num w:numId="13">
    <w:abstractNumId w:val="11"/>
  </w:num>
  <w:num w:numId="14">
    <w:abstractNumId w:val="17"/>
  </w:num>
  <w:num w:numId="15">
    <w:abstractNumId w:val="6"/>
  </w:num>
  <w:num w:numId="16">
    <w:abstractNumId w:val="7"/>
  </w:num>
  <w:num w:numId="17">
    <w:abstractNumId w:val="18"/>
  </w:num>
  <w:num w:numId="18">
    <w:abstractNumId w:val="0"/>
  </w:num>
  <w:num w:numId="19">
    <w:abstractNumId w:val="14"/>
  </w:num>
  <w:num w:numId="20">
    <w:abstractNumId w:val="3"/>
  </w:num>
  <w:num w:numId="21">
    <w:abstractNumId w:val="12"/>
  </w:num>
  <w:num w:numId="22">
    <w:abstractNumId w:val="5"/>
  </w:num>
  <w:num w:numId="23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4B"/>
    <w:rsid w:val="00002A44"/>
    <w:rsid w:val="00002E3E"/>
    <w:rsid w:val="0000721E"/>
    <w:rsid w:val="00007FAC"/>
    <w:rsid w:val="00010475"/>
    <w:rsid w:val="00010791"/>
    <w:rsid w:val="00015F67"/>
    <w:rsid w:val="0002120D"/>
    <w:rsid w:val="00026645"/>
    <w:rsid w:val="00030A30"/>
    <w:rsid w:val="000363A6"/>
    <w:rsid w:val="00042017"/>
    <w:rsid w:val="0004284B"/>
    <w:rsid w:val="00055EDA"/>
    <w:rsid w:val="00067C5D"/>
    <w:rsid w:val="0007122E"/>
    <w:rsid w:val="0007230D"/>
    <w:rsid w:val="00073743"/>
    <w:rsid w:val="000768D2"/>
    <w:rsid w:val="000845FB"/>
    <w:rsid w:val="00086061"/>
    <w:rsid w:val="000924A1"/>
    <w:rsid w:val="0009370E"/>
    <w:rsid w:val="00093C77"/>
    <w:rsid w:val="00095868"/>
    <w:rsid w:val="000A3326"/>
    <w:rsid w:val="000A7B6C"/>
    <w:rsid w:val="000B77DC"/>
    <w:rsid w:val="000C2A22"/>
    <w:rsid w:val="000C2F40"/>
    <w:rsid w:val="000D075D"/>
    <w:rsid w:val="000D1B45"/>
    <w:rsid w:val="000D33B4"/>
    <w:rsid w:val="000D6578"/>
    <w:rsid w:val="000D7AC7"/>
    <w:rsid w:val="000E180F"/>
    <w:rsid w:val="000E743B"/>
    <w:rsid w:val="000F61BE"/>
    <w:rsid w:val="00100305"/>
    <w:rsid w:val="0010238B"/>
    <w:rsid w:val="00104B67"/>
    <w:rsid w:val="0011218F"/>
    <w:rsid w:val="00113AE0"/>
    <w:rsid w:val="00113C81"/>
    <w:rsid w:val="00122995"/>
    <w:rsid w:val="00130011"/>
    <w:rsid w:val="0013166B"/>
    <w:rsid w:val="00133641"/>
    <w:rsid w:val="00134787"/>
    <w:rsid w:val="001349F4"/>
    <w:rsid w:val="00140F18"/>
    <w:rsid w:val="00142229"/>
    <w:rsid w:val="00142306"/>
    <w:rsid w:val="00151686"/>
    <w:rsid w:val="001522E9"/>
    <w:rsid w:val="00152E7A"/>
    <w:rsid w:val="00161404"/>
    <w:rsid w:val="00163D88"/>
    <w:rsid w:val="00165121"/>
    <w:rsid w:val="0017015F"/>
    <w:rsid w:val="0017051D"/>
    <w:rsid w:val="00171858"/>
    <w:rsid w:val="001858F4"/>
    <w:rsid w:val="00187407"/>
    <w:rsid w:val="001906AF"/>
    <w:rsid w:val="00197978"/>
    <w:rsid w:val="001A0A6D"/>
    <w:rsid w:val="001B0BC5"/>
    <w:rsid w:val="001B3BF1"/>
    <w:rsid w:val="001B623F"/>
    <w:rsid w:val="001C057C"/>
    <w:rsid w:val="001C10A0"/>
    <w:rsid w:val="001C18AC"/>
    <w:rsid w:val="001C3BF1"/>
    <w:rsid w:val="001D1046"/>
    <w:rsid w:val="001E0884"/>
    <w:rsid w:val="001E26DE"/>
    <w:rsid w:val="001E487D"/>
    <w:rsid w:val="001F1D0A"/>
    <w:rsid w:val="002033A2"/>
    <w:rsid w:val="002043D2"/>
    <w:rsid w:val="0021166E"/>
    <w:rsid w:val="00217B13"/>
    <w:rsid w:val="00217F6F"/>
    <w:rsid w:val="002215AD"/>
    <w:rsid w:val="002235E5"/>
    <w:rsid w:val="00223ED2"/>
    <w:rsid w:val="00231AD8"/>
    <w:rsid w:val="00231F96"/>
    <w:rsid w:val="00233C11"/>
    <w:rsid w:val="00237D8A"/>
    <w:rsid w:val="002437C2"/>
    <w:rsid w:val="00246F6D"/>
    <w:rsid w:val="00255E41"/>
    <w:rsid w:val="0025778F"/>
    <w:rsid w:val="00264D5E"/>
    <w:rsid w:val="00265EC5"/>
    <w:rsid w:val="00266494"/>
    <w:rsid w:val="00266996"/>
    <w:rsid w:val="00270F84"/>
    <w:rsid w:val="00273EC7"/>
    <w:rsid w:val="00274245"/>
    <w:rsid w:val="00274A7F"/>
    <w:rsid w:val="00274BAB"/>
    <w:rsid w:val="00296C05"/>
    <w:rsid w:val="002A20F1"/>
    <w:rsid w:val="002A717A"/>
    <w:rsid w:val="002A7E61"/>
    <w:rsid w:val="002B148C"/>
    <w:rsid w:val="002B25A4"/>
    <w:rsid w:val="002B3695"/>
    <w:rsid w:val="002B6947"/>
    <w:rsid w:val="002D0FC5"/>
    <w:rsid w:val="002D24A1"/>
    <w:rsid w:val="002D39FC"/>
    <w:rsid w:val="002E079D"/>
    <w:rsid w:val="002E1918"/>
    <w:rsid w:val="002F4965"/>
    <w:rsid w:val="002F505D"/>
    <w:rsid w:val="002F62B3"/>
    <w:rsid w:val="002F705B"/>
    <w:rsid w:val="002F7851"/>
    <w:rsid w:val="00300DF4"/>
    <w:rsid w:val="0030465F"/>
    <w:rsid w:val="0030500B"/>
    <w:rsid w:val="00305A5B"/>
    <w:rsid w:val="00305AAE"/>
    <w:rsid w:val="00312ADA"/>
    <w:rsid w:val="0031311A"/>
    <w:rsid w:val="00314123"/>
    <w:rsid w:val="00314FB9"/>
    <w:rsid w:val="0031685A"/>
    <w:rsid w:val="00324170"/>
    <w:rsid w:val="003310D5"/>
    <w:rsid w:val="003365DA"/>
    <w:rsid w:val="00340D2E"/>
    <w:rsid w:val="0034223E"/>
    <w:rsid w:val="00342EBC"/>
    <w:rsid w:val="0034343B"/>
    <w:rsid w:val="0034731A"/>
    <w:rsid w:val="0035088C"/>
    <w:rsid w:val="00352042"/>
    <w:rsid w:val="003563EB"/>
    <w:rsid w:val="00360AE8"/>
    <w:rsid w:val="003639D3"/>
    <w:rsid w:val="00371CD5"/>
    <w:rsid w:val="00373E0A"/>
    <w:rsid w:val="003747DA"/>
    <w:rsid w:val="003814A7"/>
    <w:rsid w:val="00383160"/>
    <w:rsid w:val="003851AD"/>
    <w:rsid w:val="00386539"/>
    <w:rsid w:val="00390AD6"/>
    <w:rsid w:val="00393CF5"/>
    <w:rsid w:val="00393D23"/>
    <w:rsid w:val="00394815"/>
    <w:rsid w:val="003A4609"/>
    <w:rsid w:val="003A6D09"/>
    <w:rsid w:val="003B3D7E"/>
    <w:rsid w:val="003B6C43"/>
    <w:rsid w:val="003C646E"/>
    <w:rsid w:val="003C7676"/>
    <w:rsid w:val="003D0DF5"/>
    <w:rsid w:val="003D3D29"/>
    <w:rsid w:val="003E0CA8"/>
    <w:rsid w:val="003F381E"/>
    <w:rsid w:val="003F5EF2"/>
    <w:rsid w:val="00400407"/>
    <w:rsid w:val="0040482D"/>
    <w:rsid w:val="00405729"/>
    <w:rsid w:val="00407644"/>
    <w:rsid w:val="00407A59"/>
    <w:rsid w:val="00410348"/>
    <w:rsid w:val="0041074D"/>
    <w:rsid w:val="00412475"/>
    <w:rsid w:val="00423D2C"/>
    <w:rsid w:val="00433838"/>
    <w:rsid w:val="004339B4"/>
    <w:rsid w:val="0043425E"/>
    <w:rsid w:val="00444E14"/>
    <w:rsid w:val="00450D2B"/>
    <w:rsid w:val="00450D41"/>
    <w:rsid w:val="00454A22"/>
    <w:rsid w:val="00454C90"/>
    <w:rsid w:val="00455500"/>
    <w:rsid w:val="00456ECC"/>
    <w:rsid w:val="0045701E"/>
    <w:rsid w:val="00462500"/>
    <w:rsid w:val="00462C26"/>
    <w:rsid w:val="00466B62"/>
    <w:rsid w:val="00466F64"/>
    <w:rsid w:val="00470F45"/>
    <w:rsid w:val="004730E5"/>
    <w:rsid w:val="00473414"/>
    <w:rsid w:val="00476F4C"/>
    <w:rsid w:val="00482217"/>
    <w:rsid w:val="00486191"/>
    <w:rsid w:val="00490625"/>
    <w:rsid w:val="004A625E"/>
    <w:rsid w:val="004B4B9E"/>
    <w:rsid w:val="004C0D0E"/>
    <w:rsid w:val="004C16D4"/>
    <w:rsid w:val="004C274D"/>
    <w:rsid w:val="004E7EF7"/>
    <w:rsid w:val="004F2EA4"/>
    <w:rsid w:val="004F4DE8"/>
    <w:rsid w:val="004F7E11"/>
    <w:rsid w:val="005015ED"/>
    <w:rsid w:val="00503F96"/>
    <w:rsid w:val="00505854"/>
    <w:rsid w:val="005117A5"/>
    <w:rsid w:val="0051191A"/>
    <w:rsid w:val="005248E0"/>
    <w:rsid w:val="00537931"/>
    <w:rsid w:val="00537E60"/>
    <w:rsid w:val="00543587"/>
    <w:rsid w:val="00543EC9"/>
    <w:rsid w:val="00547C8B"/>
    <w:rsid w:val="00555DFE"/>
    <w:rsid w:val="00561C5C"/>
    <w:rsid w:val="00565FDB"/>
    <w:rsid w:val="00572632"/>
    <w:rsid w:val="005745AA"/>
    <w:rsid w:val="0058059F"/>
    <w:rsid w:val="00582B3F"/>
    <w:rsid w:val="00590883"/>
    <w:rsid w:val="0059199B"/>
    <w:rsid w:val="00592E0B"/>
    <w:rsid w:val="00597020"/>
    <w:rsid w:val="005C0AB5"/>
    <w:rsid w:val="005C7952"/>
    <w:rsid w:val="005D0F4E"/>
    <w:rsid w:val="005D7049"/>
    <w:rsid w:val="005E0AD4"/>
    <w:rsid w:val="005E1F2F"/>
    <w:rsid w:val="005E3F46"/>
    <w:rsid w:val="005E457F"/>
    <w:rsid w:val="005E66AD"/>
    <w:rsid w:val="005F2DC2"/>
    <w:rsid w:val="005F4630"/>
    <w:rsid w:val="005F47E5"/>
    <w:rsid w:val="005F642F"/>
    <w:rsid w:val="005F7343"/>
    <w:rsid w:val="00604817"/>
    <w:rsid w:val="006059F7"/>
    <w:rsid w:val="00606E46"/>
    <w:rsid w:val="00607298"/>
    <w:rsid w:val="006108DC"/>
    <w:rsid w:val="0061121A"/>
    <w:rsid w:val="00611D62"/>
    <w:rsid w:val="00613573"/>
    <w:rsid w:val="0061368E"/>
    <w:rsid w:val="00615CAB"/>
    <w:rsid w:val="0062550A"/>
    <w:rsid w:val="0063036F"/>
    <w:rsid w:val="00635EFB"/>
    <w:rsid w:val="0064064B"/>
    <w:rsid w:val="00643518"/>
    <w:rsid w:val="00645ADB"/>
    <w:rsid w:val="00647F17"/>
    <w:rsid w:val="006502AC"/>
    <w:rsid w:val="00650E02"/>
    <w:rsid w:val="00651CFA"/>
    <w:rsid w:val="00655423"/>
    <w:rsid w:val="00657090"/>
    <w:rsid w:val="00676120"/>
    <w:rsid w:val="0067691E"/>
    <w:rsid w:val="00695A28"/>
    <w:rsid w:val="006A1495"/>
    <w:rsid w:val="006A33D5"/>
    <w:rsid w:val="006A6F1C"/>
    <w:rsid w:val="006A70AB"/>
    <w:rsid w:val="006B130C"/>
    <w:rsid w:val="006B32A1"/>
    <w:rsid w:val="006B49CB"/>
    <w:rsid w:val="006B7684"/>
    <w:rsid w:val="006B7D80"/>
    <w:rsid w:val="006C1D85"/>
    <w:rsid w:val="006C2A52"/>
    <w:rsid w:val="006C4EF1"/>
    <w:rsid w:val="006C6908"/>
    <w:rsid w:val="006D109A"/>
    <w:rsid w:val="006D4A02"/>
    <w:rsid w:val="006D6EA2"/>
    <w:rsid w:val="006D7DA3"/>
    <w:rsid w:val="006E37ED"/>
    <w:rsid w:val="006E4AD1"/>
    <w:rsid w:val="006E4B3A"/>
    <w:rsid w:val="006E7150"/>
    <w:rsid w:val="006F77B2"/>
    <w:rsid w:val="006F791B"/>
    <w:rsid w:val="00703FB8"/>
    <w:rsid w:val="00705FDB"/>
    <w:rsid w:val="0071035B"/>
    <w:rsid w:val="007128C8"/>
    <w:rsid w:val="007141C9"/>
    <w:rsid w:val="00722C97"/>
    <w:rsid w:val="00730E0A"/>
    <w:rsid w:val="0073150F"/>
    <w:rsid w:val="007343DC"/>
    <w:rsid w:val="007354FD"/>
    <w:rsid w:val="007374C1"/>
    <w:rsid w:val="00750A6C"/>
    <w:rsid w:val="00752BBE"/>
    <w:rsid w:val="007539A4"/>
    <w:rsid w:val="007562F8"/>
    <w:rsid w:val="007620DC"/>
    <w:rsid w:val="0076324E"/>
    <w:rsid w:val="00766622"/>
    <w:rsid w:val="00766E9E"/>
    <w:rsid w:val="00775787"/>
    <w:rsid w:val="00775DFB"/>
    <w:rsid w:val="00781535"/>
    <w:rsid w:val="00785FE1"/>
    <w:rsid w:val="00786BA3"/>
    <w:rsid w:val="00787C3E"/>
    <w:rsid w:val="00790A0D"/>
    <w:rsid w:val="00794854"/>
    <w:rsid w:val="0079636C"/>
    <w:rsid w:val="007A0277"/>
    <w:rsid w:val="007A3994"/>
    <w:rsid w:val="007A564B"/>
    <w:rsid w:val="007B0CF6"/>
    <w:rsid w:val="007B1AFE"/>
    <w:rsid w:val="007B2B63"/>
    <w:rsid w:val="007B645F"/>
    <w:rsid w:val="007C1A79"/>
    <w:rsid w:val="007D243F"/>
    <w:rsid w:val="007D49EA"/>
    <w:rsid w:val="007E4EF9"/>
    <w:rsid w:val="007F2A06"/>
    <w:rsid w:val="007F35C7"/>
    <w:rsid w:val="007F757C"/>
    <w:rsid w:val="008024A5"/>
    <w:rsid w:val="00803D2C"/>
    <w:rsid w:val="00805BB7"/>
    <w:rsid w:val="0080697E"/>
    <w:rsid w:val="008157A3"/>
    <w:rsid w:val="008159BD"/>
    <w:rsid w:val="00816EC6"/>
    <w:rsid w:val="00820F70"/>
    <w:rsid w:val="008247D3"/>
    <w:rsid w:val="00824B8D"/>
    <w:rsid w:val="0083230E"/>
    <w:rsid w:val="00844876"/>
    <w:rsid w:val="00846999"/>
    <w:rsid w:val="00856B1B"/>
    <w:rsid w:val="008604EF"/>
    <w:rsid w:val="00863375"/>
    <w:rsid w:val="008646CD"/>
    <w:rsid w:val="008740DC"/>
    <w:rsid w:val="008760B2"/>
    <w:rsid w:val="00876650"/>
    <w:rsid w:val="00877520"/>
    <w:rsid w:val="00880A9C"/>
    <w:rsid w:val="00885718"/>
    <w:rsid w:val="00886225"/>
    <w:rsid w:val="00891D76"/>
    <w:rsid w:val="00892E11"/>
    <w:rsid w:val="00894F3D"/>
    <w:rsid w:val="00897AE0"/>
    <w:rsid w:val="008A32A4"/>
    <w:rsid w:val="008A5477"/>
    <w:rsid w:val="008A5F18"/>
    <w:rsid w:val="008B099E"/>
    <w:rsid w:val="008B419A"/>
    <w:rsid w:val="008C32AA"/>
    <w:rsid w:val="008D3DB1"/>
    <w:rsid w:val="008D7618"/>
    <w:rsid w:val="008E1EFD"/>
    <w:rsid w:val="008E28EB"/>
    <w:rsid w:val="008E70E7"/>
    <w:rsid w:val="008E71A4"/>
    <w:rsid w:val="008F2529"/>
    <w:rsid w:val="008F3A3D"/>
    <w:rsid w:val="009007BA"/>
    <w:rsid w:val="0090524B"/>
    <w:rsid w:val="009062CC"/>
    <w:rsid w:val="00911D4D"/>
    <w:rsid w:val="00914666"/>
    <w:rsid w:val="00921858"/>
    <w:rsid w:val="00930289"/>
    <w:rsid w:val="009343E4"/>
    <w:rsid w:val="0093493E"/>
    <w:rsid w:val="00935425"/>
    <w:rsid w:val="00943BB0"/>
    <w:rsid w:val="009454F0"/>
    <w:rsid w:val="0095130C"/>
    <w:rsid w:val="00953C04"/>
    <w:rsid w:val="0095508D"/>
    <w:rsid w:val="00962C05"/>
    <w:rsid w:val="0096414C"/>
    <w:rsid w:val="00964725"/>
    <w:rsid w:val="00980F29"/>
    <w:rsid w:val="00981992"/>
    <w:rsid w:val="00985CB9"/>
    <w:rsid w:val="00995EB6"/>
    <w:rsid w:val="009969DB"/>
    <w:rsid w:val="009A2367"/>
    <w:rsid w:val="009A3CF1"/>
    <w:rsid w:val="009A542E"/>
    <w:rsid w:val="009A620A"/>
    <w:rsid w:val="009B0023"/>
    <w:rsid w:val="009C4CC2"/>
    <w:rsid w:val="009C5253"/>
    <w:rsid w:val="009E11BC"/>
    <w:rsid w:val="009E18EF"/>
    <w:rsid w:val="009E1ECD"/>
    <w:rsid w:val="009E6CCD"/>
    <w:rsid w:val="009F70C1"/>
    <w:rsid w:val="009F72CC"/>
    <w:rsid w:val="00A02D86"/>
    <w:rsid w:val="00A04A4F"/>
    <w:rsid w:val="00A10526"/>
    <w:rsid w:val="00A11CAA"/>
    <w:rsid w:val="00A1473D"/>
    <w:rsid w:val="00A163DB"/>
    <w:rsid w:val="00A214F6"/>
    <w:rsid w:val="00A3383E"/>
    <w:rsid w:val="00A34043"/>
    <w:rsid w:val="00A36297"/>
    <w:rsid w:val="00A41E9B"/>
    <w:rsid w:val="00A5112E"/>
    <w:rsid w:val="00A52B85"/>
    <w:rsid w:val="00A55513"/>
    <w:rsid w:val="00A60837"/>
    <w:rsid w:val="00A62F79"/>
    <w:rsid w:val="00A63E33"/>
    <w:rsid w:val="00A711F8"/>
    <w:rsid w:val="00A727F7"/>
    <w:rsid w:val="00A742D8"/>
    <w:rsid w:val="00A75BF6"/>
    <w:rsid w:val="00A81D3C"/>
    <w:rsid w:val="00A83F64"/>
    <w:rsid w:val="00A87A1D"/>
    <w:rsid w:val="00A944EC"/>
    <w:rsid w:val="00A959DA"/>
    <w:rsid w:val="00AA1540"/>
    <w:rsid w:val="00AA4AED"/>
    <w:rsid w:val="00AB2A3D"/>
    <w:rsid w:val="00AB2A40"/>
    <w:rsid w:val="00AB6DCB"/>
    <w:rsid w:val="00AC46CF"/>
    <w:rsid w:val="00AC7C54"/>
    <w:rsid w:val="00AD0F74"/>
    <w:rsid w:val="00AE3A2F"/>
    <w:rsid w:val="00AE6849"/>
    <w:rsid w:val="00AE795E"/>
    <w:rsid w:val="00AE7A2F"/>
    <w:rsid w:val="00AF0CD7"/>
    <w:rsid w:val="00AF40EA"/>
    <w:rsid w:val="00AF46B4"/>
    <w:rsid w:val="00AF5795"/>
    <w:rsid w:val="00B00E56"/>
    <w:rsid w:val="00B01159"/>
    <w:rsid w:val="00B0128C"/>
    <w:rsid w:val="00B07258"/>
    <w:rsid w:val="00B10B57"/>
    <w:rsid w:val="00B25355"/>
    <w:rsid w:val="00B262B5"/>
    <w:rsid w:val="00B27C73"/>
    <w:rsid w:val="00B328F5"/>
    <w:rsid w:val="00B419EC"/>
    <w:rsid w:val="00B45771"/>
    <w:rsid w:val="00B53291"/>
    <w:rsid w:val="00B63DB1"/>
    <w:rsid w:val="00B65BF4"/>
    <w:rsid w:val="00B67B6E"/>
    <w:rsid w:val="00B73619"/>
    <w:rsid w:val="00B8692C"/>
    <w:rsid w:val="00B878F9"/>
    <w:rsid w:val="00B90282"/>
    <w:rsid w:val="00B90867"/>
    <w:rsid w:val="00B93E1E"/>
    <w:rsid w:val="00B9522D"/>
    <w:rsid w:val="00B97DAB"/>
    <w:rsid w:val="00BA3D85"/>
    <w:rsid w:val="00BB2B55"/>
    <w:rsid w:val="00BB524C"/>
    <w:rsid w:val="00BB75E2"/>
    <w:rsid w:val="00BC0F7A"/>
    <w:rsid w:val="00BC13A5"/>
    <w:rsid w:val="00BC512A"/>
    <w:rsid w:val="00BD0244"/>
    <w:rsid w:val="00BE15F9"/>
    <w:rsid w:val="00BE6219"/>
    <w:rsid w:val="00BE65F2"/>
    <w:rsid w:val="00BE764A"/>
    <w:rsid w:val="00BE7D83"/>
    <w:rsid w:val="00BF2807"/>
    <w:rsid w:val="00C00287"/>
    <w:rsid w:val="00C0674C"/>
    <w:rsid w:val="00C17F56"/>
    <w:rsid w:val="00C23424"/>
    <w:rsid w:val="00C30415"/>
    <w:rsid w:val="00C35209"/>
    <w:rsid w:val="00C36CB7"/>
    <w:rsid w:val="00C40338"/>
    <w:rsid w:val="00C42C7A"/>
    <w:rsid w:val="00C4338C"/>
    <w:rsid w:val="00C43EB3"/>
    <w:rsid w:val="00C43F18"/>
    <w:rsid w:val="00C45604"/>
    <w:rsid w:val="00C47CF0"/>
    <w:rsid w:val="00C52267"/>
    <w:rsid w:val="00C5364C"/>
    <w:rsid w:val="00C55D8B"/>
    <w:rsid w:val="00C602EB"/>
    <w:rsid w:val="00C67C4D"/>
    <w:rsid w:val="00C74BC5"/>
    <w:rsid w:val="00C76419"/>
    <w:rsid w:val="00C8185E"/>
    <w:rsid w:val="00C860A5"/>
    <w:rsid w:val="00C9233E"/>
    <w:rsid w:val="00C950F8"/>
    <w:rsid w:val="00CA5FF2"/>
    <w:rsid w:val="00CB33D9"/>
    <w:rsid w:val="00CB7101"/>
    <w:rsid w:val="00CD5E6B"/>
    <w:rsid w:val="00CD67B6"/>
    <w:rsid w:val="00CD6A85"/>
    <w:rsid w:val="00CE004E"/>
    <w:rsid w:val="00CE2030"/>
    <w:rsid w:val="00CE5469"/>
    <w:rsid w:val="00CF2BEB"/>
    <w:rsid w:val="00D02EDA"/>
    <w:rsid w:val="00D0359F"/>
    <w:rsid w:val="00D043C8"/>
    <w:rsid w:val="00D07037"/>
    <w:rsid w:val="00D17602"/>
    <w:rsid w:val="00D2177B"/>
    <w:rsid w:val="00D21AA2"/>
    <w:rsid w:val="00D2522B"/>
    <w:rsid w:val="00D34550"/>
    <w:rsid w:val="00D35D28"/>
    <w:rsid w:val="00D418DA"/>
    <w:rsid w:val="00D42E3D"/>
    <w:rsid w:val="00D42FF1"/>
    <w:rsid w:val="00D449BD"/>
    <w:rsid w:val="00D50B46"/>
    <w:rsid w:val="00D51B4A"/>
    <w:rsid w:val="00D53D86"/>
    <w:rsid w:val="00D574EE"/>
    <w:rsid w:val="00D62F69"/>
    <w:rsid w:val="00D63399"/>
    <w:rsid w:val="00D6452E"/>
    <w:rsid w:val="00D672E6"/>
    <w:rsid w:val="00D676FC"/>
    <w:rsid w:val="00D7178A"/>
    <w:rsid w:val="00D72194"/>
    <w:rsid w:val="00D731E1"/>
    <w:rsid w:val="00D74467"/>
    <w:rsid w:val="00D75DA9"/>
    <w:rsid w:val="00D8150C"/>
    <w:rsid w:val="00D82FB0"/>
    <w:rsid w:val="00D86B5C"/>
    <w:rsid w:val="00D93032"/>
    <w:rsid w:val="00D97944"/>
    <w:rsid w:val="00D97F4D"/>
    <w:rsid w:val="00DA2119"/>
    <w:rsid w:val="00DA2D1B"/>
    <w:rsid w:val="00DA6EAA"/>
    <w:rsid w:val="00DA7EAF"/>
    <w:rsid w:val="00DC15C3"/>
    <w:rsid w:val="00DC52D8"/>
    <w:rsid w:val="00DC618E"/>
    <w:rsid w:val="00DC6DD9"/>
    <w:rsid w:val="00DC6EC2"/>
    <w:rsid w:val="00DC7649"/>
    <w:rsid w:val="00DD241D"/>
    <w:rsid w:val="00DD2E5E"/>
    <w:rsid w:val="00DD3914"/>
    <w:rsid w:val="00DE017E"/>
    <w:rsid w:val="00DE0DB7"/>
    <w:rsid w:val="00DE295C"/>
    <w:rsid w:val="00DE2D48"/>
    <w:rsid w:val="00DE326B"/>
    <w:rsid w:val="00DE5275"/>
    <w:rsid w:val="00DF4C01"/>
    <w:rsid w:val="00E067A9"/>
    <w:rsid w:val="00E06F5B"/>
    <w:rsid w:val="00E13DAD"/>
    <w:rsid w:val="00E14C83"/>
    <w:rsid w:val="00E164FB"/>
    <w:rsid w:val="00E204A4"/>
    <w:rsid w:val="00E226B0"/>
    <w:rsid w:val="00E2288F"/>
    <w:rsid w:val="00E22A7E"/>
    <w:rsid w:val="00E252E1"/>
    <w:rsid w:val="00E254C1"/>
    <w:rsid w:val="00E26DEC"/>
    <w:rsid w:val="00E31BCB"/>
    <w:rsid w:val="00E321E0"/>
    <w:rsid w:val="00E653E0"/>
    <w:rsid w:val="00E66266"/>
    <w:rsid w:val="00E701BB"/>
    <w:rsid w:val="00E719C0"/>
    <w:rsid w:val="00E80039"/>
    <w:rsid w:val="00E80BBB"/>
    <w:rsid w:val="00E81507"/>
    <w:rsid w:val="00E8171B"/>
    <w:rsid w:val="00E85159"/>
    <w:rsid w:val="00E87B5E"/>
    <w:rsid w:val="00E9013F"/>
    <w:rsid w:val="00E920DC"/>
    <w:rsid w:val="00E97B0F"/>
    <w:rsid w:val="00EA13E7"/>
    <w:rsid w:val="00EA3CE4"/>
    <w:rsid w:val="00EA3F8B"/>
    <w:rsid w:val="00EA4F0A"/>
    <w:rsid w:val="00EA6C2E"/>
    <w:rsid w:val="00EA7217"/>
    <w:rsid w:val="00EB3BEF"/>
    <w:rsid w:val="00EB4B72"/>
    <w:rsid w:val="00EB4CA6"/>
    <w:rsid w:val="00EB5B04"/>
    <w:rsid w:val="00EB749B"/>
    <w:rsid w:val="00EB7EBF"/>
    <w:rsid w:val="00EC4BCA"/>
    <w:rsid w:val="00ED2A94"/>
    <w:rsid w:val="00ED3D93"/>
    <w:rsid w:val="00ED4087"/>
    <w:rsid w:val="00ED5510"/>
    <w:rsid w:val="00EE7DBC"/>
    <w:rsid w:val="00EF06B8"/>
    <w:rsid w:val="00EF1A1A"/>
    <w:rsid w:val="00EF492F"/>
    <w:rsid w:val="00F0359A"/>
    <w:rsid w:val="00F04778"/>
    <w:rsid w:val="00F07564"/>
    <w:rsid w:val="00F13328"/>
    <w:rsid w:val="00F138DF"/>
    <w:rsid w:val="00F13D81"/>
    <w:rsid w:val="00F14F2D"/>
    <w:rsid w:val="00F15ACC"/>
    <w:rsid w:val="00F2114B"/>
    <w:rsid w:val="00F24E0F"/>
    <w:rsid w:val="00F2698E"/>
    <w:rsid w:val="00F269FC"/>
    <w:rsid w:val="00F31DED"/>
    <w:rsid w:val="00F4142B"/>
    <w:rsid w:val="00F42972"/>
    <w:rsid w:val="00F451B9"/>
    <w:rsid w:val="00F468B3"/>
    <w:rsid w:val="00F512C0"/>
    <w:rsid w:val="00F52ED0"/>
    <w:rsid w:val="00F5346D"/>
    <w:rsid w:val="00F53AFF"/>
    <w:rsid w:val="00F6249D"/>
    <w:rsid w:val="00F67AF0"/>
    <w:rsid w:val="00F72AC6"/>
    <w:rsid w:val="00F77E81"/>
    <w:rsid w:val="00F82663"/>
    <w:rsid w:val="00F835EE"/>
    <w:rsid w:val="00F8498E"/>
    <w:rsid w:val="00F94F0F"/>
    <w:rsid w:val="00F95485"/>
    <w:rsid w:val="00FA4C5A"/>
    <w:rsid w:val="00FA761B"/>
    <w:rsid w:val="00FB0543"/>
    <w:rsid w:val="00FB2F95"/>
    <w:rsid w:val="00FB3595"/>
    <w:rsid w:val="00FB65C3"/>
    <w:rsid w:val="00FC022B"/>
    <w:rsid w:val="00FE0B7D"/>
    <w:rsid w:val="00FF0AC3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152B5B"/>
  <w15:chartTrackingRefBased/>
  <w15:docId w15:val="{A00F7970-888F-4A75-89B8-7DF48652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64B"/>
    <w:rPr>
      <w:rFonts w:ascii="Arial" w:hAnsi="Arial"/>
      <w:sz w:val="18"/>
      <w:szCs w:val="18"/>
      <w:lang w:eastAsia="en-US"/>
    </w:rPr>
  </w:style>
  <w:style w:type="paragraph" w:styleId="Heading1">
    <w:name w:val="heading 1"/>
    <w:basedOn w:val="Normal"/>
    <w:next w:val="Normal"/>
    <w:qFormat/>
    <w:rsid w:val="0064064B"/>
    <w:pPr>
      <w:keepNext/>
      <w:outlineLvl w:val="0"/>
    </w:pPr>
    <w:rPr>
      <w:rFonts w:ascii="Times" w:eastAsia="Times" w:hAnsi="Times"/>
      <w:b/>
      <w:sz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7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06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06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064B"/>
  </w:style>
  <w:style w:type="character" w:styleId="Hyperlink">
    <w:name w:val="Hyperlink"/>
    <w:rsid w:val="0064064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4064B"/>
    <w:rPr>
      <w:sz w:val="20"/>
      <w:szCs w:val="20"/>
    </w:rPr>
  </w:style>
  <w:style w:type="character" w:styleId="FootnoteReference">
    <w:name w:val="footnote reference"/>
    <w:uiPriority w:val="99"/>
    <w:semiHidden/>
    <w:rsid w:val="0064064B"/>
    <w:rPr>
      <w:vertAlign w:val="superscript"/>
    </w:rPr>
  </w:style>
  <w:style w:type="paragraph" w:styleId="BalloonText">
    <w:name w:val="Balloon Text"/>
    <w:basedOn w:val="Normal"/>
    <w:semiHidden/>
    <w:rsid w:val="006406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4064B"/>
    <w:pPr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4064B"/>
    <w:pPr>
      <w:widowControl w:val="0"/>
      <w:autoSpaceDE w:val="0"/>
      <w:autoSpaceDN w:val="0"/>
      <w:adjustRightInd w:val="0"/>
    </w:pPr>
    <w:rPr>
      <w:rFonts w:ascii="ArialMT" w:hAnsi="ArialMT"/>
      <w:sz w:val="22"/>
      <w:szCs w:val="20"/>
    </w:rPr>
  </w:style>
  <w:style w:type="paragraph" w:styleId="BodyTextIndent">
    <w:name w:val="Body Text Indent"/>
    <w:basedOn w:val="Normal"/>
    <w:rsid w:val="0064064B"/>
    <w:pPr>
      <w:spacing w:after="120"/>
      <w:ind w:left="360"/>
    </w:pPr>
  </w:style>
  <w:style w:type="paragraph" w:styleId="Subtitle">
    <w:name w:val="Subtitle"/>
    <w:basedOn w:val="Normal"/>
    <w:qFormat/>
    <w:rsid w:val="0064064B"/>
    <w:pPr>
      <w:autoSpaceDE w:val="0"/>
      <w:autoSpaceDN w:val="0"/>
      <w:jc w:val="center"/>
    </w:pPr>
    <w:rPr>
      <w:rFonts w:ascii="Times New Roman" w:hAnsi="Times New Roman"/>
      <w:b/>
      <w:bCs/>
      <w:spacing w:val="2"/>
      <w:sz w:val="24"/>
      <w:szCs w:val="24"/>
    </w:rPr>
  </w:style>
  <w:style w:type="character" w:customStyle="1" w:styleId="EmailStyle26">
    <w:name w:val="EmailStyle26"/>
    <w:semiHidden/>
    <w:rsid w:val="0064064B"/>
    <w:rPr>
      <w:rFonts w:ascii="Arial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4064B"/>
    <w:rPr>
      <w:rFonts w:ascii="Courier New" w:hAnsi="Courier New"/>
      <w:sz w:val="20"/>
      <w:szCs w:val="20"/>
      <w:lang w:val="x-none" w:eastAsia="x-none"/>
    </w:rPr>
  </w:style>
  <w:style w:type="paragraph" w:styleId="BodyText2">
    <w:name w:val="Body Text 2"/>
    <w:basedOn w:val="Normal"/>
    <w:rsid w:val="0064064B"/>
    <w:pPr>
      <w:spacing w:after="120" w:line="48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4064B"/>
    <w:pPr>
      <w:ind w:left="720" w:firstLine="360"/>
      <w:contextualSpacing/>
    </w:pPr>
    <w:rPr>
      <w:rFonts w:ascii="Calibri" w:eastAsia="Calibri" w:hAnsi="Calibri"/>
      <w:sz w:val="22"/>
      <w:szCs w:val="22"/>
      <w:lang w:val="en-US" w:bidi="en-US"/>
    </w:rPr>
  </w:style>
  <w:style w:type="paragraph" w:styleId="NormalWeb">
    <w:name w:val="Normal (Web)"/>
    <w:basedOn w:val="Normal"/>
    <w:semiHidden/>
    <w:rsid w:val="0064064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styleId="CommentReference">
    <w:name w:val="annotation reference"/>
    <w:semiHidden/>
    <w:rsid w:val="0064064B"/>
    <w:rPr>
      <w:sz w:val="16"/>
      <w:szCs w:val="16"/>
    </w:rPr>
  </w:style>
  <w:style w:type="paragraph" w:styleId="CommentText">
    <w:name w:val="annotation text"/>
    <w:basedOn w:val="Normal"/>
    <w:semiHidden/>
    <w:rsid w:val="0064064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064B"/>
    <w:rPr>
      <w:b/>
      <w:bCs/>
    </w:rPr>
  </w:style>
  <w:style w:type="paragraph" w:styleId="Date">
    <w:name w:val="Date"/>
    <w:basedOn w:val="Normal"/>
    <w:next w:val="Normal"/>
    <w:rsid w:val="0064064B"/>
  </w:style>
  <w:style w:type="character" w:customStyle="1" w:styleId="PlainTextChar">
    <w:name w:val="Plain Text Char"/>
    <w:link w:val="PlainText"/>
    <w:uiPriority w:val="99"/>
    <w:rsid w:val="000B77DC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uiPriority w:val="99"/>
    <w:semiHidden/>
    <w:rsid w:val="005117A5"/>
    <w:rPr>
      <w:rFonts w:ascii="Arial" w:hAnsi="Arial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7D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10B57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7E4E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EF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0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6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6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9146">
          <w:marLeft w:val="167"/>
          <w:marRight w:val="167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9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aa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8B771-2057-4DF7-A7AC-05AE22A5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HEADING HEADING</vt:lpstr>
    </vt:vector>
  </TitlesOfParts>
  <Company>Mortgage &amp; Finance Association of Australia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HEADING HEADING</dc:title>
  <dc:subject/>
  <dc:creator>Brooke Beales</dc:creator>
  <cp:keywords/>
  <cp:lastModifiedBy>Loren Johnson</cp:lastModifiedBy>
  <cp:revision>3</cp:revision>
  <cp:lastPrinted>2018-04-04T04:50:00Z</cp:lastPrinted>
  <dcterms:created xsi:type="dcterms:W3CDTF">2021-05-05T02:02:00Z</dcterms:created>
  <dcterms:modified xsi:type="dcterms:W3CDTF">2021-05-05T02:02:00Z</dcterms:modified>
</cp:coreProperties>
</file>