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9727C" w14:textId="29B5C41C" w:rsidR="004451BD" w:rsidRDefault="004451BD" w:rsidP="004451BD">
      <w:pPr>
        <w:tabs>
          <w:tab w:val="right" w:pos="9000"/>
        </w:tabs>
        <w:rPr>
          <w:b/>
          <w:bCs/>
          <w:sz w:val="22"/>
          <w:szCs w:val="22"/>
        </w:rPr>
      </w:pPr>
      <w:bookmarkStart w:id="0" w:name="_GoBack"/>
      <w:bookmarkEnd w:id="0"/>
      <w:r>
        <w:rPr>
          <w:b/>
          <w:bCs/>
          <w:sz w:val="22"/>
          <w:szCs w:val="22"/>
        </w:rPr>
        <w:t>FOR IMMEDIATE RELEASE</w:t>
      </w:r>
      <w:r>
        <w:rPr>
          <w:b/>
          <w:bCs/>
          <w:sz w:val="22"/>
          <w:szCs w:val="22"/>
        </w:rPr>
        <w:tab/>
      </w:r>
      <w:r w:rsidRPr="004451BD">
        <w:rPr>
          <w:b/>
          <w:bCs/>
          <w:sz w:val="18"/>
          <w:szCs w:val="22"/>
        </w:rPr>
        <w:t>CONTACT:</w:t>
      </w:r>
      <w:r w:rsidRPr="004451BD">
        <w:rPr>
          <w:bCs/>
          <w:sz w:val="18"/>
          <w:szCs w:val="22"/>
        </w:rPr>
        <w:t xml:space="preserve"> Amanda Kuhn (MMPR)</w:t>
      </w:r>
    </w:p>
    <w:p w14:paraId="55681E6E" w14:textId="6D155055" w:rsidR="004451BD" w:rsidRPr="004451BD" w:rsidRDefault="002876D8" w:rsidP="004451BD">
      <w:pPr>
        <w:tabs>
          <w:tab w:val="right" w:pos="9000"/>
        </w:tabs>
        <w:rPr>
          <w:bCs/>
          <w:sz w:val="18"/>
          <w:szCs w:val="22"/>
        </w:rPr>
      </w:pPr>
      <w:r>
        <w:rPr>
          <w:b/>
          <w:bCs/>
          <w:sz w:val="22"/>
          <w:szCs w:val="22"/>
        </w:rPr>
        <w:t>APRIL</w:t>
      </w:r>
      <w:r w:rsidR="004451BD">
        <w:rPr>
          <w:b/>
          <w:bCs/>
          <w:sz w:val="22"/>
          <w:szCs w:val="22"/>
        </w:rPr>
        <w:t>, 2021</w:t>
      </w:r>
      <w:r w:rsidR="004451BD">
        <w:rPr>
          <w:b/>
          <w:bCs/>
          <w:sz w:val="22"/>
          <w:szCs w:val="22"/>
        </w:rPr>
        <w:tab/>
      </w:r>
      <w:r w:rsidR="004451BD" w:rsidRPr="004451BD">
        <w:rPr>
          <w:bCs/>
          <w:sz w:val="18"/>
          <w:szCs w:val="22"/>
        </w:rPr>
        <w:t>Media &amp; PR Representative</w:t>
      </w:r>
    </w:p>
    <w:p w14:paraId="2159567D" w14:textId="21FBFE51" w:rsidR="004451BD" w:rsidRDefault="004451BD" w:rsidP="004451BD">
      <w:pPr>
        <w:tabs>
          <w:tab w:val="right" w:pos="9000"/>
        </w:tabs>
        <w:rPr>
          <w:b/>
          <w:bCs/>
          <w:sz w:val="22"/>
          <w:szCs w:val="22"/>
        </w:rPr>
      </w:pPr>
      <w:r>
        <w:rPr>
          <w:b/>
          <w:bCs/>
          <w:sz w:val="22"/>
          <w:szCs w:val="22"/>
        </w:rPr>
        <w:t>AUSTRALIA</w:t>
      </w:r>
      <w:r>
        <w:rPr>
          <w:b/>
          <w:bCs/>
          <w:sz w:val="22"/>
          <w:szCs w:val="22"/>
        </w:rPr>
        <w:tab/>
      </w:r>
      <w:r w:rsidRPr="004451BD">
        <w:rPr>
          <w:bCs/>
          <w:sz w:val="18"/>
          <w:szCs w:val="22"/>
        </w:rPr>
        <w:t xml:space="preserve">0410 570 993 / </w:t>
      </w:r>
      <w:hyperlink r:id="rId7" w:history="1">
        <w:r w:rsidRPr="004451BD">
          <w:rPr>
            <w:rStyle w:val="Hyperlink"/>
            <w:bCs/>
            <w:sz w:val="18"/>
            <w:szCs w:val="22"/>
          </w:rPr>
          <w:t>amanda@missymischief.com</w:t>
        </w:r>
      </w:hyperlink>
      <w:r>
        <w:rPr>
          <w:b/>
          <w:bCs/>
          <w:sz w:val="22"/>
          <w:szCs w:val="22"/>
        </w:rPr>
        <w:tab/>
      </w:r>
    </w:p>
    <w:p w14:paraId="2A09CF72" w14:textId="77777777" w:rsidR="004451BD" w:rsidRDefault="004451BD">
      <w:pPr>
        <w:rPr>
          <w:b/>
          <w:bCs/>
          <w:sz w:val="22"/>
          <w:szCs w:val="22"/>
        </w:rPr>
      </w:pPr>
    </w:p>
    <w:p w14:paraId="5CC6525C" w14:textId="073B8B7B" w:rsidR="00DF3F94" w:rsidRDefault="002876D8" w:rsidP="004451BD">
      <w:pPr>
        <w:jc w:val="center"/>
        <w:rPr>
          <w:b/>
          <w:bCs/>
          <w:color w:val="FF0000"/>
          <w:sz w:val="28"/>
          <w:szCs w:val="22"/>
        </w:rPr>
      </w:pPr>
      <w:r>
        <w:rPr>
          <w:b/>
          <w:bCs/>
          <w:color w:val="FF0000"/>
          <w:sz w:val="28"/>
          <w:szCs w:val="22"/>
        </w:rPr>
        <w:t>THE PROOF IS IN THE PUDDING: A NEW WAY WITH NORTHCONNEX</w:t>
      </w:r>
    </w:p>
    <w:p w14:paraId="717C7F40" w14:textId="77777777" w:rsidR="002876D8" w:rsidRDefault="002876D8" w:rsidP="004451BD">
      <w:pPr>
        <w:jc w:val="center"/>
        <w:rPr>
          <w:b/>
          <w:bCs/>
          <w:color w:val="FF0000"/>
          <w:sz w:val="28"/>
          <w:szCs w:val="22"/>
        </w:rPr>
      </w:pPr>
    </w:p>
    <w:p w14:paraId="502AB3C8" w14:textId="6689718E" w:rsidR="002876D8" w:rsidRDefault="002876D8" w:rsidP="004451BD">
      <w:pPr>
        <w:jc w:val="center"/>
        <w:rPr>
          <w:b/>
          <w:bCs/>
          <w:color w:val="FF0000"/>
          <w:sz w:val="28"/>
          <w:szCs w:val="22"/>
        </w:rPr>
      </w:pPr>
      <w:r>
        <w:rPr>
          <w:b/>
          <w:bCs/>
          <w:color w:val="FF0000"/>
          <w:sz w:val="28"/>
          <w:szCs w:val="22"/>
        </w:rPr>
        <w:t>Australian Made App saves project $3.5million and keeps 25,000 employed</w:t>
      </w:r>
    </w:p>
    <w:p w14:paraId="54910C4C" w14:textId="77777777" w:rsidR="00DF3F94" w:rsidRPr="00AD6B8C" w:rsidRDefault="00DF3F94">
      <w:pPr>
        <w:rPr>
          <w:sz w:val="22"/>
          <w:szCs w:val="22"/>
        </w:rPr>
      </w:pPr>
    </w:p>
    <w:p w14:paraId="3A72B287" w14:textId="00FC250E" w:rsidR="002876D8" w:rsidRPr="002876D8" w:rsidRDefault="002876D8" w:rsidP="002876D8">
      <w:pPr>
        <w:rPr>
          <w:sz w:val="22"/>
          <w:szCs w:val="22"/>
        </w:rPr>
      </w:pPr>
      <w:r w:rsidRPr="002876D8">
        <w:rPr>
          <w:sz w:val="22"/>
          <w:szCs w:val="22"/>
        </w:rPr>
        <w:t>Connecting the M1 Motorway in Wahroonga to the Hills M2 Motorway with NorthConnex was no small feat. To get a rough idea of this project's sheer scale, consider this: the twin tunnels, which opened in October 2020, are around nine kilometres long, with two 3.5-meter lanes and an additional break down lane. At 90 meters underground in some parts, it's also Australia's deepest tunnel and has a capacity of 100,000 vehicles each day.</w:t>
      </w:r>
    </w:p>
    <w:p w14:paraId="5D37B3DE" w14:textId="77777777" w:rsidR="002876D8" w:rsidRPr="002876D8" w:rsidRDefault="002876D8" w:rsidP="002876D8">
      <w:pPr>
        <w:rPr>
          <w:sz w:val="22"/>
          <w:szCs w:val="22"/>
        </w:rPr>
      </w:pPr>
    </w:p>
    <w:p w14:paraId="3CFC28C9" w14:textId="544ED8F1" w:rsidR="002876D8" w:rsidRPr="002876D8" w:rsidRDefault="002876D8" w:rsidP="002876D8">
      <w:pPr>
        <w:rPr>
          <w:sz w:val="22"/>
          <w:szCs w:val="22"/>
        </w:rPr>
      </w:pPr>
      <w:r w:rsidRPr="002876D8">
        <w:rPr>
          <w:sz w:val="22"/>
          <w:szCs w:val="22"/>
        </w:rPr>
        <w:t xml:space="preserve">To say it was a complex process is putting it mildly – and yet, by the end of the $3 billion project, those overseeing the creation of NorthConnex couldn't speak highly enough of the involvement of 3D Safety, which streamlined everything from worker onboarding and online orientation to printing site-access cards and delivering paperless site inductions. </w:t>
      </w:r>
    </w:p>
    <w:p w14:paraId="30B57865" w14:textId="77777777" w:rsidR="002876D8" w:rsidRPr="002876D8" w:rsidRDefault="002876D8" w:rsidP="002876D8">
      <w:pPr>
        <w:rPr>
          <w:sz w:val="22"/>
          <w:szCs w:val="22"/>
        </w:rPr>
      </w:pPr>
    </w:p>
    <w:p w14:paraId="3CD87835" w14:textId="6FE58AE3" w:rsidR="002876D8" w:rsidRPr="002876D8" w:rsidRDefault="002876D8" w:rsidP="002876D8">
      <w:pPr>
        <w:rPr>
          <w:sz w:val="22"/>
          <w:szCs w:val="22"/>
        </w:rPr>
      </w:pPr>
      <w:r w:rsidRPr="002876D8">
        <w:rPr>
          <w:sz w:val="22"/>
          <w:szCs w:val="22"/>
        </w:rPr>
        <w:t>Using its full</w:t>
      </w:r>
      <w:r w:rsidR="00A44100">
        <w:rPr>
          <w:sz w:val="22"/>
          <w:szCs w:val="22"/>
        </w:rPr>
        <w:t>y</w:t>
      </w:r>
      <w:r w:rsidRPr="002876D8">
        <w:rPr>
          <w:sz w:val="22"/>
          <w:szCs w:val="22"/>
        </w:rPr>
        <w:t xml:space="preserve"> tailorable tech, 3D Safety handled not only the setup and successful flow of employees onto the project</w:t>
      </w:r>
      <w:r w:rsidR="00A44100">
        <w:rPr>
          <w:sz w:val="22"/>
          <w:szCs w:val="22"/>
        </w:rPr>
        <w:t>,</w:t>
      </w:r>
      <w:r w:rsidRPr="002876D8">
        <w:rPr>
          <w:sz w:val="22"/>
          <w:szCs w:val="22"/>
        </w:rPr>
        <w:t xml:space="preserve"> but also the management of authorisation and approval for workers to perform high-risk tasks, plant operation (including onboarding and spot auditing), and site access management across 26 sites and 59 zones. </w:t>
      </w:r>
    </w:p>
    <w:p w14:paraId="578867F6" w14:textId="77777777" w:rsidR="002876D8" w:rsidRPr="002876D8" w:rsidRDefault="002876D8" w:rsidP="002876D8">
      <w:pPr>
        <w:rPr>
          <w:sz w:val="22"/>
          <w:szCs w:val="22"/>
        </w:rPr>
      </w:pPr>
    </w:p>
    <w:p w14:paraId="270938FC" w14:textId="77777777" w:rsidR="002876D8" w:rsidRPr="002876D8" w:rsidRDefault="002876D8" w:rsidP="002876D8">
      <w:pPr>
        <w:rPr>
          <w:sz w:val="22"/>
          <w:szCs w:val="22"/>
        </w:rPr>
      </w:pPr>
      <w:r w:rsidRPr="002876D8">
        <w:rPr>
          <w:sz w:val="22"/>
          <w:szCs w:val="22"/>
        </w:rPr>
        <w:t>The application also made it possible to deliver instant customised communication to the entire workforce – everything from staff notifications to emergency evacuation functions.</w:t>
      </w:r>
    </w:p>
    <w:p w14:paraId="27DBF59D" w14:textId="77777777" w:rsidR="002876D8" w:rsidRPr="002876D8" w:rsidRDefault="002876D8" w:rsidP="002876D8">
      <w:pPr>
        <w:rPr>
          <w:sz w:val="22"/>
          <w:szCs w:val="22"/>
        </w:rPr>
      </w:pPr>
    </w:p>
    <w:p w14:paraId="3C6A4840" w14:textId="6B7D74B2" w:rsidR="002876D8" w:rsidRPr="002876D8" w:rsidRDefault="002876D8" w:rsidP="002876D8">
      <w:pPr>
        <w:rPr>
          <w:sz w:val="22"/>
          <w:szCs w:val="22"/>
        </w:rPr>
      </w:pPr>
      <w:r w:rsidRPr="002876D8">
        <w:rPr>
          <w:sz w:val="22"/>
          <w:szCs w:val="22"/>
        </w:rPr>
        <w:t xml:space="preserve">Within just </w:t>
      </w:r>
      <w:r w:rsidR="00A44100">
        <w:rPr>
          <w:sz w:val="22"/>
          <w:szCs w:val="22"/>
        </w:rPr>
        <w:t xml:space="preserve">the </w:t>
      </w:r>
      <w:r w:rsidRPr="002876D8">
        <w:rPr>
          <w:sz w:val="22"/>
          <w:szCs w:val="22"/>
        </w:rPr>
        <w:t>initial year</w:t>
      </w:r>
      <w:r w:rsidR="00A44100">
        <w:rPr>
          <w:sz w:val="22"/>
          <w:szCs w:val="22"/>
        </w:rPr>
        <w:t xml:space="preserve"> of the </w:t>
      </w:r>
      <w:r w:rsidR="00A44100" w:rsidRPr="002876D8">
        <w:rPr>
          <w:sz w:val="22"/>
          <w:szCs w:val="22"/>
        </w:rPr>
        <w:t>five-year project</w:t>
      </w:r>
      <w:r w:rsidRPr="002876D8">
        <w:rPr>
          <w:sz w:val="22"/>
          <w:szCs w:val="22"/>
        </w:rPr>
        <w:t xml:space="preserve">, the 3D Safety application had more than paid for itself. "The investment in 3D Safety was recouped many times over within the first 12 months of the project," reveals the NorthConnex safety director. </w:t>
      </w:r>
    </w:p>
    <w:p w14:paraId="54628C46" w14:textId="77777777" w:rsidR="002876D8" w:rsidRPr="002876D8" w:rsidRDefault="002876D8" w:rsidP="002876D8">
      <w:pPr>
        <w:rPr>
          <w:sz w:val="22"/>
          <w:szCs w:val="22"/>
        </w:rPr>
      </w:pPr>
    </w:p>
    <w:p w14:paraId="63AC4F24" w14:textId="21B40967" w:rsidR="002876D8" w:rsidRPr="002876D8" w:rsidRDefault="002876D8" w:rsidP="002876D8">
      <w:pPr>
        <w:rPr>
          <w:sz w:val="22"/>
          <w:szCs w:val="22"/>
        </w:rPr>
      </w:pPr>
      <w:r w:rsidRPr="002876D8">
        <w:rPr>
          <w:sz w:val="22"/>
          <w:szCs w:val="22"/>
        </w:rPr>
        <w:t xml:space="preserve">In fact, by the time the tunnels opened, the app's capabilities for streamlining onboarding and induction processes for people and plant alone saved the project a whopping $3.5 million in admin time. Over the life of the job, "25,000 people worked on the project", says 3D Safety director Simon Morrow. "In terms of delivering efficiencies, we were able to get someone, from the moment they walked onto the site, to start working two hours quicker because they're not </w:t>
      </w:r>
      <w:r w:rsidR="008D4A6E">
        <w:rPr>
          <w:sz w:val="22"/>
          <w:szCs w:val="22"/>
        </w:rPr>
        <w:t>being slowed down by</w:t>
      </w:r>
      <w:r w:rsidR="008D4A6E" w:rsidRPr="002876D8">
        <w:rPr>
          <w:sz w:val="22"/>
          <w:szCs w:val="22"/>
        </w:rPr>
        <w:t xml:space="preserve"> </w:t>
      </w:r>
      <w:r w:rsidRPr="002876D8">
        <w:rPr>
          <w:sz w:val="22"/>
          <w:szCs w:val="22"/>
        </w:rPr>
        <w:t xml:space="preserve"> paperwork. They had already done their initial training online through the application, so they're not sitting in a room doing a four-hour-long induction course when they arrive on day one. That's two hours they saved –</w:t>
      </w:r>
      <w:r w:rsidR="00A44100">
        <w:rPr>
          <w:sz w:val="22"/>
          <w:szCs w:val="22"/>
        </w:rPr>
        <w:t xml:space="preserve"> </w:t>
      </w:r>
      <w:r w:rsidRPr="002876D8">
        <w:rPr>
          <w:sz w:val="22"/>
          <w:szCs w:val="22"/>
        </w:rPr>
        <w:t xml:space="preserve">two additional hours of productivity." </w:t>
      </w:r>
    </w:p>
    <w:p w14:paraId="6464FFA1" w14:textId="77777777" w:rsidR="002876D8" w:rsidRPr="002876D8" w:rsidRDefault="002876D8" w:rsidP="002876D8">
      <w:pPr>
        <w:rPr>
          <w:sz w:val="22"/>
          <w:szCs w:val="22"/>
        </w:rPr>
      </w:pPr>
    </w:p>
    <w:p w14:paraId="11AF9E61" w14:textId="77777777" w:rsidR="002876D8" w:rsidRPr="002876D8" w:rsidRDefault="002876D8" w:rsidP="002876D8">
      <w:pPr>
        <w:rPr>
          <w:sz w:val="22"/>
          <w:szCs w:val="22"/>
        </w:rPr>
      </w:pPr>
      <w:r w:rsidRPr="002876D8">
        <w:rPr>
          <w:sz w:val="22"/>
          <w:szCs w:val="22"/>
        </w:rPr>
        <w:t xml:space="preserve">At around $100 per hour per worker, for 25,000 personnel, "We're talking millions of dollars in productivity gains," Simon adds. </w:t>
      </w:r>
    </w:p>
    <w:p w14:paraId="195BAF61" w14:textId="77777777" w:rsidR="002876D8" w:rsidRPr="002876D8" w:rsidRDefault="002876D8" w:rsidP="002876D8">
      <w:pPr>
        <w:rPr>
          <w:sz w:val="22"/>
          <w:szCs w:val="22"/>
        </w:rPr>
      </w:pPr>
    </w:p>
    <w:p w14:paraId="6D63E24B" w14:textId="5D47C02F" w:rsidR="002876D8" w:rsidRPr="002876D8" w:rsidRDefault="002876D8" w:rsidP="002876D8">
      <w:pPr>
        <w:rPr>
          <w:sz w:val="22"/>
          <w:szCs w:val="22"/>
        </w:rPr>
      </w:pPr>
      <w:r w:rsidRPr="002876D8">
        <w:rPr>
          <w:sz w:val="22"/>
          <w:szCs w:val="22"/>
        </w:rPr>
        <w:t>Add to that an 80 percent reduction of the onboarding team needed over the life of the project – equalling $800,000 saved in payroll costs – and it's clear the investment in 3D Safety was worth every cent.</w:t>
      </w:r>
    </w:p>
    <w:p w14:paraId="2BED5115" w14:textId="77777777" w:rsidR="002876D8" w:rsidRPr="002876D8" w:rsidRDefault="002876D8" w:rsidP="002876D8">
      <w:pPr>
        <w:rPr>
          <w:sz w:val="22"/>
          <w:szCs w:val="22"/>
        </w:rPr>
      </w:pPr>
    </w:p>
    <w:p w14:paraId="4A4C5397" w14:textId="10F76882" w:rsidR="002876D8" w:rsidRPr="002876D8" w:rsidRDefault="002876D8" w:rsidP="002876D8">
      <w:pPr>
        <w:rPr>
          <w:sz w:val="22"/>
          <w:szCs w:val="22"/>
        </w:rPr>
      </w:pPr>
      <w:r w:rsidRPr="002876D8">
        <w:rPr>
          <w:sz w:val="22"/>
          <w:szCs w:val="22"/>
        </w:rPr>
        <w:t xml:space="preserve">3D Safety's improved access to documentation and governance evidence during audits also improved industrial relations on site. "Where </w:t>
      </w:r>
      <w:r w:rsidR="008D4A6E">
        <w:rPr>
          <w:sz w:val="22"/>
          <w:szCs w:val="22"/>
        </w:rPr>
        <w:t>worker representatives</w:t>
      </w:r>
      <w:r w:rsidR="008D4A6E" w:rsidRPr="002876D8">
        <w:rPr>
          <w:sz w:val="22"/>
          <w:szCs w:val="22"/>
        </w:rPr>
        <w:t xml:space="preserve"> </w:t>
      </w:r>
      <w:r w:rsidRPr="002876D8">
        <w:rPr>
          <w:sz w:val="22"/>
          <w:szCs w:val="22"/>
        </w:rPr>
        <w:t xml:space="preserve">were concerned about worker safety, we were able to look on our system and </w:t>
      </w:r>
      <w:r w:rsidR="00A44100">
        <w:rPr>
          <w:sz w:val="22"/>
          <w:szCs w:val="22"/>
        </w:rPr>
        <w:t xml:space="preserve">see </w:t>
      </w:r>
      <w:r w:rsidRPr="002876D8">
        <w:rPr>
          <w:sz w:val="22"/>
          <w:szCs w:val="22"/>
        </w:rPr>
        <w:t xml:space="preserve">easily where every worker was at any given time. </w:t>
      </w:r>
      <w:r w:rsidR="008D4A6E">
        <w:rPr>
          <w:sz w:val="22"/>
          <w:szCs w:val="22"/>
        </w:rPr>
        <w:t>If an incident occurred</w:t>
      </w:r>
      <w:r w:rsidRPr="002876D8">
        <w:rPr>
          <w:sz w:val="22"/>
          <w:szCs w:val="22"/>
        </w:rPr>
        <w:t xml:space="preserve">, </w:t>
      </w:r>
      <w:r w:rsidR="008D4A6E">
        <w:rPr>
          <w:sz w:val="22"/>
          <w:szCs w:val="22"/>
        </w:rPr>
        <w:t>project leaders</w:t>
      </w:r>
      <w:r w:rsidRPr="002876D8">
        <w:rPr>
          <w:sz w:val="22"/>
          <w:szCs w:val="22"/>
        </w:rPr>
        <w:t xml:space="preserve"> knew with a few taps of a screen who to look for and where," explains Simon. "</w:t>
      </w:r>
      <w:r w:rsidR="008D4A6E">
        <w:rPr>
          <w:sz w:val="22"/>
          <w:szCs w:val="22"/>
        </w:rPr>
        <w:t>The project teams</w:t>
      </w:r>
      <w:r w:rsidR="008D4A6E" w:rsidRPr="002876D8">
        <w:rPr>
          <w:sz w:val="22"/>
          <w:szCs w:val="22"/>
        </w:rPr>
        <w:t xml:space="preserve"> </w:t>
      </w:r>
      <w:r w:rsidRPr="002876D8">
        <w:rPr>
          <w:sz w:val="22"/>
          <w:szCs w:val="22"/>
        </w:rPr>
        <w:t xml:space="preserve">could evacuate everyone quickly if the need arose and account for every worker </w:t>
      </w:r>
      <w:r w:rsidR="008D4A6E">
        <w:rPr>
          <w:sz w:val="22"/>
          <w:szCs w:val="22"/>
        </w:rPr>
        <w:t>very quickly</w:t>
      </w:r>
      <w:r w:rsidRPr="002876D8">
        <w:rPr>
          <w:sz w:val="22"/>
          <w:szCs w:val="22"/>
        </w:rPr>
        <w:t xml:space="preserve">. If someone needed to be contacted, that info was readily available, too." With 3D Safety, issues around governance and compliance that would traditionally take weeks to sort </w:t>
      </w:r>
      <w:r w:rsidR="00A44100">
        <w:rPr>
          <w:sz w:val="22"/>
          <w:szCs w:val="22"/>
        </w:rPr>
        <w:t xml:space="preserve">out </w:t>
      </w:r>
      <w:r w:rsidRPr="002876D8">
        <w:rPr>
          <w:sz w:val="22"/>
          <w:szCs w:val="22"/>
        </w:rPr>
        <w:t xml:space="preserve">were resolved in record time. "The directors on the project told us they were able to close out issues in hours, not weeks, because they had the </w:t>
      </w:r>
      <w:r w:rsidR="008D4A6E">
        <w:rPr>
          <w:sz w:val="22"/>
          <w:szCs w:val="22"/>
        </w:rPr>
        <w:t>critical up</w:t>
      </w:r>
      <w:r w:rsidR="00A44100">
        <w:rPr>
          <w:sz w:val="22"/>
          <w:szCs w:val="22"/>
        </w:rPr>
        <w:t>-</w:t>
      </w:r>
      <w:r w:rsidR="008D4A6E">
        <w:rPr>
          <w:sz w:val="22"/>
          <w:szCs w:val="22"/>
        </w:rPr>
        <w:t>to</w:t>
      </w:r>
      <w:r w:rsidR="00A44100">
        <w:rPr>
          <w:sz w:val="22"/>
          <w:szCs w:val="22"/>
        </w:rPr>
        <w:t>-</w:t>
      </w:r>
      <w:r w:rsidR="008D4A6E">
        <w:rPr>
          <w:sz w:val="22"/>
          <w:szCs w:val="22"/>
        </w:rPr>
        <w:t xml:space="preserve">date </w:t>
      </w:r>
      <w:r w:rsidRPr="002876D8">
        <w:rPr>
          <w:sz w:val="22"/>
          <w:szCs w:val="22"/>
        </w:rPr>
        <w:t>information at hand."</w:t>
      </w:r>
    </w:p>
    <w:p w14:paraId="6D2FB433" w14:textId="77777777" w:rsidR="002876D8" w:rsidRPr="002876D8" w:rsidRDefault="002876D8" w:rsidP="002876D8">
      <w:pPr>
        <w:rPr>
          <w:sz w:val="22"/>
          <w:szCs w:val="22"/>
        </w:rPr>
      </w:pPr>
    </w:p>
    <w:p w14:paraId="5A20FB64" w14:textId="4D61F853" w:rsidR="002876D8" w:rsidRDefault="002876D8" w:rsidP="002876D8">
      <w:pPr>
        <w:rPr>
          <w:sz w:val="22"/>
          <w:szCs w:val="22"/>
        </w:rPr>
      </w:pPr>
      <w:r w:rsidRPr="002876D8">
        <w:rPr>
          <w:sz w:val="22"/>
          <w:szCs w:val="22"/>
        </w:rPr>
        <w:t xml:space="preserve">As you can imagine, 3D Safety's features also sped up the standard </w:t>
      </w:r>
      <w:r w:rsidR="008D4A6E">
        <w:rPr>
          <w:sz w:val="22"/>
          <w:szCs w:val="22"/>
        </w:rPr>
        <w:t>client</w:t>
      </w:r>
      <w:r w:rsidR="008D4A6E" w:rsidRPr="002876D8">
        <w:rPr>
          <w:sz w:val="22"/>
          <w:szCs w:val="22"/>
        </w:rPr>
        <w:t xml:space="preserve"> </w:t>
      </w:r>
      <w:r w:rsidRPr="002876D8">
        <w:rPr>
          <w:sz w:val="22"/>
          <w:szCs w:val="22"/>
        </w:rPr>
        <w:t xml:space="preserve">auditing processes. "The nature of audit is very targeted questioning," explains Simon. "If you can produce a response and an answer quickly, </w:t>
      </w:r>
      <w:r w:rsidR="008D4A6E">
        <w:rPr>
          <w:sz w:val="22"/>
          <w:szCs w:val="22"/>
        </w:rPr>
        <w:t>auditors</w:t>
      </w:r>
      <w:r w:rsidR="008D4A6E" w:rsidRPr="002876D8">
        <w:rPr>
          <w:sz w:val="22"/>
          <w:szCs w:val="22"/>
        </w:rPr>
        <w:t xml:space="preserve"> </w:t>
      </w:r>
      <w:r w:rsidRPr="002876D8">
        <w:rPr>
          <w:sz w:val="22"/>
          <w:szCs w:val="22"/>
        </w:rPr>
        <w:t xml:space="preserve">move </w:t>
      </w:r>
      <w:r w:rsidR="008D4A6E">
        <w:rPr>
          <w:sz w:val="22"/>
          <w:szCs w:val="22"/>
        </w:rPr>
        <w:t>their focus</w:t>
      </w:r>
      <w:r w:rsidRPr="002876D8">
        <w:rPr>
          <w:sz w:val="22"/>
          <w:szCs w:val="22"/>
        </w:rPr>
        <w:t xml:space="preserve"> because they're satisfied."</w:t>
      </w:r>
    </w:p>
    <w:p w14:paraId="4EE0EFFA" w14:textId="77777777" w:rsidR="002876D8" w:rsidRPr="002876D8" w:rsidRDefault="002876D8" w:rsidP="002876D8">
      <w:pPr>
        <w:rPr>
          <w:sz w:val="22"/>
          <w:szCs w:val="22"/>
        </w:rPr>
      </w:pPr>
    </w:p>
    <w:p w14:paraId="5B8F7031" w14:textId="2B2D6A78" w:rsidR="002876D8" w:rsidRDefault="002876D8" w:rsidP="002876D8">
      <w:pPr>
        <w:rPr>
          <w:sz w:val="22"/>
          <w:szCs w:val="22"/>
        </w:rPr>
      </w:pPr>
      <w:r w:rsidRPr="002876D8">
        <w:rPr>
          <w:sz w:val="22"/>
          <w:szCs w:val="22"/>
        </w:rPr>
        <w:t xml:space="preserve">Ultimately, the results speak for themselves. Overall, the ROI on the NorthConnex project was estimated at &gt;860% – an astonishing </w:t>
      </w:r>
      <w:r w:rsidR="00A44100">
        <w:rPr>
          <w:sz w:val="22"/>
          <w:szCs w:val="22"/>
        </w:rPr>
        <w:t>outcome</w:t>
      </w:r>
      <w:r w:rsidRPr="002876D8">
        <w:rPr>
          <w:sz w:val="22"/>
          <w:szCs w:val="22"/>
        </w:rPr>
        <w:t xml:space="preserve"> for such a large-scale project. "We were proud to achieve such an incredible result for the client," says Simon, "but, honestly, we weren't surprised. Once our clients see how 3D Safety transforms their projects, the take-up, productivity gains and insights they get are phenomenal."</w:t>
      </w:r>
    </w:p>
    <w:p w14:paraId="26632BE7" w14:textId="77777777" w:rsidR="002876D8" w:rsidRDefault="002876D8" w:rsidP="002876D8">
      <w:pPr>
        <w:rPr>
          <w:sz w:val="22"/>
          <w:szCs w:val="22"/>
        </w:rPr>
      </w:pPr>
    </w:p>
    <w:p w14:paraId="28CFF25A" w14:textId="77777777" w:rsidR="002876D8" w:rsidRDefault="002876D8" w:rsidP="002876D8">
      <w:pPr>
        <w:rPr>
          <w:rFonts w:cstheme="minorHAnsi"/>
          <w:color w:val="000000" w:themeColor="text1"/>
          <w:sz w:val="22"/>
          <w:szCs w:val="22"/>
          <w:shd w:val="clear" w:color="auto" w:fill="FFFFFF"/>
        </w:rPr>
      </w:pPr>
      <w:r w:rsidRPr="00400178">
        <w:rPr>
          <w:rFonts w:eastAsia="Times New Roman" w:cstheme="minorHAnsi"/>
          <w:color w:val="000000"/>
          <w:sz w:val="22"/>
          <w:szCs w:val="22"/>
          <w:lang w:eastAsia="en-GB"/>
        </w:rPr>
        <w:t xml:space="preserve">3DSafety director Simon </w:t>
      </w:r>
      <w:r>
        <w:rPr>
          <w:rFonts w:eastAsia="Times New Roman" w:cstheme="minorHAnsi"/>
          <w:color w:val="000000"/>
          <w:sz w:val="22"/>
          <w:szCs w:val="22"/>
          <w:lang w:eastAsia="en-GB"/>
        </w:rPr>
        <w:t xml:space="preserve">Morrow and </w:t>
      </w:r>
      <w:r w:rsidRPr="00400178">
        <w:rPr>
          <w:rFonts w:eastAsia="Times New Roman" w:cstheme="minorHAnsi"/>
          <w:color w:val="000000"/>
          <w:sz w:val="22"/>
          <w:szCs w:val="22"/>
          <w:lang w:eastAsia="en-GB"/>
        </w:rPr>
        <w:t>marketing manager Brett Sheridan</w:t>
      </w:r>
      <w:r>
        <w:rPr>
          <w:rFonts w:eastAsia="Times New Roman" w:cstheme="minorHAnsi"/>
          <w:color w:val="000000"/>
          <w:sz w:val="22"/>
          <w:szCs w:val="22"/>
          <w:lang w:eastAsia="en-GB"/>
        </w:rPr>
        <w:t xml:space="preserve"> are available for interview. To speak with them or learn about the application’s capabilities and proven results</w:t>
      </w:r>
      <w:r w:rsidRPr="00400178">
        <w:rPr>
          <w:rFonts w:eastAsia="Times New Roman" w:cstheme="minorHAnsi"/>
          <w:color w:val="000000"/>
          <w:sz w:val="22"/>
          <w:szCs w:val="22"/>
          <w:lang w:eastAsia="en-GB"/>
        </w:rPr>
        <w:t xml:space="preserve">, contact Amanda Kuhn </w:t>
      </w:r>
      <w:r w:rsidRPr="00400178">
        <w:rPr>
          <w:rFonts w:cstheme="minorHAnsi"/>
          <w:color w:val="000000" w:themeColor="text1"/>
          <w:sz w:val="22"/>
          <w:szCs w:val="22"/>
          <w:shd w:val="clear" w:color="auto" w:fill="FFFFFF"/>
        </w:rPr>
        <w:t>(</w:t>
      </w:r>
      <w:hyperlink r:id="rId8" w:history="1">
        <w:r w:rsidRPr="00400178">
          <w:rPr>
            <w:rStyle w:val="Hyperlink"/>
            <w:rFonts w:cstheme="minorHAnsi"/>
            <w:color w:val="000000" w:themeColor="text1"/>
            <w:sz w:val="22"/>
            <w:szCs w:val="22"/>
            <w:shd w:val="clear" w:color="auto" w:fill="FFFFFF"/>
          </w:rPr>
          <w:t>amanda@missymischief.com</w:t>
        </w:r>
      </w:hyperlink>
      <w:r w:rsidRPr="00400178">
        <w:rPr>
          <w:rFonts w:cstheme="minorHAnsi"/>
          <w:color w:val="000000" w:themeColor="text1"/>
          <w:sz w:val="22"/>
          <w:szCs w:val="22"/>
          <w:shd w:val="clear" w:color="auto" w:fill="FFFFFF"/>
        </w:rPr>
        <w:t>).</w:t>
      </w:r>
    </w:p>
    <w:p w14:paraId="4C912569" w14:textId="77777777" w:rsidR="002876D8" w:rsidRPr="00400178" w:rsidRDefault="002876D8" w:rsidP="002876D8">
      <w:pPr>
        <w:rPr>
          <w:rFonts w:cstheme="minorHAnsi"/>
          <w:color w:val="000000" w:themeColor="text1"/>
          <w:sz w:val="22"/>
          <w:szCs w:val="22"/>
          <w:shd w:val="clear" w:color="auto" w:fill="FFFFFF"/>
        </w:rPr>
      </w:pPr>
    </w:p>
    <w:p w14:paraId="77550841" w14:textId="77777777" w:rsidR="002876D8" w:rsidRPr="0082676E" w:rsidRDefault="002876D8" w:rsidP="002876D8">
      <w:pPr>
        <w:jc w:val="center"/>
        <w:rPr>
          <w:rFonts w:cstheme="minorHAnsi"/>
          <w:b/>
          <w:bCs/>
          <w:color w:val="000000" w:themeColor="text1"/>
          <w:sz w:val="22"/>
          <w:szCs w:val="22"/>
          <w:shd w:val="clear" w:color="auto" w:fill="FFFFFF"/>
        </w:rPr>
      </w:pPr>
      <w:r w:rsidRPr="00400178">
        <w:rPr>
          <w:rFonts w:cstheme="minorHAnsi"/>
          <w:b/>
          <w:bCs/>
          <w:color w:val="000000" w:themeColor="text1"/>
          <w:sz w:val="22"/>
          <w:szCs w:val="22"/>
          <w:shd w:val="clear" w:color="auto" w:fill="FFFFFF"/>
        </w:rPr>
        <w:t>3dsafety.com.au</w:t>
      </w:r>
    </w:p>
    <w:p w14:paraId="142AA106" w14:textId="77777777" w:rsidR="002876D8" w:rsidRPr="007E6DC4" w:rsidRDefault="002876D8" w:rsidP="002876D8">
      <w:pPr>
        <w:rPr>
          <w:sz w:val="22"/>
          <w:szCs w:val="22"/>
        </w:rPr>
      </w:pPr>
    </w:p>
    <w:p w14:paraId="171726C1" w14:textId="722EE10F" w:rsidR="008744BB" w:rsidRDefault="008744BB" w:rsidP="001462EB">
      <w:pPr>
        <w:rPr>
          <w:rFonts w:ascii="Calibri" w:eastAsia="Times New Roman" w:hAnsi="Calibri" w:cs="Calibri"/>
          <w:color w:val="000000"/>
          <w:sz w:val="22"/>
          <w:szCs w:val="22"/>
          <w:lang w:eastAsia="en-GB"/>
        </w:rPr>
      </w:pPr>
    </w:p>
    <w:p w14:paraId="541DBF11" w14:textId="3A90692C" w:rsidR="0001564D" w:rsidRPr="0001564D" w:rsidRDefault="0001564D" w:rsidP="001462EB">
      <w:pPr>
        <w:rPr>
          <w:rFonts w:ascii="Calibri" w:eastAsia="Times New Roman" w:hAnsi="Calibri" w:cs="Calibri"/>
          <w:b/>
          <w:i/>
          <w:color w:val="000000"/>
          <w:sz w:val="22"/>
          <w:szCs w:val="22"/>
          <w:lang w:eastAsia="en-GB"/>
        </w:rPr>
      </w:pPr>
      <w:r w:rsidRPr="0001564D">
        <w:rPr>
          <w:rFonts w:ascii="Calibri" w:eastAsia="Times New Roman" w:hAnsi="Calibri" w:cs="Calibri"/>
          <w:b/>
          <w:i/>
          <w:color w:val="000000"/>
          <w:sz w:val="22"/>
          <w:szCs w:val="22"/>
          <w:lang w:eastAsia="en-GB"/>
        </w:rPr>
        <w:t>About 3DSafety.com.au</w:t>
      </w:r>
    </w:p>
    <w:p w14:paraId="2100E651" w14:textId="77777777" w:rsidR="0001564D" w:rsidRDefault="0001564D" w:rsidP="001462EB">
      <w:pPr>
        <w:rPr>
          <w:rFonts w:ascii="Calibri" w:eastAsia="Times New Roman" w:hAnsi="Calibri" w:cs="Calibri"/>
          <w:color w:val="000000"/>
          <w:sz w:val="22"/>
          <w:szCs w:val="22"/>
          <w:lang w:eastAsia="en-GB"/>
        </w:rPr>
      </w:pPr>
    </w:p>
    <w:p w14:paraId="3AFF9452" w14:textId="60F3F5D7" w:rsidR="0001564D" w:rsidRDefault="007C7BD9" w:rsidP="0001564D">
      <w:pPr>
        <w:rPr>
          <w:rFonts w:eastAsia="Times New Roman" w:cstheme="minorHAnsi"/>
          <w:sz w:val="22"/>
          <w:szCs w:val="22"/>
          <w:lang w:eastAsia="en-GB"/>
        </w:rPr>
      </w:pPr>
      <w:hyperlink r:id="rId9" w:history="1">
        <w:r w:rsidR="0001564D" w:rsidRPr="0001564D">
          <w:rPr>
            <w:rFonts w:eastAsia="Times New Roman" w:cstheme="minorHAnsi"/>
            <w:sz w:val="22"/>
            <w:szCs w:val="22"/>
            <w:lang w:eastAsia="en-GB"/>
          </w:rPr>
          <w:t>3D Safety</w:t>
        </w:r>
      </w:hyperlink>
      <w:r w:rsidR="0001564D" w:rsidRPr="0001564D">
        <w:rPr>
          <w:rFonts w:eastAsia="Times New Roman" w:cstheme="minorHAnsi"/>
          <w:sz w:val="22"/>
          <w:szCs w:val="22"/>
          <w:lang w:eastAsia="en-GB"/>
        </w:rPr>
        <w:t xml:space="preserve"> is a leader in delivering safety compliance, systems and processes to industry through our unique approach - People, Plant, and Process. </w:t>
      </w:r>
    </w:p>
    <w:p w14:paraId="14BD2790" w14:textId="77777777" w:rsidR="0001564D" w:rsidRPr="0001564D" w:rsidRDefault="0001564D" w:rsidP="0001564D">
      <w:pPr>
        <w:rPr>
          <w:rFonts w:eastAsia="Times New Roman" w:cstheme="minorHAnsi"/>
          <w:sz w:val="22"/>
          <w:szCs w:val="22"/>
          <w:lang w:eastAsia="en-GB"/>
        </w:rPr>
      </w:pPr>
    </w:p>
    <w:p w14:paraId="79E9E886" w14:textId="77777777" w:rsidR="0001564D" w:rsidRDefault="0001564D" w:rsidP="0001564D">
      <w:pPr>
        <w:rPr>
          <w:rFonts w:eastAsia="Times New Roman" w:cstheme="minorHAnsi"/>
          <w:sz w:val="22"/>
          <w:szCs w:val="22"/>
          <w:lang w:eastAsia="en-GB"/>
        </w:rPr>
      </w:pPr>
      <w:r w:rsidRPr="0001564D">
        <w:rPr>
          <w:rFonts w:eastAsia="Times New Roman" w:cstheme="minorHAnsi"/>
          <w:sz w:val="22"/>
          <w:szCs w:val="22"/>
          <w:lang w:eastAsia="en-GB"/>
        </w:rPr>
        <w:t>With over 30 years delivering safety training, equipment and services to Australian sites, 3D Safety is the market leader in the areas of compliance Management, Workplace Health and Safety  and industry specific Safety Training.</w:t>
      </w:r>
    </w:p>
    <w:p w14:paraId="0A2B168B" w14:textId="77777777" w:rsidR="0001564D" w:rsidRPr="0001564D" w:rsidRDefault="0001564D" w:rsidP="0001564D">
      <w:pPr>
        <w:rPr>
          <w:rFonts w:eastAsia="Times New Roman" w:cstheme="minorHAnsi"/>
          <w:sz w:val="22"/>
          <w:szCs w:val="22"/>
          <w:lang w:eastAsia="en-GB"/>
        </w:rPr>
      </w:pPr>
    </w:p>
    <w:p w14:paraId="1D8A5B9C" w14:textId="77777777" w:rsidR="0001564D" w:rsidRDefault="0001564D" w:rsidP="0001564D">
      <w:pPr>
        <w:rPr>
          <w:rFonts w:eastAsia="Times New Roman" w:cstheme="minorHAnsi"/>
          <w:sz w:val="22"/>
          <w:szCs w:val="22"/>
          <w:lang w:eastAsia="en-GB"/>
        </w:rPr>
      </w:pPr>
      <w:r w:rsidRPr="0001564D">
        <w:rPr>
          <w:rFonts w:eastAsia="Times New Roman" w:cstheme="minorHAnsi"/>
          <w:sz w:val="22"/>
          <w:szCs w:val="22"/>
          <w:lang w:eastAsia="en-GB"/>
        </w:rPr>
        <w:t>3D Safety comprises of a highly skilled, highly experienced team of mobile staff that service the safety and compliance needs of more than 1,500 organisations across Australia.</w:t>
      </w:r>
    </w:p>
    <w:p w14:paraId="320C9961" w14:textId="77777777" w:rsidR="0001564D" w:rsidRPr="0001564D" w:rsidRDefault="0001564D" w:rsidP="0001564D">
      <w:pPr>
        <w:rPr>
          <w:rFonts w:eastAsia="Times New Roman" w:cstheme="minorHAnsi"/>
          <w:sz w:val="22"/>
          <w:szCs w:val="22"/>
          <w:lang w:eastAsia="en-GB"/>
        </w:rPr>
      </w:pPr>
    </w:p>
    <w:p w14:paraId="5FE93E1F" w14:textId="77777777" w:rsidR="0001564D" w:rsidRPr="0001564D" w:rsidRDefault="0001564D" w:rsidP="0001564D">
      <w:pPr>
        <w:rPr>
          <w:rFonts w:eastAsia="Times New Roman" w:cstheme="minorHAnsi"/>
          <w:sz w:val="22"/>
          <w:szCs w:val="22"/>
          <w:lang w:eastAsia="en-GB"/>
        </w:rPr>
      </w:pPr>
      <w:r w:rsidRPr="0001564D">
        <w:rPr>
          <w:rFonts w:eastAsia="Times New Roman" w:cstheme="minorHAnsi"/>
          <w:sz w:val="22"/>
          <w:szCs w:val="22"/>
          <w:lang w:eastAsia="en-GB"/>
        </w:rPr>
        <w:t>A private Australian owned and operated business, 3D Safety spans across a diverse range of industries including construction, mining, manufacturing, utilities, Government and Transport.</w:t>
      </w:r>
    </w:p>
    <w:p w14:paraId="12010BEC" w14:textId="77777777" w:rsidR="0001564D" w:rsidRPr="0001564D" w:rsidRDefault="0001564D" w:rsidP="0001564D">
      <w:pPr>
        <w:rPr>
          <w:rFonts w:eastAsia="Times New Roman" w:cstheme="minorHAnsi"/>
          <w:sz w:val="22"/>
          <w:szCs w:val="22"/>
          <w:lang w:eastAsia="en-GB"/>
        </w:rPr>
      </w:pPr>
      <w:r w:rsidRPr="0001564D">
        <w:rPr>
          <w:rFonts w:eastAsia="Times New Roman" w:cstheme="minorHAnsi"/>
          <w:sz w:val="22"/>
          <w:szCs w:val="22"/>
          <w:lang w:eastAsia="en-GB"/>
        </w:rPr>
        <w:t>3D Safety head office is located in Botany, NSW.</w:t>
      </w:r>
    </w:p>
    <w:p w14:paraId="511F9C38" w14:textId="77777777" w:rsidR="0001564D" w:rsidRPr="00AD6B8C" w:rsidRDefault="0001564D" w:rsidP="001462EB">
      <w:pPr>
        <w:rPr>
          <w:rFonts w:ascii="Calibri" w:eastAsia="Times New Roman" w:hAnsi="Calibri" w:cs="Calibri"/>
          <w:color w:val="000000"/>
          <w:sz w:val="22"/>
          <w:szCs w:val="22"/>
          <w:lang w:eastAsia="en-GB"/>
        </w:rPr>
      </w:pPr>
    </w:p>
    <w:p w14:paraId="56A2B30E" w14:textId="3ABC06D0" w:rsidR="00AD6B8C" w:rsidRPr="00AD6B8C" w:rsidRDefault="00AD6B8C" w:rsidP="001462EB">
      <w:pPr>
        <w:rPr>
          <w:rFonts w:ascii="Calibri" w:eastAsia="Times New Roman" w:hAnsi="Calibri" w:cs="Calibri"/>
          <w:color w:val="000000"/>
          <w:sz w:val="22"/>
          <w:szCs w:val="22"/>
          <w:lang w:eastAsia="en-GB"/>
        </w:rPr>
      </w:pPr>
    </w:p>
    <w:p w14:paraId="5A5E3486" w14:textId="77777777" w:rsidR="00AD6B8C" w:rsidRPr="00AD6B8C" w:rsidRDefault="00AD6B8C" w:rsidP="001462EB">
      <w:pPr>
        <w:rPr>
          <w:rFonts w:ascii="Calibri" w:eastAsia="Times New Roman" w:hAnsi="Calibri" w:cs="Calibri"/>
          <w:color w:val="000000"/>
          <w:sz w:val="22"/>
          <w:szCs w:val="22"/>
          <w:lang w:eastAsia="en-GB"/>
        </w:rPr>
      </w:pPr>
    </w:p>
    <w:sectPr w:rsidR="00AD6B8C" w:rsidRPr="00AD6B8C" w:rsidSect="004451BD">
      <w:headerReference w:type="default" r:id="rId10"/>
      <w:pgSz w:w="11900" w:h="16840"/>
      <w:pgMar w:top="36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D2F07" w14:textId="77777777" w:rsidR="007C7BD9" w:rsidRDefault="007C7BD9" w:rsidP="004451BD">
      <w:r>
        <w:separator/>
      </w:r>
    </w:p>
  </w:endnote>
  <w:endnote w:type="continuationSeparator" w:id="0">
    <w:p w14:paraId="649CAFB1" w14:textId="77777777" w:rsidR="007C7BD9" w:rsidRDefault="007C7BD9" w:rsidP="0044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A57AB" w14:textId="77777777" w:rsidR="007C7BD9" w:rsidRDefault="007C7BD9" w:rsidP="004451BD">
      <w:r>
        <w:separator/>
      </w:r>
    </w:p>
  </w:footnote>
  <w:footnote w:type="continuationSeparator" w:id="0">
    <w:p w14:paraId="024DB3B5" w14:textId="77777777" w:rsidR="007C7BD9" w:rsidRDefault="007C7BD9" w:rsidP="00445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0C34" w14:textId="77777777" w:rsidR="004451BD" w:rsidRDefault="004451BD">
    <w:pPr>
      <w:pStyle w:val="Header"/>
    </w:pPr>
    <w:r w:rsidRPr="004451BD">
      <w:rPr>
        <w:noProof/>
        <w:lang w:val="en-US"/>
      </w:rPr>
      <w:drawing>
        <wp:anchor distT="0" distB="0" distL="114300" distR="114300" simplePos="0" relativeHeight="251658240" behindDoc="0" locked="0" layoutInCell="1" allowOverlap="1" wp14:anchorId="38B225F0" wp14:editId="0FD0870B">
          <wp:simplePos x="0" y="0"/>
          <wp:positionH relativeFrom="column">
            <wp:posOffset>0</wp:posOffset>
          </wp:positionH>
          <wp:positionV relativeFrom="paragraph">
            <wp:posOffset>-195580</wp:posOffset>
          </wp:positionV>
          <wp:extent cx="1571429" cy="1571429"/>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71429" cy="1571429"/>
                  </a:xfrm>
                  <a:prstGeom prst="rect">
                    <a:avLst/>
                  </a:prstGeom>
                </pic:spPr>
              </pic:pic>
            </a:graphicData>
          </a:graphic>
          <wp14:sizeRelH relativeFrom="page">
            <wp14:pctWidth>0</wp14:pctWidth>
          </wp14:sizeRelH>
          <wp14:sizeRelV relativeFrom="page">
            <wp14:pctHeight>0</wp14:pctHeight>
          </wp14:sizeRelV>
        </wp:anchor>
      </w:drawing>
    </w:r>
    <w:r>
      <w:tab/>
    </w:r>
    <w:r>
      <w:tab/>
    </w:r>
  </w:p>
  <w:p w14:paraId="31FB1ED6" w14:textId="0CC75455" w:rsidR="004451BD" w:rsidRPr="004451BD" w:rsidRDefault="004451BD">
    <w:pPr>
      <w:pStyle w:val="Header"/>
      <w:rPr>
        <w:b/>
        <w:sz w:val="18"/>
      </w:rPr>
    </w:pPr>
    <w:r>
      <w:tab/>
    </w:r>
    <w:r>
      <w:tab/>
    </w:r>
    <w:r w:rsidRPr="004451BD">
      <w:rPr>
        <w:b/>
        <w:sz w:val="18"/>
      </w:rPr>
      <w:t>3D Safety</w:t>
    </w:r>
  </w:p>
  <w:p w14:paraId="1A76EA8B" w14:textId="6A6F440B" w:rsidR="004451BD" w:rsidRPr="004451BD" w:rsidRDefault="004451BD">
    <w:pPr>
      <w:pStyle w:val="Header"/>
      <w:rPr>
        <w:sz w:val="18"/>
      </w:rPr>
    </w:pPr>
    <w:r w:rsidRPr="004451BD">
      <w:rPr>
        <w:sz w:val="18"/>
      </w:rPr>
      <w:tab/>
    </w:r>
    <w:r w:rsidRPr="004451BD">
      <w:rPr>
        <w:sz w:val="18"/>
      </w:rPr>
      <w:tab/>
      <w:t>Ph: 1300 663 195</w:t>
    </w:r>
  </w:p>
  <w:p w14:paraId="7987D124" w14:textId="20237684" w:rsidR="004451BD" w:rsidRPr="004451BD" w:rsidRDefault="004451BD">
    <w:pPr>
      <w:pStyle w:val="Header"/>
      <w:rPr>
        <w:sz w:val="18"/>
      </w:rPr>
    </w:pPr>
    <w:r w:rsidRPr="004451BD">
      <w:rPr>
        <w:sz w:val="18"/>
      </w:rPr>
      <w:tab/>
    </w:r>
    <w:r w:rsidRPr="004451BD">
      <w:rPr>
        <w:sz w:val="18"/>
      </w:rPr>
      <w:tab/>
      <w:t xml:space="preserve">Email: </w:t>
    </w:r>
    <w:hyperlink r:id="rId2" w:history="1">
      <w:r w:rsidRPr="004451BD">
        <w:rPr>
          <w:rStyle w:val="Hyperlink"/>
          <w:sz w:val="18"/>
        </w:rPr>
        <w:t>support@3dsafety.com.au</w:t>
      </w:r>
    </w:hyperlink>
  </w:p>
  <w:p w14:paraId="0F9CFA60" w14:textId="719B62B6" w:rsidR="004451BD" w:rsidRPr="004451BD" w:rsidRDefault="004451BD">
    <w:pPr>
      <w:pStyle w:val="Header"/>
      <w:rPr>
        <w:sz w:val="18"/>
      </w:rPr>
    </w:pPr>
    <w:r w:rsidRPr="004451BD">
      <w:rPr>
        <w:sz w:val="18"/>
      </w:rPr>
      <w:tab/>
    </w:r>
    <w:r w:rsidRPr="004451BD">
      <w:rPr>
        <w:sz w:val="18"/>
      </w:rPr>
      <w:tab/>
      <w:t>27 Joseph Banks Street</w:t>
    </w:r>
  </w:p>
  <w:p w14:paraId="55532410" w14:textId="71BE2E0A" w:rsidR="004451BD" w:rsidRPr="004451BD" w:rsidRDefault="004451BD">
    <w:pPr>
      <w:pStyle w:val="Header"/>
      <w:rPr>
        <w:sz w:val="18"/>
      </w:rPr>
    </w:pPr>
    <w:r w:rsidRPr="004451BD">
      <w:rPr>
        <w:sz w:val="18"/>
      </w:rPr>
      <w:tab/>
    </w:r>
    <w:r w:rsidRPr="004451BD">
      <w:rPr>
        <w:sz w:val="18"/>
      </w:rPr>
      <w:tab/>
      <w:t>Botany NSW 2019</w:t>
    </w:r>
  </w:p>
  <w:p w14:paraId="45232E90" w14:textId="79C40FEE" w:rsidR="004451BD" w:rsidRDefault="004451BD">
    <w:pPr>
      <w:pStyle w:val="Header"/>
    </w:pPr>
    <w:r w:rsidRPr="004451BD">
      <w:rPr>
        <w:sz w:val="18"/>
      </w:rPr>
      <w:tab/>
    </w:r>
    <w:r w:rsidRPr="004451BD">
      <w:rPr>
        <w:sz w:val="18"/>
      </w:rPr>
      <w:tab/>
    </w:r>
    <w:hyperlink r:id="rId3" w:history="1">
      <w:r w:rsidRPr="004451BD">
        <w:rPr>
          <w:rStyle w:val="Hyperlink"/>
          <w:sz w:val="18"/>
        </w:rPr>
        <w:t>www.3dsafety.com.au</w:t>
      </w:r>
    </w:hyperlink>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9409BB"/>
    <w:multiLevelType w:val="hybridMultilevel"/>
    <w:tmpl w:val="62A6E4B4"/>
    <w:lvl w:ilvl="0" w:tplc="C106868E">
      <w:start w:val="6"/>
      <w:numFmt w:val="bullet"/>
      <w:lvlText w:val=""/>
      <w:lvlJc w:val="left"/>
      <w:pPr>
        <w:ind w:left="720" w:hanging="360"/>
      </w:pPr>
      <w:rPr>
        <w:rFonts w:ascii="Wingdings" w:eastAsia="Times New Roman" w:hAnsi="Wingding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2000A"/>
    <w:multiLevelType w:val="hybridMultilevel"/>
    <w:tmpl w:val="F5DED9DA"/>
    <w:lvl w:ilvl="0" w:tplc="D7D0DC88">
      <w:start w:val="6"/>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0F"/>
    <w:rsid w:val="0001564D"/>
    <w:rsid w:val="000704E2"/>
    <w:rsid w:val="00094841"/>
    <w:rsid w:val="000E4B01"/>
    <w:rsid w:val="001201AB"/>
    <w:rsid w:val="0014525F"/>
    <w:rsid w:val="001462EB"/>
    <w:rsid w:val="001501F5"/>
    <w:rsid w:val="00161597"/>
    <w:rsid w:val="001662A7"/>
    <w:rsid w:val="001F1FD4"/>
    <w:rsid w:val="00267DC2"/>
    <w:rsid w:val="002722B8"/>
    <w:rsid w:val="00276ABE"/>
    <w:rsid w:val="002876D8"/>
    <w:rsid w:val="002D4C08"/>
    <w:rsid w:val="00307C1F"/>
    <w:rsid w:val="003609B1"/>
    <w:rsid w:val="003A6511"/>
    <w:rsid w:val="003C2C9E"/>
    <w:rsid w:val="00416E0F"/>
    <w:rsid w:val="004451BD"/>
    <w:rsid w:val="004C0B8D"/>
    <w:rsid w:val="004F6CE5"/>
    <w:rsid w:val="005027CA"/>
    <w:rsid w:val="0051684B"/>
    <w:rsid w:val="00560364"/>
    <w:rsid w:val="00577DD3"/>
    <w:rsid w:val="00586062"/>
    <w:rsid w:val="0058673C"/>
    <w:rsid w:val="00590E46"/>
    <w:rsid w:val="005D6DE0"/>
    <w:rsid w:val="00606E0E"/>
    <w:rsid w:val="006135F4"/>
    <w:rsid w:val="00622BD0"/>
    <w:rsid w:val="0066715B"/>
    <w:rsid w:val="006C2D66"/>
    <w:rsid w:val="00747030"/>
    <w:rsid w:val="00763A59"/>
    <w:rsid w:val="007C7BD9"/>
    <w:rsid w:val="007D3F9F"/>
    <w:rsid w:val="007D6EB6"/>
    <w:rsid w:val="008064BB"/>
    <w:rsid w:val="008516BE"/>
    <w:rsid w:val="008744BB"/>
    <w:rsid w:val="008B58C2"/>
    <w:rsid w:val="008D4A6E"/>
    <w:rsid w:val="008F3D53"/>
    <w:rsid w:val="008F5D66"/>
    <w:rsid w:val="009429EA"/>
    <w:rsid w:val="0099609F"/>
    <w:rsid w:val="00A44100"/>
    <w:rsid w:val="00A70BD3"/>
    <w:rsid w:val="00A94764"/>
    <w:rsid w:val="00AD6B8C"/>
    <w:rsid w:val="00B468BF"/>
    <w:rsid w:val="00B658D5"/>
    <w:rsid w:val="00C03830"/>
    <w:rsid w:val="00C075AE"/>
    <w:rsid w:val="00C30746"/>
    <w:rsid w:val="00C92161"/>
    <w:rsid w:val="00C93B48"/>
    <w:rsid w:val="00CE45B3"/>
    <w:rsid w:val="00D22243"/>
    <w:rsid w:val="00DC6A90"/>
    <w:rsid w:val="00DF3F94"/>
    <w:rsid w:val="00E05066"/>
    <w:rsid w:val="00E16458"/>
    <w:rsid w:val="00EC7DD1"/>
    <w:rsid w:val="00EE7556"/>
    <w:rsid w:val="00F02859"/>
    <w:rsid w:val="00F27E9F"/>
    <w:rsid w:val="00F7570C"/>
    <w:rsid w:val="00F91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C283F"/>
  <w15:chartTrackingRefBased/>
  <w15:docId w15:val="{86F9CF93-9A1E-F249-950D-CB588C72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C9E"/>
    <w:rPr>
      <w:color w:val="0563C1" w:themeColor="hyperlink"/>
      <w:u w:val="single"/>
    </w:rPr>
  </w:style>
  <w:style w:type="character" w:customStyle="1" w:styleId="UnresolvedMention1">
    <w:name w:val="Unresolved Mention1"/>
    <w:basedOn w:val="DefaultParagraphFont"/>
    <w:uiPriority w:val="99"/>
    <w:semiHidden/>
    <w:unhideWhenUsed/>
    <w:rsid w:val="003C2C9E"/>
    <w:rPr>
      <w:color w:val="605E5C"/>
      <w:shd w:val="clear" w:color="auto" w:fill="E1DFDD"/>
    </w:rPr>
  </w:style>
  <w:style w:type="paragraph" w:styleId="ListParagraph">
    <w:name w:val="List Paragraph"/>
    <w:basedOn w:val="Normal"/>
    <w:uiPriority w:val="34"/>
    <w:qFormat/>
    <w:rsid w:val="001201AB"/>
    <w:pPr>
      <w:ind w:left="720"/>
      <w:contextualSpacing/>
    </w:pPr>
  </w:style>
  <w:style w:type="paragraph" w:styleId="Header">
    <w:name w:val="header"/>
    <w:basedOn w:val="Normal"/>
    <w:link w:val="HeaderChar"/>
    <w:uiPriority w:val="99"/>
    <w:unhideWhenUsed/>
    <w:rsid w:val="004451BD"/>
    <w:pPr>
      <w:tabs>
        <w:tab w:val="center" w:pos="4680"/>
        <w:tab w:val="right" w:pos="9360"/>
      </w:tabs>
    </w:pPr>
  </w:style>
  <w:style w:type="character" w:customStyle="1" w:styleId="HeaderChar">
    <w:name w:val="Header Char"/>
    <w:basedOn w:val="DefaultParagraphFont"/>
    <w:link w:val="Header"/>
    <w:uiPriority w:val="99"/>
    <w:rsid w:val="004451BD"/>
  </w:style>
  <w:style w:type="paragraph" w:styleId="Footer">
    <w:name w:val="footer"/>
    <w:basedOn w:val="Normal"/>
    <w:link w:val="FooterChar"/>
    <w:uiPriority w:val="99"/>
    <w:unhideWhenUsed/>
    <w:rsid w:val="004451BD"/>
    <w:pPr>
      <w:tabs>
        <w:tab w:val="center" w:pos="4680"/>
        <w:tab w:val="right" w:pos="9360"/>
      </w:tabs>
    </w:pPr>
  </w:style>
  <w:style w:type="character" w:customStyle="1" w:styleId="FooterChar">
    <w:name w:val="Footer Char"/>
    <w:basedOn w:val="DefaultParagraphFont"/>
    <w:link w:val="Footer"/>
    <w:uiPriority w:val="99"/>
    <w:rsid w:val="004451BD"/>
  </w:style>
  <w:style w:type="paragraph" w:styleId="NormalWeb">
    <w:name w:val="Normal (Web)"/>
    <w:basedOn w:val="Normal"/>
    <w:uiPriority w:val="99"/>
    <w:semiHidden/>
    <w:unhideWhenUsed/>
    <w:rsid w:val="0066715B"/>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904365">
      <w:bodyDiv w:val="1"/>
      <w:marLeft w:val="0"/>
      <w:marRight w:val="0"/>
      <w:marTop w:val="0"/>
      <w:marBottom w:val="0"/>
      <w:divBdr>
        <w:top w:val="none" w:sz="0" w:space="0" w:color="auto"/>
        <w:left w:val="none" w:sz="0" w:space="0" w:color="auto"/>
        <w:bottom w:val="none" w:sz="0" w:space="0" w:color="auto"/>
        <w:right w:val="none" w:sz="0" w:space="0" w:color="auto"/>
      </w:divBdr>
    </w:div>
    <w:div w:id="583880954">
      <w:bodyDiv w:val="1"/>
      <w:marLeft w:val="0"/>
      <w:marRight w:val="0"/>
      <w:marTop w:val="0"/>
      <w:marBottom w:val="0"/>
      <w:divBdr>
        <w:top w:val="none" w:sz="0" w:space="0" w:color="auto"/>
        <w:left w:val="none" w:sz="0" w:space="0" w:color="auto"/>
        <w:bottom w:val="none" w:sz="0" w:space="0" w:color="auto"/>
        <w:right w:val="none" w:sz="0" w:space="0" w:color="auto"/>
      </w:divBdr>
    </w:div>
    <w:div w:id="1203053490">
      <w:bodyDiv w:val="1"/>
      <w:marLeft w:val="0"/>
      <w:marRight w:val="0"/>
      <w:marTop w:val="0"/>
      <w:marBottom w:val="0"/>
      <w:divBdr>
        <w:top w:val="none" w:sz="0" w:space="0" w:color="auto"/>
        <w:left w:val="none" w:sz="0" w:space="0" w:color="auto"/>
        <w:bottom w:val="none" w:sz="0" w:space="0" w:color="auto"/>
        <w:right w:val="none" w:sz="0" w:space="0" w:color="auto"/>
      </w:divBdr>
    </w:div>
    <w:div w:id="1263688625">
      <w:bodyDiv w:val="1"/>
      <w:marLeft w:val="0"/>
      <w:marRight w:val="0"/>
      <w:marTop w:val="0"/>
      <w:marBottom w:val="0"/>
      <w:divBdr>
        <w:top w:val="none" w:sz="0" w:space="0" w:color="auto"/>
        <w:left w:val="none" w:sz="0" w:space="0" w:color="auto"/>
        <w:bottom w:val="none" w:sz="0" w:space="0" w:color="auto"/>
        <w:right w:val="none" w:sz="0" w:space="0" w:color="auto"/>
      </w:divBdr>
    </w:div>
    <w:div w:id="1283027647">
      <w:bodyDiv w:val="1"/>
      <w:marLeft w:val="0"/>
      <w:marRight w:val="0"/>
      <w:marTop w:val="0"/>
      <w:marBottom w:val="0"/>
      <w:divBdr>
        <w:top w:val="none" w:sz="0" w:space="0" w:color="auto"/>
        <w:left w:val="none" w:sz="0" w:space="0" w:color="auto"/>
        <w:bottom w:val="none" w:sz="0" w:space="0" w:color="auto"/>
        <w:right w:val="none" w:sz="0" w:space="0" w:color="auto"/>
      </w:divBdr>
    </w:div>
    <w:div w:id="1550145892">
      <w:bodyDiv w:val="1"/>
      <w:marLeft w:val="0"/>
      <w:marRight w:val="0"/>
      <w:marTop w:val="0"/>
      <w:marBottom w:val="0"/>
      <w:divBdr>
        <w:top w:val="none" w:sz="0" w:space="0" w:color="auto"/>
        <w:left w:val="none" w:sz="0" w:space="0" w:color="auto"/>
        <w:bottom w:val="none" w:sz="0" w:space="0" w:color="auto"/>
        <w:right w:val="none" w:sz="0" w:space="0" w:color="auto"/>
      </w:divBdr>
    </w:div>
    <w:div w:id="1651055788">
      <w:bodyDiv w:val="1"/>
      <w:marLeft w:val="0"/>
      <w:marRight w:val="0"/>
      <w:marTop w:val="0"/>
      <w:marBottom w:val="0"/>
      <w:divBdr>
        <w:top w:val="none" w:sz="0" w:space="0" w:color="auto"/>
        <w:left w:val="none" w:sz="0" w:space="0" w:color="auto"/>
        <w:bottom w:val="none" w:sz="0" w:space="0" w:color="auto"/>
        <w:right w:val="none" w:sz="0" w:space="0" w:color="auto"/>
      </w:divBdr>
    </w:div>
    <w:div w:id="1677883615">
      <w:bodyDiv w:val="1"/>
      <w:marLeft w:val="0"/>
      <w:marRight w:val="0"/>
      <w:marTop w:val="0"/>
      <w:marBottom w:val="0"/>
      <w:divBdr>
        <w:top w:val="none" w:sz="0" w:space="0" w:color="auto"/>
        <w:left w:val="none" w:sz="0" w:space="0" w:color="auto"/>
        <w:bottom w:val="none" w:sz="0" w:space="0" w:color="auto"/>
        <w:right w:val="none" w:sz="0" w:space="0" w:color="auto"/>
      </w:divBdr>
    </w:div>
    <w:div w:id="1719935377">
      <w:bodyDiv w:val="1"/>
      <w:marLeft w:val="0"/>
      <w:marRight w:val="0"/>
      <w:marTop w:val="0"/>
      <w:marBottom w:val="0"/>
      <w:divBdr>
        <w:top w:val="none" w:sz="0" w:space="0" w:color="auto"/>
        <w:left w:val="none" w:sz="0" w:space="0" w:color="auto"/>
        <w:bottom w:val="none" w:sz="0" w:space="0" w:color="auto"/>
        <w:right w:val="none" w:sz="0" w:space="0" w:color="auto"/>
      </w:divBdr>
    </w:div>
    <w:div w:id="1760758959">
      <w:bodyDiv w:val="1"/>
      <w:marLeft w:val="0"/>
      <w:marRight w:val="0"/>
      <w:marTop w:val="0"/>
      <w:marBottom w:val="0"/>
      <w:divBdr>
        <w:top w:val="none" w:sz="0" w:space="0" w:color="auto"/>
        <w:left w:val="none" w:sz="0" w:space="0" w:color="auto"/>
        <w:bottom w:val="none" w:sz="0" w:space="0" w:color="auto"/>
        <w:right w:val="none" w:sz="0" w:space="0" w:color="auto"/>
      </w:divBdr>
    </w:div>
    <w:div w:id="1793086290">
      <w:bodyDiv w:val="1"/>
      <w:marLeft w:val="0"/>
      <w:marRight w:val="0"/>
      <w:marTop w:val="0"/>
      <w:marBottom w:val="0"/>
      <w:divBdr>
        <w:top w:val="none" w:sz="0" w:space="0" w:color="auto"/>
        <w:left w:val="none" w:sz="0" w:space="0" w:color="auto"/>
        <w:bottom w:val="none" w:sz="0" w:space="0" w:color="auto"/>
        <w:right w:val="none" w:sz="0" w:space="0" w:color="auto"/>
      </w:divBdr>
    </w:div>
    <w:div w:id="2133548306">
      <w:bodyDiv w:val="1"/>
      <w:marLeft w:val="0"/>
      <w:marRight w:val="0"/>
      <w:marTop w:val="0"/>
      <w:marBottom w:val="0"/>
      <w:divBdr>
        <w:top w:val="none" w:sz="0" w:space="0" w:color="auto"/>
        <w:left w:val="none" w:sz="0" w:space="0" w:color="auto"/>
        <w:bottom w:val="none" w:sz="0" w:space="0" w:color="auto"/>
        <w:right w:val="none" w:sz="0" w:space="0" w:color="auto"/>
      </w:divBdr>
    </w:div>
    <w:div w:id="2145149416">
      <w:bodyDiv w:val="1"/>
      <w:marLeft w:val="0"/>
      <w:marRight w:val="0"/>
      <w:marTop w:val="0"/>
      <w:marBottom w:val="0"/>
      <w:divBdr>
        <w:top w:val="none" w:sz="0" w:space="0" w:color="auto"/>
        <w:left w:val="none" w:sz="0" w:space="0" w:color="auto"/>
        <w:bottom w:val="none" w:sz="0" w:space="0" w:color="auto"/>
        <w:right w:val="none" w:sz="0" w:space="0" w:color="auto"/>
      </w:divBdr>
      <w:divsChild>
        <w:div w:id="2062551954">
          <w:marLeft w:val="0"/>
          <w:marRight w:val="0"/>
          <w:marTop w:val="240"/>
          <w:marBottom w:val="0"/>
          <w:divBdr>
            <w:top w:val="none" w:sz="0" w:space="0" w:color="auto"/>
            <w:left w:val="none" w:sz="0" w:space="0" w:color="auto"/>
            <w:bottom w:val="none" w:sz="0" w:space="0" w:color="auto"/>
            <w:right w:val="none" w:sz="0" w:space="0" w:color="auto"/>
          </w:divBdr>
        </w:div>
        <w:div w:id="1618876124">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nda@missymischief.com" TargetMode="External"/><Relationship Id="rId3" Type="http://schemas.openxmlformats.org/officeDocument/2006/relationships/settings" Target="settings.xml"/><Relationship Id="rId7" Type="http://schemas.openxmlformats.org/officeDocument/2006/relationships/hyperlink" Target="mailto:amanda@missymischief.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3dsafety.com.au/"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3dsafety.com.au" TargetMode="External"/><Relationship Id="rId2" Type="http://schemas.openxmlformats.org/officeDocument/2006/relationships/hyperlink" Target="mailto:support@3dsafety.com.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Nicholson</dc:creator>
  <cp:keywords/>
  <dc:description/>
  <cp:lastModifiedBy>amanda Kuhn</cp:lastModifiedBy>
  <cp:revision>2</cp:revision>
  <dcterms:created xsi:type="dcterms:W3CDTF">2021-04-20T05:16:00Z</dcterms:created>
  <dcterms:modified xsi:type="dcterms:W3CDTF">2021-04-20T05:16:00Z</dcterms:modified>
</cp:coreProperties>
</file>