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8257B" w14:textId="77777777" w:rsidR="00E15964" w:rsidRDefault="00E15964" w:rsidP="003D7140">
      <w:pPr>
        <w:rPr>
          <w:rFonts w:ascii="Arial" w:hAnsi="Arial" w:cs="Arial"/>
          <w:b/>
          <w:bCs/>
          <w:u w:val="single"/>
        </w:rPr>
      </w:pPr>
    </w:p>
    <w:p w14:paraId="7E83394C" w14:textId="74BB32C3" w:rsidR="00E15964" w:rsidRPr="00E15964" w:rsidRDefault="007B76E6" w:rsidP="007B76E6">
      <w:pPr>
        <w:jc w:val="center"/>
        <w:rPr>
          <w:rFonts w:ascii="Arial" w:hAnsi="Arial" w:cs="Arial"/>
          <w:b/>
          <w:bCs/>
          <w:color w:val="FF0000"/>
          <w:u w:val="single"/>
        </w:rPr>
      </w:pPr>
      <w:r>
        <w:rPr>
          <w:rFonts w:ascii="Arial" w:hAnsi="Arial" w:cs="Arial"/>
          <w:b/>
          <w:bCs/>
          <w:color w:val="FF0000"/>
          <w:u w:val="single"/>
        </w:rPr>
        <w:t>&gt;&gt;&gt;&gt;&gt;&gt;&gt;&gt;&gt;&gt;&gt;&gt;&gt;&gt;&gt;&gt;&gt;&gt;&gt;&gt;PRESS RELEASE&gt;&gt;&gt;&gt;&gt;&gt;&gt;&gt;&gt;&gt;&gt;&gt;&gt;&gt;&gt;&gt;</w:t>
      </w:r>
    </w:p>
    <w:p w14:paraId="6509E3DB" w14:textId="54EDAA9A" w:rsidR="00FD1D7C" w:rsidRPr="00111F50" w:rsidRDefault="00FD1D7C" w:rsidP="003D7140">
      <w:pPr>
        <w:rPr>
          <w:rFonts w:ascii="Arial" w:hAnsi="Arial" w:cs="Arial"/>
          <w:b/>
          <w:bCs/>
          <w:u w:val="single"/>
        </w:rPr>
      </w:pPr>
      <w:r w:rsidRPr="00111F50">
        <w:rPr>
          <w:rFonts w:ascii="Arial" w:hAnsi="Arial" w:cs="Arial"/>
          <w:b/>
          <w:bCs/>
          <w:u w:val="single"/>
        </w:rPr>
        <w:t>2019-202</w:t>
      </w:r>
      <w:r w:rsidR="007B76E6">
        <w:rPr>
          <w:rFonts w:ascii="Arial" w:hAnsi="Arial" w:cs="Arial"/>
          <w:b/>
          <w:bCs/>
          <w:u w:val="single"/>
        </w:rPr>
        <w:t>1</w:t>
      </w:r>
      <w:r w:rsidRPr="00111F50">
        <w:rPr>
          <w:rFonts w:ascii="Arial" w:hAnsi="Arial" w:cs="Arial"/>
          <w:b/>
          <w:bCs/>
          <w:u w:val="single"/>
        </w:rPr>
        <w:t xml:space="preserve"> SILVERADO HI PERFORMANCE SUPERCHARGER KIT TO BE RELEASED </w:t>
      </w:r>
    </w:p>
    <w:p w14:paraId="497F67A8" w14:textId="466030C1" w:rsidR="003D7140" w:rsidRPr="00111F50" w:rsidRDefault="003D7140" w:rsidP="00111F50">
      <w:pPr>
        <w:spacing w:line="360" w:lineRule="auto"/>
        <w:jc w:val="both"/>
        <w:rPr>
          <w:rFonts w:ascii="Arial" w:hAnsi="Arial" w:cs="Arial"/>
          <w:sz w:val="24"/>
          <w:szCs w:val="24"/>
        </w:rPr>
      </w:pPr>
      <w:r w:rsidRPr="00111F50">
        <w:rPr>
          <w:rFonts w:ascii="Arial" w:hAnsi="Arial" w:cs="Arial"/>
          <w:sz w:val="24"/>
          <w:szCs w:val="24"/>
        </w:rPr>
        <w:t xml:space="preserve">The </w:t>
      </w:r>
      <w:r w:rsidR="00711127">
        <w:rPr>
          <w:rFonts w:ascii="Arial" w:hAnsi="Arial" w:cs="Arial"/>
          <w:sz w:val="24"/>
          <w:szCs w:val="24"/>
        </w:rPr>
        <w:t xml:space="preserve">Biggest </w:t>
      </w:r>
      <w:r w:rsidRPr="00111F50">
        <w:rPr>
          <w:rFonts w:ascii="Arial" w:hAnsi="Arial" w:cs="Arial"/>
          <w:sz w:val="24"/>
          <w:szCs w:val="24"/>
        </w:rPr>
        <w:t xml:space="preserve">and </w:t>
      </w:r>
      <w:r w:rsidR="007E6DC7" w:rsidRPr="00111F50">
        <w:rPr>
          <w:rFonts w:ascii="Arial" w:hAnsi="Arial" w:cs="Arial"/>
          <w:sz w:val="24"/>
          <w:szCs w:val="24"/>
        </w:rPr>
        <w:t>most powerful</w:t>
      </w:r>
      <w:r w:rsidRPr="00111F50">
        <w:rPr>
          <w:rFonts w:ascii="Arial" w:hAnsi="Arial" w:cs="Arial"/>
          <w:sz w:val="24"/>
          <w:szCs w:val="24"/>
        </w:rPr>
        <w:t xml:space="preserve"> Supercharger kit for the Silverado is about to be released here in Australia</w:t>
      </w:r>
      <w:r w:rsidR="00394D5A" w:rsidRPr="00111F50">
        <w:rPr>
          <w:rFonts w:ascii="Arial" w:hAnsi="Arial" w:cs="Arial"/>
          <w:sz w:val="24"/>
          <w:szCs w:val="24"/>
        </w:rPr>
        <w:t xml:space="preserve"> 2021</w:t>
      </w:r>
      <w:r w:rsidRPr="00111F50">
        <w:rPr>
          <w:rFonts w:ascii="Arial" w:hAnsi="Arial" w:cs="Arial"/>
          <w:sz w:val="24"/>
          <w:szCs w:val="24"/>
        </w:rPr>
        <w:t>.</w:t>
      </w:r>
      <w:r w:rsidR="00711EC1" w:rsidRPr="00111F50">
        <w:rPr>
          <w:rFonts w:ascii="Arial" w:hAnsi="Arial" w:cs="Arial"/>
          <w:sz w:val="24"/>
          <w:szCs w:val="24"/>
        </w:rPr>
        <w:t xml:space="preserve"> </w:t>
      </w:r>
      <w:r w:rsidRPr="00111F50">
        <w:rPr>
          <w:rFonts w:ascii="Arial" w:hAnsi="Arial" w:cs="Arial"/>
          <w:sz w:val="24"/>
          <w:szCs w:val="24"/>
        </w:rPr>
        <w:t xml:space="preserve">Whipple Industries in conjunction with Yella Terra Australia are launching the </w:t>
      </w:r>
      <w:r w:rsidR="00292052" w:rsidRPr="00111F50">
        <w:rPr>
          <w:rFonts w:ascii="Arial" w:hAnsi="Arial" w:cs="Arial"/>
          <w:sz w:val="24"/>
          <w:szCs w:val="24"/>
        </w:rPr>
        <w:t>2019-</w:t>
      </w:r>
      <w:r w:rsidRPr="00111F50">
        <w:rPr>
          <w:rFonts w:ascii="Arial" w:hAnsi="Arial" w:cs="Arial"/>
          <w:sz w:val="24"/>
          <w:szCs w:val="24"/>
        </w:rPr>
        <w:t>202</w:t>
      </w:r>
      <w:r w:rsidR="007B76E6">
        <w:rPr>
          <w:rFonts w:ascii="Arial" w:hAnsi="Arial" w:cs="Arial"/>
          <w:sz w:val="24"/>
          <w:szCs w:val="24"/>
        </w:rPr>
        <w:t>1</w:t>
      </w:r>
      <w:r w:rsidRPr="00111F50">
        <w:rPr>
          <w:rFonts w:ascii="Arial" w:hAnsi="Arial" w:cs="Arial"/>
          <w:sz w:val="24"/>
          <w:szCs w:val="24"/>
        </w:rPr>
        <w:t xml:space="preserve"> </w:t>
      </w:r>
      <w:r w:rsidR="00292052" w:rsidRPr="00111F50">
        <w:rPr>
          <w:rFonts w:ascii="Arial" w:hAnsi="Arial" w:cs="Arial"/>
          <w:sz w:val="24"/>
          <w:szCs w:val="24"/>
        </w:rPr>
        <w:t xml:space="preserve">Silverado </w:t>
      </w:r>
      <w:r w:rsidRPr="00111F50">
        <w:rPr>
          <w:rFonts w:ascii="Arial" w:hAnsi="Arial" w:cs="Arial"/>
          <w:sz w:val="24"/>
          <w:szCs w:val="24"/>
        </w:rPr>
        <w:t xml:space="preserve">1500 LTZ </w:t>
      </w:r>
      <w:r w:rsidR="007E6DC7" w:rsidRPr="00111F50">
        <w:rPr>
          <w:rFonts w:ascii="Arial" w:hAnsi="Arial" w:cs="Arial"/>
          <w:sz w:val="24"/>
          <w:szCs w:val="24"/>
        </w:rPr>
        <w:t>T</w:t>
      </w:r>
      <w:r w:rsidRPr="00111F50">
        <w:rPr>
          <w:rFonts w:ascii="Arial" w:hAnsi="Arial" w:cs="Arial"/>
          <w:sz w:val="24"/>
          <w:szCs w:val="24"/>
        </w:rPr>
        <w:t xml:space="preserve">win </w:t>
      </w:r>
      <w:r w:rsidR="007E6DC7" w:rsidRPr="00111F50">
        <w:rPr>
          <w:rFonts w:ascii="Arial" w:hAnsi="Arial" w:cs="Arial"/>
          <w:sz w:val="24"/>
          <w:szCs w:val="24"/>
        </w:rPr>
        <w:t>S</w:t>
      </w:r>
      <w:r w:rsidRPr="00111F50">
        <w:rPr>
          <w:rFonts w:ascii="Arial" w:hAnsi="Arial" w:cs="Arial"/>
          <w:sz w:val="24"/>
          <w:szCs w:val="24"/>
        </w:rPr>
        <w:t xml:space="preserve">crew </w:t>
      </w:r>
      <w:r w:rsidR="00B36715">
        <w:rPr>
          <w:rFonts w:ascii="Arial" w:hAnsi="Arial" w:cs="Arial"/>
          <w:sz w:val="24"/>
          <w:szCs w:val="24"/>
        </w:rPr>
        <w:t>3.0L</w:t>
      </w:r>
      <w:r w:rsidR="007E6DC7" w:rsidRPr="00111F50">
        <w:rPr>
          <w:rFonts w:ascii="Arial" w:hAnsi="Arial" w:cs="Arial"/>
          <w:sz w:val="24"/>
          <w:szCs w:val="24"/>
        </w:rPr>
        <w:t xml:space="preserve"> </w:t>
      </w:r>
      <w:r w:rsidR="00B36715">
        <w:rPr>
          <w:rFonts w:ascii="Arial" w:hAnsi="Arial" w:cs="Arial"/>
          <w:sz w:val="24"/>
          <w:szCs w:val="24"/>
        </w:rPr>
        <w:t>S</w:t>
      </w:r>
      <w:r w:rsidRPr="00111F50">
        <w:rPr>
          <w:rFonts w:ascii="Arial" w:hAnsi="Arial" w:cs="Arial"/>
          <w:sz w:val="24"/>
          <w:szCs w:val="24"/>
        </w:rPr>
        <w:t xml:space="preserve">upercharger </w:t>
      </w:r>
      <w:r w:rsidR="00B36715">
        <w:rPr>
          <w:rFonts w:ascii="Arial" w:hAnsi="Arial" w:cs="Arial"/>
          <w:sz w:val="24"/>
          <w:szCs w:val="24"/>
        </w:rPr>
        <w:t>K</w:t>
      </w:r>
      <w:r w:rsidRPr="00111F50">
        <w:rPr>
          <w:rFonts w:ascii="Arial" w:hAnsi="Arial" w:cs="Arial"/>
          <w:sz w:val="24"/>
          <w:szCs w:val="24"/>
        </w:rPr>
        <w:t xml:space="preserve">it to the Australian Market </w:t>
      </w:r>
      <w:r w:rsidR="007B76E6">
        <w:rPr>
          <w:rFonts w:ascii="Arial" w:hAnsi="Arial" w:cs="Arial"/>
          <w:sz w:val="24"/>
          <w:szCs w:val="24"/>
        </w:rPr>
        <w:t xml:space="preserve">end of March </w:t>
      </w:r>
      <w:r w:rsidRPr="00111F50">
        <w:rPr>
          <w:rFonts w:ascii="Arial" w:hAnsi="Arial" w:cs="Arial"/>
          <w:sz w:val="24"/>
          <w:szCs w:val="24"/>
        </w:rPr>
        <w:t>2021.</w:t>
      </w:r>
    </w:p>
    <w:p w14:paraId="61068DA8" w14:textId="53753DFF" w:rsidR="00711127" w:rsidRDefault="003D7140" w:rsidP="00711127">
      <w:pPr>
        <w:spacing w:line="360" w:lineRule="auto"/>
        <w:jc w:val="both"/>
        <w:rPr>
          <w:rFonts w:ascii="Arial" w:hAnsi="Arial" w:cs="Arial"/>
          <w:i/>
          <w:iCs/>
          <w:sz w:val="24"/>
          <w:szCs w:val="24"/>
        </w:rPr>
      </w:pPr>
      <w:r w:rsidRPr="00711127">
        <w:rPr>
          <w:rFonts w:ascii="Arial" w:hAnsi="Arial" w:cs="Arial"/>
          <w:sz w:val="24"/>
          <w:szCs w:val="24"/>
        </w:rPr>
        <w:t xml:space="preserve">This </w:t>
      </w:r>
      <w:r w:rsidR="00292052" w:rsidRPr="00711127">
        <w:rPr>
          <w:rFonts w:ascii="Arial" w:hAnsi="Arial" w:cs="Arial"/>
          <w:sz w:val="24"/>
          <w:szCs w:val="24"/>
        </w:rPr>
        <w:t xml:space="preserve">complete </w:t>
      </w:r>
      <w:r w:rsidR="00711EC1" w:rsidRPr="00711127">
        <w:rPr>
          <w:rFonts w:ascii="Arial" w:hAnsi="Arial" w:cs="Arial"/>
          <w:sz w:val="24"/>
          <w:szCs w:val="24"/>
        </w:rPr>
        <w:t xml:space="preserve">under bonnet </w:t>
      </w:r>
      <w:r w:rsidR="00B36715" w:rsidRPr="00711127">
        <w:rPr>
          <w:rFonts w:ascii="Arial" w:hAnsi="Arial" w:cs="Arial"/>
          <w:sz w:val="24"/>
          <w:szCs w:val="24"/>
        </w:rPr>
        <w:t xml:space="preserve">package is the most powerful intercooled twin-screw SC system </w:t>
      </w:r>
      <w:r w:rsidR="00711127" w:rsidRPr="00711127">
        <w:rPr>
          <w:rFonts w:ascii="Arial" w:hAnsi="Arial" w:cs="Arial"/>
          <w:sz w:val="24"/>
          <w:szCs w:val="24"/>
        </w:rPr>
        <w:t>available</w:t>
      </w:r>
      <w:r w:rsidR="00B36715" w:rsidRPr="00711127">
        <w:rPr>
          <w:rFonts w:ascii="Arial" w:hAnsi="Arial" w:cs="Arial"/>
          <w:sz w:val="24"/>
          <w:szCs w:val="24"/>
        </w:rPr>
        <w:t xml:space="preserve"> </w:t>
      </w:r>
      <w:r w:rsidR="0072611E" w:rsidRPr="00711127">
        <w:rPr>
          <w:rFonts w:ascii="Arial" w:hAnsi="Arial" w:cs="Arial"/>
          <w:sz w:val="24"/>
          <w:szCs w:val="24"/>
        </w:rPr>
        <w:t>today</w:t>
      </w:r>
      <w:r w:rsidR="003D20B1" w:rsidRPr="00711127">
        <w:rPr>
          <w:rFonts w:ascii="Arial" w:hAnsi="Arial" w:cs="Arial"/>
          <w:sz w:val="24"/>
          <w:szCs w:val="24"/>
        </w:rPr>
        <w:t xml:space="preserve"> for your GM 6.2 LT1 direct injection engines. </w:t>
      </w:r>
      <w:r w:rsidR="00711127" w:rsidRPr="00711127">
        <w:rPr>
          <w:rStyle w:val="Emphasis"/>
          <w:rFonts w:ascii="Arial" w:hAnsi="Arial" w:cs="Arial"/>
          <w:i w:val="0"/>
          <w:sz w:val="24"/>
          <w:szCs w:val="24"/>
        </w:rPr>
        <w:t xml:space="preserve">With all the latest technology, the all new Whipple system makes more </w:t>
      </w:r>
      <w:r w:rsidR="00711127">
        <w:rPr>
          <w:rStyle w:val="Emphasis"/>
          <w:rFonts w:ascii="Arial" w:hAnsi="Arial" w:cs="Arial"/>
          <w:i w:val="0"/>
          <w:sz w:val="24"/>
          <w:szCs w:val="24"/>
        </w:rPr>
        <w:t xml:space="preserve">HP and  Torque </w:t>
      </w:r>
      <w:r w:rsidR="00711127" w:rsidRPr="00711127">
        <w:rPr>
          <w:rStyle w:val="Emphasis"/>
          <w:rFonts w:ascii="Arial" w:hAnsi="Arial" w:cs="Arial"/>
          <w:i w:val="0"/>
          <w:sz w:val="24"/>
          <w:szCs w:val="24"/>
        </w:rPr>
        <w:t>than any other positive displacement supercharger system on the market</w:t>
      </w:r>
      <w:r w:rsidR="00711127">
        <w:rPr>
          <w:rStyle w:val="Emphasis"/>
          <w:rFonts w:ascii="Arial" w:hAnsi="Arial" w:cs="Arial"/>
          <w:i w:val="0"/>
          <w:sz w:val="24"/>
          <w:szCs w:val="24"/>
        </w:rPr>
        <w:t xml:space="preserve"> and now available in Australia  </w:t>
      </w:r>
      <w:r w:rsidR="00711127" w:rsidRPr="00111F50">
        <w:rPr>
          <w:rFonts w:ascii="Arial" w:hAnsi="Arial" w:cs="Arial"/>
          <w:sz w:val="24"/>
          <w:szCs w:val="24"/>
        </w:rPr>
        <w:t xml:space="preserve">through Yella Terra’s supercharger division- </w:t>
      </w:r>
      <w:r w:rsidR="00711127" w:rsidRPr="00111F50">
        <w:rPr>
          <w:rFonts w:ascii="Arial" w:hAnsi="Arial" w:cs="Arial"/>
          <w:i/>
          <w:iCs/>
          <w:sz w:val="24"/>
          <w:szCs w:val="24"/>
        </w:rPr>
        <w:t>Whipple Australia.</w:t>
      </w:r>
    </w:p>
    <w:p w14:paraId="00976369" w14:textId="48B317CF" w:rsidR="00711EC1" w:rsidRPr="00111F50" w:rsidRDefault="007E6DC7" w:rsidP="00111F50">
      <w:pPr>
        <w:pStyle w:val="NormalWeb"/>
        <w:shd w:val="clear" w:color="auto" w:fill="FFFFFF"/>
        <w:spacing w:after="0" w:line="360" w:lineRule="auto"/>
        <w:jc w:val="both"/>
        <w:textAlignment w:val="baseline"/>
        <w:rPr>
          <w:rFonts w:ascii="Arial" w:hAnsi="Arial" w:cs="Arial"/>
          <w:color w:val="4C4C4C"/>
        </w:rPr>
      </w:pPr>
      <w:r w:rsidRPr="00111F50">
        <w:rPr>
          <w:rFonts w:ascii="Arial" w:hAnsi="Arial" w:cs="Arial"/>
        </w:rPr>
        <w:t xml:space="preserve">The </w:t>
      </w:r>
      <w:r w:rsidR="00A5693F" w:rsidRPr="00111F50">
        <w:rPr>
          <w:rFonts w:ascii="Arial" w:hAnsi="Arial" w:cs="Arial"/>
        </w:rPr>
        <w:t xml:space="preserve">Silverado </w:t>
      </w:r>
      <w:r w:rsidR="00711127">
        <w:rPr>
          <w:rFonts w:ascii="Arial" w:hAnsi="Arial" w:cs="Arial"/>
        </w:rPr>
        <w:t xml:space="preserve">Gen#5 </w:t>
      </w:r>
      <w:r w:rsidR="00A5693F" w:rsidRPr="00111F50">
        <w:rPr>
          <w:rFonts w:ascii="Arial" w:hAnsi="Arial" w:cs="Arial"/>
        </w:rPr>
        <w:t xml:space="preserve">3.0L </w:t>
      </w:r>
      <w:r w:rsidR="00292052" w:rsidRPr="00111F50">
        <w:rPr>
          <w:rFonts w:ascii="Arial" w:hAnsi="Arial" w:cs="Arial"/>
        </w:rPr>
        <w:t xml:space="preserve">supercharger </w:t>
      </w:r>
      <w:r w:rsidRPr="00111F50">
        <w:rPr>
          <w:rFonts w:ascii="Arial" w:hAnsi="Arial" w:cs="Arial"/>
        </w:rPr>
        <w:t xml:space="preserve">kit suits buyers who want </w:t>
      </w:r>
      <w:r w:rsidR="00FD1D7C" w:rsidRPr="00111F50">
        <w:rPr>
          <w:rFonts w:ascii="Arial" w:hAnsi="Arial" w:cs="Arial"/>
        </w:rPr>
        <w:t xml:space="preserve">to upgrade their existing naturally aspirated 6.2 GM Silverado with </w:t>
      </w:r>
      <w:r w:rsidRPr="00111F50">
        <w:rPr>
          <w:rFonts w:ascii="Arial" w:hAnsi="Arial" w:cs="Arial"/>
        </w:rPr>
        <w:t>a more efficient</w:t>
      </w:r>
      <w:r w:rsidR="00A5693F" w:rsidRPr="00111F50">
        <w:rPr>
          <w:rFonts w:ascii="Arial" w:hAnsi="Arial" w:cs="Arial"/>
        </w:rPr>
        <w:t xml:space="preserve">, more powerful </w:t>
      </w:r>
      <w:r w:rsidRPr="00111F50">
        <w:rPr>
          <w:rFonts w:ascii="Arial" w:hAnsi="Arial" w:cs="Arial"/>
        </w:rPr>
        <w:t>blower</w:t>
      </w:r>
      <w:r w:rsidR="00FD1D7C" w:rsidRPr="00111F50">
        <w:rPr>
          <w:rFonts w:ascii="Arial" w:hAnsi="Arial" w:cs="Arial"/>
        </w:rPr>
        <w:t xml:space="preserve"> upgrade or </w:t>
      </w:r>
      <w:r w:rsidR="00A5693F" w:rsidRPr="00111F50">
        <w:rPr>
          <w:rFonts w:ascii="Arial" w:hAnsi="Arial" w:cs="Arial"/>
        </w:rPr>
        <w:t xml:space="preserve">buyers who </w:t>
      </w:r>
      <w:r w:rsidR="00FD1D7C" w:rsidRPr="00111F50">
        <w:rPr>
          <w:rFonts w:ascii="Arial" w:hAnsi="Arial" w:cs="Arial"/>
        </w:rPr>
        <w:t xml:space="preserve">are </w:t>
      </w:r>
      <w:r w:rsidRPr="00111F50">
        <w:rPr>
          <w:rFonts w:ascii="Arial" w:hAnsi="Arial" w:cs="Arial"/>
        </w:rPr>
        <w:t xml:space="preserve">chasing </w:t>
      </w:r>
      <w:r w:rsidR="00FD1D7C" w:rsidRPr="00111F50">
        <w:rPr>
          <w:rFonts w:ascii="Arial" w:hAnsi="Arial" w:cs="Arial"/>
        </w:rPr>
        <w:t xml:space="preserve">serious power of </w:t>
      </w:r>
      <w:r w:rsidRPr="00111F50">
        <w:rPr>
          <w:rFonts w:ascii="Arial" w:hAnsi="Arial" w:cs="Arial"/>
        </w:rPr>
        <w:t>500kw and above</w:t>
      </w:r>
      <w:r w:rsidR="00FD1D7C" w:rsidRPr="00111F50">
        <w:rPr>
          <w:rFonts w:ascii="Arial" w:hAnsi="Arial" w:cs="Arial"/>
        </w:rPr>
        <w:t xml:space="preserve"> on their </w:t>
      </w:r>
      <w:r w:rsidR="00A5693F" w:rsidRPr="00111F50">
        <w:rPr>
          <w:rFonts w:ascii="Arial" w:hAnsi="Arial" w:cs="Arial"/>
        </w:rPr>
        <w:t xml:space="preserve">existing forced inducted </w:t>
      </w:r>
      <w:r w:rsidR="00FD1D7C" w:rsidRPr="00111F50">
        <w:rPr>
          <w:rFonts w:ascii="Arial" w:hAnsi="Arial" w:cs="Arial"/>
        </w:rPr>
        <w:t>HSV</w:t>
      </w:r>
      <w:r w:rsidR="00A5693F" w:rsidRPr="00111F50">
        <w:rPr>
          <w:rFonts w:ascii="Arial" w:hAnsi="Arial" w:cs="Arial"/>
        </w:rPr>
        <w:t>\GMSV</w:t>
      </w:r>
      <w:r w:rsidR="00FD1D7C" w:rsidRPr="00111F50">
        <w:rPr>
          <w:rFonts w:ascii="Arial" w:hAnsi="Arial" w:cs="Arial"/>
        </w:rPr>
        <w:t xml:space="preserve"> trucks</w:t>
      </w:r>
      <w:r w:rsidR="00A5693F" w:rsidRPr="00111F50">
        <w:rPr>
          <w:rFonts w:ascii="Arial" w:hAnsi="Arial" w:cs="Arial"/>
        </w:rPr>
        <w:t>.</w:t>
      </w:r>
      <w:r w:rsidR="00711EC1" w:rsidRPr="00111F50">
        <w:rPr>
          <w:rFonts w:ascii="Arial" w:hAnsi="Arial" w:cs="Arial"/>
          <w:color w:val="4C4C4C"/>
        </w:rPr>
        <w:t xml:space="preserve"> </w:t>
      </w:r>
    </w:p>
    <w:p w14:paraId="5ABAE960" w14:textId="1828B11F" w:rsidR="00EA6D59" w:rsidRPr="00C04351" w:rsidRDefault="003D7140" w:rsidP="00EA6D59">
      <w:pPr>
        <w:spacing w:line="360" w:lineRule="auto"/>
        <w:jc w:val="both"/>
        <w:rPr>
          <w:rFonts w:ascii="Arial" w:hAnsi="Arial" w:cs="Arial"/>
          <w:sz w:val="24"/>
          <w:szCs w:val="24"/>
        </w:rPr>
      </w:pPr>
      <w:r w:rsidRPr="00111F50">
        <w:rPr>
          <w:rFonts w:ascii="Arial" w:hAnsi="Arial" w:cs="Arial"/>
          <w:sz w:val="24"/>
          <w:szCs w:val="24"/>
        </w:rPr>
        <w:t xml:space="preserve">Buyers can expect to pay </w:t>
      </w:r>
      <w:r w:rsidR="00FD1D7C" w:rsidRPr="00111F50">
        <w:rPr>
          <w:rFonts w:ascii="Arial" w:hAnsi="Arial" w:cs="Arial"/>
          <w:sz w:val="24"/>
          <w:szCs w:val="24"/>
        </w:rPr>
        <w:t>around the 15k for the complete</w:t>
      </w:r>
      <w:r w:rsidRPr="00111F50">
        <w:rPr>
          <w:rFonts w:ascii="Arial" w:hAnsi="Arial" w:cs="Arial"/>
          <w:sz w:val="24"/>
          <w:szCs w:val="24"/>
        </w:rPr>
        <w:t xml:space="preserve"> </w:t>
      </w:r>
      <w:r w:rsidR="00EA6D59">
        <w:rPr>
          <w:rFonts w:ascii="Arial" w:hAnsi="Arial" w:cs="Arial"/>
          <w:sz w:val="24"/>
          <w:szCs w:val="24"/>
        </w:rPr>
        <w:t xml:space="preserve">bolt on </w:t>
      </w:r>
      <w:r w:rsidRPr="00111F50">
        <w:rPr>
          <w:rFonts w:ascii="Arial" w:hAnsi="Arial" w:cs="Arial"/>
          <w:sz w:val="24"/>
          <w:szCs w:val="24"/>
        </w:rPr>
        <w:t xml:space="preserve">Whipple </w:t>
      </w:r>
      <w:r w:rsidR="00EA6D59">
        <w:rPr>
          <w:rFonts w:ascii="Arial" w:hAnsi="Arial" w:cs="Arial"/>
          <w:sz w:val="24"/>
          <w:szCs w:val="24"/>
        </w:rPr>
        <w:t>Package.</w:t>
      </w:r>
      <w:r w:rsidR="00111F50" w:rsidRPr="00111F50">
        <w:rPr>
          <w:rFonts w:ascii="Arial" w:hAnsi="Arial" w:cs="Arial"/>
          <w:sz w:val="24"/>
          <w:szCs w:val="24"/>
        </w:rPr>
        <w:t xml:space="preserve"> This includes latest</w:t>
      </w:r>
      <w:r w:rsidR="00A5693F" w:rsidRPr="00111F50">
        <w:rPr>
          <w:rFonts w:ascii="Arial" w:hAnsi="Arial" w:cs="Arial"/>
          <w:sz w:val="24"/>
          <w:szCs w:val="24"/>
        </w:rPr>
        <w:t xml:space="preserve"> generation twin screw </w:t>
      </w:r>
      <w:r w:rsidR="00711EC1" w:rsidRPr="00111F50">
        <w:rPr>
          <w:rFonts w:ascii="Arial" w:hAnsi="Arial" w:cs="Arial"/>
          <w:sz w:val="24"/>
          <w:szCs w:val="24"/>
        </w:rPr>
        <w:t>compressor</w:t>
      </w:r>
      <w:r w:rsidRPr="00111F50">
        <w:rPr>
          <w:rFonts w:ascii="Arial" w:hAnsi="Arial" w:cs="Arial"/>
          <w:sz w:val="24"/>
          <w:szCs w:val="24"/>
        </w:rPr>
        <w:t xml:space="preserve">, </w:t>
      </w:r>
      <w:r w:rsidR="00A5693F" w:rsidRPr="00111F50">
        <w:rPr>
          <w:rFonts w:ascii="Arial" w:hAnsi="Arial" w:cs="Arial"/>
          <w:sz w:val="24"/>
          <w:szCs w:val="24"/>
        </w:rPr>
        <w:t xml:space="preserve">an </w:t>
      </w:r>
      <w:r w:rsidRPr="00111F50">
        <w:rPr>
          <w:rFonts w:ascii="Arial" w:hAnsi="Arial" w:cs="Arial"/>
          <w:sz w:val="24"/>
          <w:szCs w:val="24"/>
        </w:rPr>
        <w:t>oversized intercooler, dual pass heat exchanger, high flow intake manifold, high flow water system, adjuster idler system, and upgraded spring loaded tensioner.</w:t>
      </w:r>
      <w:r w:rsidR="00C04351">
        <w:rPr>
          <w:rFonts w:ascii="Arial" w:hAnsi="Arial" w:cs="Arial"/>
          <w:sz w:val="24"/>
          <w:szCs w:val="24"/>
        </w:rPr>
        <w:t xml:space="preserve"> </w:t>
      </w:r>
      <w:r w:rsidR="00EA6D59">
        <w:rPr>
          <w:rFonts w:ascii="Arial" w:hAnsi="Arial" w:cs="Arial"/>
          <w:color w:val="4C4C4C"/>
          <w:sz w:val="24"/>
          <w:szCs w:val="24"/>
        </w:rPr>
        <w:t>The kit also includes HP Tuners for the factory PCM recalibration and Whipple’s base file tune which can be loaded and data logged checked on your vehicle through our</w:t>
      </w:r>
      <w:r w:rsidR="00EA6D59">
        <w:rPr>
          <w:rFonts w:ascii="Arial" w:hAnsi="Arial" w:cs="Arial"/>
          <w:sz w:val="24"/>
          <w:szCs w:val="24"/>
        </w:rPr>
        <w:t xml:space="preserve"> Authorised Whipple installers</w:t>
      </w:r>
      <w:r w:rsidR="00EA6D59" w:rsidRPr="00111F50">
        <w:rPr>
          <w:rFonts w:ascii="Arial" w:hAnsi="Arial" w:cs="Arial"/>
          <w:sz w:val="24"/>
          <w:szCs w:val="24"/>
        </w:rPr>
        <w:t>.</w:t>
      </w:r>
      <w:r w:rsidR="00EA6D59" w:rsidRPr="00EA6D59">
        <w:rPr>
          <w:rFonts w:ascii="Arial" w:hAnsi="Arial" w:cs="Arial"/>
          <w:sz w:val="24"/>
          <w:szCs w:val="24"/>
        </w:rPr>
        <w:t xml:space="preserve"> </w:t>
      </w:r>
      <w:r w:rsidR="00EA6D59">
        <w:rPr>
          <w:rFonts w:ascii="Arial" w:hAnsi="Arial" w:cs="Arial"/>
          <w:sz w:val="24"/>
          <w:szCs w:val="24"/>
        </w:rPr>
        <w:t>*</w:t>
      </w:r>
      <w:r w:rsidR="00EA6D59" w:rsidRPr="00C04351">
        <w:rPr>
          <w:rStyle w:val="Strong"/>
          <w:rFonts w:ascii="Verdana" w:hAnsi="Verdana"/>
          <w:i/>
          <w:iCs/>
          <w:sz w:val="20"/>
          <w:szCs w:val="20"/>
        </w:rPr>
        <w:t>2019-2021 Model</w:t>
      </w:r>
      <w:r w:rsidR="00EA6D59">
        <w:rPr>
          <w:rStyle w:val="Strong"/>
          <w:rFonts w:ascii="Verdana" w:hAnsi="Verdana"/>
          <w:i/>
          <w:iCs/>
          <w:sz w:val="20"/>
          <w:szCs w:val="20"/>
        </w:rPr>
        <w:t>s</w:t>
      </w:r>
      <w:r w:rsidR="00EA6D59" w:rsidRPr="00C04351">
        <w:rPr>
          <w:rStyle w:val="Strong"/>
          <w:rFonts w:ascii="Verdana" w:hAnsi="Verdana"/>
          <w:i/>
          <w:iCs/>
          <w:sz w:val="20"/>
          <w:szCs w:val="20"/>
        </w:rPr>
        <w:t xml:space="preserve"> requires PCM unlock service from HP Tuners</w:t>
      </w:r>
      <w:r w:rsidR="00EA6D59">
        <w:rPr>
          <w:rStyle w:val="Strong"/>
          <w:rFonts w:ascii="Verdana" w:hAnsi="Verdana"/>
          <w:i/>
          <w:iCs/>
          <w:sz w:val="20"/>
          <w:szCs w:val="20"/>
        </w:rPr>
        <w:t>. (not included)</w:t>
      </w:r>
    </w:p>
    <w:p w14:paraId="21C4AD0C" w14:textId="7A2A5BDA" w:rsidR="00041E79" w:rsidRDefault="003D7140" w:rsidP="00111F50">
      <w:pPr>
        <w:spacing w:line="360" w:lineRule="auto"/>
        <w:jc w:val="both"/>
        <w:rPr>
          <w:rFonts w:ascii="Arial" w:hAnsi="Arial" w:cs="Arial"/>
          <w:color w:val="4C4C4C"/>
          <w:sz w:val="24"/>
          <w:szCs w:val="24"/>
        </w:rPr>
      </w:pPr>
      <w:r w:rsidRPr="00111F50">
        <w:rPr>
          <w:rFonts w:ascii="Arial" w:hAnsi="Arial" w:cs="Arial"/>
          <w:sz w:val="24"/>
          <w:szCs w:val="24"/>
        </w:rPr>
        <w:t xml:space="preserve">If </w:t>
      </w:r>
      <w:proofErr w:type="gramStart"/>
      <w:r w:rsidRPr="00111F50">
        <w:rPr>
          <w:rFonts w:ascii="Arial" w:hAnsi="Arial" w:cs="Arial"/>
          <w:sz w:val="24"/>
          <w:szCs w:val="24"/>
        </w:rPr>
        <w:t>you’re</w:t>
      </w:r>
      <w:proofErr w:type="gramEnd"/>
      <w:r w:rsidRPr="00111F50">
        <w:rPr>
          <w:rFonts w:ascii="Arial" w:hAnsi="Arial" w:cs="Arial"/>
          <w:sz w:val="24"/>
          <w:szCs w:val="24"/>
        </w:rPr>
        <w:t xml:space="preserve"> looking to increase the power</w:t>
      </w:r>
      <w:r w:rsidR="00711EC1" w:rsidRPr="00111F50">
        <w:rPr>
          <w:rFonts w:ascii="Arial" w:hAnsi="Arial" w:cs="Arial"/>
          <w:sz w:val="24"/>
          <w:szCs w:val="24"/>
        </w:rPr>
        <w:t xml:space="preserve"> and torque</w:t>
      </w:r>
      <w:r w:rsidRPr="00111F50">
        <w:rPr>
          <w:rFonts w:ascii="Arial" w:hAnsi="Arial" w:cs="Arial"/>
          <w:sz w:val="24"/>
          <w:szCs w:val="24"/>
        </w:rPr>
        <w:t xml:space="preserve"> on your </w:t>
      </w:r>
      <w:r w:rsidR="00A5693F" w:rsidRPr="00111F50">
        <w:rPr>
          <w:rFonts w:ascii="Arial" w:hAnsi="Arial" w:cs="Arial"/>
          <w:sz w:val="24"/>
          <w:szCs w:val="24"/>
        </w:rPr>
        <w:t>2019 -</w:t>
      </w:r>
      <w:r w:rsidRPr="00111F50">
        <w:rPr>
          <w:rFonts w:ascii="Arial" w:hAnsi="Arial" w:cs="Arial"/>
          <w:sz w:val="24"/>
          <w:szCs w:val="24"/>
        </w:rPr>
        <w:t>202</w:t>
      </w:r>
      <w:r w:rsidR="007B76E6">
        <w:rPr>
          <w:rFonts w:ascii="Arial" w:hAnsi="Arial" w:cs="Arial"/>
          <w:sz w:val="24"/>
          <w:szCs w:val="24"/>
        </w:rPr>
        <w:t>1</w:t>
      </w:r>
      <w:r w:rsidRPr="00111F50">
        <w:rPr>
          <w:rFonts w:ascii="Arial" w:hAnsi="Arial" w:cs="Arial"/>
          <w:sz w:val="24"/>
          <w:szCs w:val="24"/>
        </w:rPr>
        <w:t xml:space="preserve"> Silverado 6.2L engine, Whipple</w:t>
      </w:r>
      <w:r w:rsidR="00A5693F" w:rsidRPr="00111F50">
        <w:rPr>
          <w:rFonts w:ascii="Arial" w:hAnsi="Arial" w:cs="Arial"/>
          <w:sz w:val="24"/>
          <w:szCs w:val="24"/>
        </w:rPr>
        <w:t xml:space="preserve"> Australia</w:t>
      </w:r>
      <w:r w:rsidRPr="00111F50">
        <w:rPr>
          <w:rFonts w:ascii="Arial" w:hAnsi="Arial" w:cs="Arial"/>
          <w:sz w:val="24"/>
          <w:szCs w:val="24"/>
        </w:rPr>
        <w:t xml:space="preserve"> provides a </w:t>
      </w:r>
      <w:r w:rsidR="00111F50" w:rsidRPr="00111F50">
        <w:rPr>
          <w:rFonts w:ascii="Arial" w:hAnsi="Arial" w:cs="Arial"/>
          <w:sz w:val="24"/>
          <w:szCs w:val="24"/>
        </w:rPr>
        <w:t>high-quality</w:t>
      </w:r>
      <w:r w:rsidRPr="00111F50">
        <w:rPr>
          <w:rFonts w:ascii="Arial" w:hAnsi="Arial" w:cs="Arial"/>
          <w:sz w:val="24"/>
          <w:szCs w:val="24"/>
        </w:rPr>
        <w:t xml:space="preserve"> option that will provide </w:t>
      </w:r>
      <w:r w:rsidR="00711EC1" w:rsidRPr="00111F50">
        <w:rPr>
          <w:rFonts w:ascii="Arial" w:hAnsi="Arial" w:cs="Arial"/>
          <w:sz w:val="24"/>
          <w:szCs w:val="24"/>
        </w:rPr>
        <w:t xml:space="preserve">you </w:t>
      </w:r>
      <w:r w:rsidR="00111F50" w:rsidRPr="00111F50">
        <w:rPr>
          <w:rFonts w:ascii="Arial" w:hAnsi="Arial" w:cs="Arial"/>
          <w:color w:val="4C4C4C"/>
          <w:sz w:val="24"/>
          <w:szCs w:val="24"/>
        </w:rPr>
        <w:t xml:space="preserve">excellent drivability with heart-pounding acceleration when you need it.  </w:t>
      </w:r>
    </w:p>
    <w:p w14:paraId="554C4B31" w14:textId="64FEE5D9" w:rsidR="003D7140" w:rsidRPr="00111F50" w:rsidRDefault="00111F50" w:rsidP="00111F50">
      <w:pPr>
        <w:spacing w:line="360" w:lineRule="auto"/>
        <w:jc w:val="both"/>
        <w:rPr>
          <w:rFonts w:ascii="Arial" w:hAnsi="Arial" w:cs="Arial"/>
          <w:sz w:val="24"/>
          <w:szCs w:val="24"/>
        </w:rPr>
      </w:pPr>
      <w:r w:rsidRPr="00111F50">
        <w:rPr>
          <w:rFonts w:ascii="Arial" w:hAnsi="Arial" w:cs="Arial"/>
          <w:sz w:val="24"/>
          <w:szCs w:val="24"/>
        </w:rPr>
        <w:t xml:space="preserve">Contact Matt Smith – Whipple Australia +6195555522 or </w:t>
      </w:r>
      <w:hyperlink r:id="rId4" w:history="1">
        <w:r w:rsidRPr="00111F50">
          <w:rPr>
            <w:rStyle w:val="Hyperlink"/>
            <w:rFonts w:ascii="Arial" w:hAnsi="Arial" w:cs="Arial"/>
            <w:sz w:val="24"/>
            <w:szCs w:val="24"/>
          </w:rPr>
          <w:t>matt@yellaterra.com.au</w:t>
        </w:r>
      </w:hyperlink>
      <w:r w:rsidRPr="00111F50">
        <w:rPr>
          <w:rFonts w:ascii="Arial" w:hAnsi="Arial" w:cs="Arial"/>
          <w:sz w:val="24"/>
          <w:szCs w:val="24"/>
        </w:rPr>
        <w:t xml:space="preserve"> for further information.</w:t>
      </w:r>
    </w:p>
    <w:p w14:paraId="759842A2" w14:textId="265129BA" w:rsidR="007E6DC7" w:rsidRPr="00111F50" w:rsidRDefault="009D0E86" w:rsidP="009D0E86">
      <w:pPr>
        <w:rPr>
          <w:b/>
          <w:bCs/>
          <w:i/>
          <w:iCs/>
          <w:sz w:val="20"/>
          <w:szCs w:val="20"/>
        </w:rPr>
      </w:pPr>
      <w:r w:rsidRPr="00111F50">
        <w:rPr>
          <w:b/>
          <w:bCs/>
          <w:i/>
          <w:iCs/>
          <w:sz w:val="20"/>
          <w:szCs w:val="20"/>
        </w:rPr>
        <w:t>About Whipple Australia</w:t>
      </w:r>
    </w:p>
    <w:p w14:paraId="0931C236" w14:textId="1B66E053" w:rsidR="007E6DC7" w:rsidRPr="00111F50" w:rsidRDefault="009D0E86" w:rsidP="00E15964">
      <w:pPr>
        <w:jc w:val="both"/>
        <w:rPr>
          <w:sz w:val="20"/>
          <w:szCs w:val="20"/>
        </w:rPr>
      </w:pPr>
      <w:r w:rsidRPr="00111F50">
        <w:rPr>
          <w:i/>
          <w:iCs/>
          <w:sz w:val="20"/>
          <w:szCs w:val="20"/>
        </w:rPr>
        <w:t xml:space="preserve">Whipple Australia was established by Yella Terra Australia – Hi Performance products, to assist in the sales, </w:t>
      </w:r>
      <w:r w:rsidR="00292052" w:rsidRPr="00111F50">
        <w:rPr>
          <w:i/>
          <w:iCs/>
          <w:sz w:val="20"/>
          <w:szCs w:val="20"/>
        </w:rPr>
        <w:t>marketing,</w:t>
      </w:r>
      <w:r w:rsidRPr="00111F50">
        <w:rPr>
          <w:i/>
          <w:iCs/>
          <w:sz w:val="20"/>
          <w:szCs w:val="20"/>
        </w:rPr>
        <w:t xml:space="preserve"> and support of the WHIPPLE INDUSTRIES Supercharger kits products here in Australia.  The division was established in 2005 and has been the main promoter and supporter of the twin screw Whipple kits in this country. </w:t>
      </w:r>
      <w:r w:rsidR="00111F50" w:rsidRPr="00111F50">
        <w:rPr>
          <w:i/>
          <w:iCs/>
          <w:sz w:val="20"/>
          <w:szCs w:val="20"/>
        </w:rPr>
        <w:t>Whipple Australia</w:t>
      </w:r>
      <w:r w:rsidRPr="00111F50">
        <w:rPr>
          <w:i/>
          <w:iCs/>
          <w:sz w:val="20"/>
          <w:szCs w:val="20"/>
        </w:rPr>
        <w:t xml:space="preserve"> operates under direction from Whipple Industries USA and has been recognised as the authorised agent for the sale and repair of the Whipple Products.  </w:t>
      </w:r>
    </w:p>
    <w:sectPr w:rsidR="007E6DC7" w:rsidRPr="00111F50" w:rsidSect="00111F50">
      <w:pgSz w:w="11906" w:h="16838"/>
      <w:pgMar w:top="540" w:right="144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7140"/>
    <w:rsid w:val="00041E79"/>
    <w:rsid w:val="000A1808"/>
    <w:rsid w:val="00111F50"/>
    <w:rsid w:val="001C38D6"/>
    <w:rsid w:val="00292052"/>
    <w:rsid w:val="002F7CA0"/>
    <w:rsid w:val="00394D5A"/>
    <w:rsid w:val="003D20B1"/>
    <w:rsid w:val="003D7140"/>
    <w:rsid w:val="005E4214"/>
    <w:rsid w:val="00711127"/>
    <w:rsid w:val="00711EC1"/>
    <w:rsid w:val="0072611E"/>
    <w:rsid w:val="007B76E6"/>
    <w:rsid w:val="007E6DC7"/>
    <w:rsid w:val="008D6A05"/>
    <w:rsid w:val="00903530"/>
    <w:rsid w:val="0094399C"/>
    <w:rsid w:val="009D0E86"/>
    <w:rsid w:val="009F4A03"/>
    <w:rsid w:val="00A5693F"/>
    <w:rsid w:val="00B30D09"/>
    <w:rsid w:val="00B36715"/>
    <w:rsid w:val="00C04351"/>
    <w:rsid w:val="00E15964"/>
    <w:rsid w:val="00EA6D59"/>
    <w:rsid w:val="00FD1D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0E70A"/>
  <w15:docId w15:val="{5600B4E5-1414-415A-9BD1-7942727FE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E6DC7"/>
    <w:rPr>
      <w:b/>
      <w:bCs/>
    </w:rPr>
  </w:style>
  <w:style w:type="paragraph" w:styleId="NormalWeb">
    <w:name w:val="Normal (Web)"/>
    <w:basedOn w:val="Normal"/>
    <w:uiPriority w:val="99"/>
    <w:unhideWhenUsed/>
    <w:rsid w:val="007E6DC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E6DC7"/>
    <w:rPr>
      <w:color w:val="0000FF"/>
      <w:u w:val="single"/>
    </w:rPr>
  </w:style>
  <w:style w:type="character" w:styleId="Emphasis">
    <w:name w:val="Emphasis"/>
    <w:basedOn w:val="DefaultParagraphFont"/>
    <w:uiPriority w:val="20"/>
    <w:qFormat/>
    <w:rsid w:val="007E6DC7"/>
    <w:rPr>
      <w:i/>
      <w:iCs/>
    </w:rPr>
  </w:style>
  <w:style w:type="character" w:customStyle="1" w:styleId="UnresolvedMention1">
    <w:name w:val="Unresolved Mention1"/>
    <w:basedOn w:val="DefaultParagraphFont"/>
    <w:uiPriority w:val="99"/>
    <w:semiHidden/>
    <w:unhideWhenUsed/>
    <w:rsid w:val="00111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062010">
      <w:bodyDiv w:val="1"/>
      <w:marLeft w:val="0"/>
      <w:marRight w:val="0"/>
      <w:marTop w:val="0"/>
      <w:marBottom w:val="0"/>
      <w:divBdr>
        <w:top w:val="none" w:sz="0" w:space="0" w:color="auto"/>
        <w:left w:val="none" w:sz="0" w:space="0" w:color="auto"/>
        <w:bottom w:val="none" w:sz="0" w:space="0" w:color="auto"/>
        <w:right w:val="none" w:sz="0" w:space="0" w:color="auto"/>
      </w:divBdr>
    </w:div>
    <w:div w:id="642004152">
      <w:bodyDiv w:val="1"/>
      <w:marLeft w:val="0"/>
      <w:marRight w:val="0"/>
      <w:marTop w:val="0"/>
      <w:marBottom w:val="0"/>
      <w:divBdr>
        <w:top w:val="none" w:sz="0" w:space="0" w:color="auto"/>
        <w:left w:val="none" w:sz="0" w:space="0" w:color="auto"/>
        <w:bottom w:val="none" w:sz="0" w:space="0" w:color="auto"/>
        <w:right w:val="none" w:sz="0" w:space="0" w:color="auto"/>
      </w:divBdr>
    </w:div>
    <w:div w:id="1087579027">
      <w:bodyDiv w:val="1"/>
      <w:marLeft w:val="0"/>
      <w:marRight w:val="0"/>
      <w:marTop w:val="0"/>
      <w:marBottom w:val="0"/>
      <w:divBdr>
        <w:top w:val="none" w:sz="0" w:space="0" w:color="auto"/>
        <w:left w:val="none" w:sz="0" w:space="0" w:color="auto"/>
        <w:bottom w:val="none" w:sz="0" w:space="0" w:color="auto"/>
        <w:right w:val="none" w:sz="0" w:space="0" w:color="auto"/>
      </w:divBdr>
    </w:div>
    <w:div w:id="1370182656">
      <w:bodyDiv w:val="1"/>
      <w:marLeft w:val="0"/>
      <w:marRight w:val="0"/>
      <w:marTop w:val="0"/>
      <w:marBottom w:val="0"/>
      <w:divBdr>
        <w:top w:val="none" w:sz="0" w:space="0" w:color="auto"/>
        <w:left w:val="none" w:sz="0" w:space="0" w:color="auto"/>
        <w:bottom w:val="none" w:sz="0" w:space="0" w:color="auto"/>
        <w:right w:val="none" w:sz="0" w:space="0" w:color="auto"/>
      </w:divBdr>
    </w:div>
    <w:div w:id="1716081673">
      <w:bodyDiv w:val="1"/>
      <w:marLeft w:val="0"/>
      <w:marRight w:val="0"/>
      <w:marTop w:val="0"/>
      <w:marBottom w:val="0"/>
      <w:divBdr>
        <w:top w:val="none" w:sz="0" w:space="0" w:color="auto"/>
        <w:left w:val="none" w:sz="0" w:space="0" w:color="auto"/>
        <w:bottom w:val="none" w:sz="0" w:space="0" w:color="auto"/>
        <w:right w:val="none" w:sz="0" w:space="0" w:color="auto"/>
      </w:divBdr>
    </w:div>
    <w:div w:id="206925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tt@yellaterra.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388</Words>
  <Characters>2215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Petrakis</dc:creator>
  <cp:lastModifiedBy>Jim Petrakis</cp:lastModifiedBy>
  <cp:revision>2</cp:revision>
  <dcterms:created xsi:type="dcterms:W3CDTF">2021-03-02T02:56:00Z</dcterms:created>
  <dcterms:modified xsi:type="dcterms:W3CDTF">2021-03-02T02:56:00Z</dcterms:modified>
</cp:coreProperties>
</file>