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DE095" w14:textId="77777777" w:rsidR="00515DD2" w:rsidRPr="00E21D25" w:rsidRDefault="00515DD2" w:rsidP="00255144">
      <w:pPr>
        <w:spacing w:line="480" w:lineRule="auto"/>
        <w:jc w:val="center"/>
        <w:rPr>
          <w:rFonts w:ascii="Arial" w:hAnsi="Arial" w:cs="Arial"/>
          <w:b/>
          <w:bCs/>
          <w:lang w:val="en-AU"/>
        </w:rPr>
      </w:pPr>
    </w:p>
    <w:p w14:paraId="5437C0C7" w14:textId="3287F910" w:rsidR="00DE228A" w:rsidRDefault="0007623E" w:rsidP="00F23EF0">
      <w:pPr>
        <w:spacing w:after="0" w:line="480" w:lineRule="auto"/>
        <w:rPr>
          <w:rFonts w:ascii="Arial" w:hAnsi="Arial" w:cs="Arial"/>
          <w:b/>
          <w:bCs/>
          <w:lang w:val="en-AU"/>
        </w:rPr>
      </w:pPr>
      <w:r>
        <w:rPr>
          <w:rFonts w:ascii="Arial" w:hAnsi="Arial" w:cs="Arial"/>
          <w:b/>
          <w:bCs/>
          <w:lang w:val="en-AU"/>
        </w:rPr>
        <w:t xml:space="preserve">ADD-ON </w:t>
      </w:r>
      <w:r w:rsidR="00D7705B">
        <w:rPr>
          <w:rFonts w:ascii="Arial" w:hAnsi="Arial" w:cs="Arial"/>
          <w:b/>
          <w:bCs/>
          <w:lang w:val="en-AU"/>
        </w:rPr>
        <w:t xml:space="preserve">INSURANCE </w:t>
      </w:r>
      <w:r>
        <w:rPr>
          <w:rFonts w:ascii="Arial" w:hAnsi="Arial" w:cs="Arial"/>
          <w:b/>
          <w:bCs/>
          <w:lang w:val="en-AU"/>
        </w:rPr>
        <w:t>CLASS</w:t>
      </w:r>
      <w:r w:rsidR="00820B08">
        <w:rPr>
          <w:rFonts w:ascii="Arial" w:hAnsi="Arial" w:cs="Arial"/>
          <w:b/>
          <w:bCs/>
          <w:lang w:val="en-AU"/>
        </w:rPr>
        <w:t xml:space="preserve"> </w:t>
      </w:r>
      <w:r>
        <w:rPr>
          <w:rFonts w:ascii="Arial" w:hAnsi="Arial" w:cs="Arial"/>
          <w:b/>
          <w:bCs/>
          <w:lang w:val="en-AU"/>
        </w:rPr>
        <w:t xml:space="preserve">WARFARE: </w:t>
      </w:r>
      <w:r w:rsidR="00DB4F19">
        <w:rPr>
          <w:rFonts w:ascii="Arial" w:hAnsi="Arial" w:cs="Arial"/>
          <w:b/>
          <w:bCs/>
          <w:lang w:val="en-AU"/>
        </w:rPr>
        <w:t xml:space="preserve">SELF SERVING LAW FIRMS </w:t>
      </w:r>
      <w:r w:rsidR="0011713F">
        <w:rPr>
          <w:rFonts w:ascii="Arial" w:hAnsi="Arial" w:cs="Arial"/>
          <w:b/>
          <w:bCs/>
          <w:lang w:val="en-AU"/>
        </w:rPr>
        <w:t xml:space="preserve">RIPPING OFF </w:t>
      </w:r>
      <w:r w:rsidR="0047024F">
        <w:rPr>
          <w:rFonts w:ascii="Arial" w:hAnsi="Arial" w:cs="Arial"/>
          <w:b/>
          <w:bCs/>
          <w:lang w:val="en-AU"/>
        </w:rPr>
        <w:t xml:space="preserve">CONSUMERS </w:t>
      </w:r>
    </w:p>
    <w:p w14:paraId="2CA55E32" w14:textId="77777777" w:rsidR="00820B08" w:rsidRDefault="00820B08" w:rsidP="00F23EF0">
      <w:pPr>
        <w:spacing w:after="0" w:line="480" w:lineRule="auto"/>
        <w:rPr>
          <w:rFonts w:ascii="Arial" w:hAnsi="Arial" w:cs="Arial"/>
          <w:b/>
          <w:bCs/>
          <w:lang w:val="en-AU"/>
        </w:rPr>
      </w:pPr>
    </w:p>
    <w:p w14:paraId="353D0D64" w14:textId="5329E34C" w:rsidR="00255144" w:rsidRPr="00E21D25" w:rsidRDefault="001F1442" w:rsidP="00255144">
      <w:pPr>
        <w:spacing w:line="480" w:lineRule="auto"/>
        <w:rPr>
          <w:rFonts w:ascii="Arial" w:hAnsi="Arial" w:cs="Arial"/>
          <w:color w:val="202124"/>
          <w:shd w:val="clear" w:color="auto" w:fill="FFFFFF"/>
        </w:rPr>
      </w:pPr>
      <w:r>
        <w:rPr>
          <w:rFonts w:ascii="Arial" w:hAnsi="Arial" w:cs="Arial"/>
          <w:color w:val="202124"/>
          <w:shd w:val="clear" w:color="auto" w:fill="FFFFFF"/>
        </w:rPr>
        <w:t>Tuesday</w:t>
      </w:r>
      <w:r w:rsidR="000E331F" w:rsidRPr="00E21D25">
        <w:rPr>
          <w:rFonts w:ascii="Arial" w:hAnsi="Arial" w:cs="Arial"/>
          <w:color w:val="202124"/>
          <w:shd w:val="clear" w:color="auto" w:fill="FFFFFF"/>
        </w:rPr>
        <w:t xml:space="preserve">, </w:t>
      </w:r>
      <w:r>
        <w:rPr>
          <w:rFonts w:ascii="Arial" w:hAnsi="Arial" w:cs="Arial"/>
          <w:color w:val="202124"/>
          <w:shd w:val="clear" w:color="auto" w:fill="FFFFFF"/>
        </w:rPr>
        <w:t>2</w:t>
      </w:r>
      <w:r w:rsidR="000E331F" w:rsidRPr="00E21D25">
        <w:rPr>
          <w:rFonts w:ascii="Arial" w:hAnsi="Arial" w:cs="Arial"/>
          <w:color w:val="202124"/>
          <w:shd w:val="clear" w:color="auto" w:fill="FFFFFF"/>
        </w:rPr>
        <w:t xml:space="preserve"> February 2021</w:t>
      </w:r>
    </w:p>
    <w:p w14:paraId="790D8A67" w14:textId="55115AAA" w:rsidR="006D152B" w:rsidRPr="00E21D25" w:rsidRDefault="00DA443C" w:rsidP="00255144">
      <w:pPr>
        <w:spacing w:line="480" w:lineRule="auto"/>
        <w:rPr>
          <w:rFonts w:ascii="Arial" w:hAnsi="Arial" w:cs="Arial"/>
        </w:rPr>
      </w:pPr>
      <w:r w:rsidRPr="00E21D25">
        <w:rPr>
          <w:rFonts w:ascii="Arial" w:hAnsi="Arial" w:cs="Arial"/>
          <w:b/>
          <w:bCs/>
          <w:color w:val="202124"/>
          <w:shd w:val="clear" w:color="auto" w:fill="FFFFFF"/>
        </w:rPr>
        <w:t>FOR IMMEDIATE RELEASE:</w:t>
      </w:r>
      <w:r w:rsidRPr="00E21D25">
        <w:rPr>
          <w:rFonts w:ascii="Arial" w:hAnsi="Arial" w:cs="Arial"/>
          <w:color w:val="202124"/>
          <w:shd w:val="clear" w:color="auto" w:fill="FFFFFF"/>
        </w:rPr>
        <w:t xml:space="preserve"> </w:t>
      </w:r>
      <w:r w:rsidR="00353249" w:rsidRPr="00E21D25">
        <w:rPr>
          <w:rFonts w:ascii="Arial" w:hAnsi="Arial" w:cs="Arial"/>
          <w:color w:val="202124"/>
          <w:shd w:val="clear" w:color="auto" w:fill="FFFFFF"/>
        </w:rPr>
        <w:t xml:space="preserve">Claimo has </w:t>
      </w:r>
      <w:r w:rsidR="00DB4F19">
        <w:rPr>
          <w:rFonts w:ascii="Arial" w:hAnsi="Arial" w:cs="Arial"/>
          <w:color w:val="202124"/>
          <w:shd w:val="clear" w:color="auto" w:fill="FFFFFF"/>
        </w:rPr>
        <w:t xml:space="preserve">launched </w:t>
      </w:r>
      <w:r w:rsidR="005C5026">
        <w:rPr>
          <w:rFonts w:ascii="Arial" w:hAnsi="Arial" w:cs="Arial"/>
          <w:color w:val="202124"/>
          <w:shd w:val="clear" w:color="auto" w:fill="FFFFFF"/>
        </w:rPr>
        <w:t xml:space="preserve">a corporate </w:t>
      </w:r>
      <w:r w:rsidR="00007AAE">
        <w:rPr>
          <w:rFonts w:ascii="Arial" w:hAnsi="Arial" w:cs="Arial"/>
          <w:color w:val="202124"/>
          <w:shd w:val="clear" w:color="auto" w:fill="FFFFFF"/>
        </w:rPr>
        <w:t>war against law firms</w:t>
      </w:r>
      <w:r w:rsidR="00DB4F19">
        <w:rPr>
          <w:rFonts w:ascii="Arial" w:hAnsi="Arial" w:cs="Arial"/>
          <w:color w:val="202124"/>
          <w:shd w:val="clear" w:color="auto" w:fill="FFFFFF"/>
        </w:rPr>
        <w:t xml:space="preserve"> </w:t>
      </w:r>
      <w:r w:rsidR="00353249" w:rsidRPr="00E21D25">
        <w:rPr>
          <w:rFonts w:ascii="Arial" w:hAnsi="Arial" w:cs="Arial"/>
          <w:color w:val="202124"/>
          <w:shd w:val="clear" w:color="auto" w:fill="FFFFFF"/>
        </w:rPr>
        <w:t>urgently call</w:t>
      </w:r>
      <w:r w:rsidR="0022467E">
        <w:rPr>
          <w:rFonts w:ascii="Arial" w:hAnsi="Arial" w:cs="Arial"/>
          <w:color w:val="202124"/>
          <w:shd w:val="clear" w:color="auto" w:fill="FFFFFF"/>
        </w:rPr>
        <w:t>ing</w:t>
      </w:r>
      <w:r w:rsidR="00353249" w:rsidRPr="00E21D25">
        <w:rPr>
          <w:rFonts w:ascii="Arial" w:hAnsi="Arial" w:cs="Arial"/>
          <w:color w:val="202124"/>
          <w:shd w:val="clear" w:color="auto" w:fill="FFFFFF"/>
        </w:rPr>
        <w:t xml:space="preserve"> </w:t>
      </w:r>
      <w:r w:rsidR="009A70E1">
        <w:rPr>
          <w:rFonts w:ascii="Arial" w:hAnsi="Arial" w:cs="Arial"/>
          <w:color w:val="202124"/>
          <w:shd w:val="clear" w:color="auto" w:fill="FFFFFF"/>
        </w:rPr>
        <w:t xml:space="preserve">for </w:t>
      </w:r>
      <w:r w:rsidR="00353249" w:rsidRPr="00E21D25">
        <w:rPr>
          <w:rFonts w:ascii="Arial" w:hAnsi="Arial" w:cs="Arial"/>
          <w:lang w:val="en-AU"/>
        </w:rPr>
        <w:t xml:space="preserve">Treasurer Josh Frydenberg MP to intervene and use </w:t>
      </w:r>
      <w:r w:rsidR="00CB3BC5" w:rsidRPr="00E21D25">
        <w:rPr>
          <w:rFonts w:ascii="Arial" w:hAnsi="Arial" w:cs="Arial"/>
          <w:lang w:val="en-AU"/>
        </w:rPr>
        <w:t xml:space="preserve">special </w:t>
      </w:r>
      <w:r w:rsidR="00353249" w:rsidRPr="00E21D25">
        <w:rPr>
          <w:rFonts w:ascii="Arial" w:hAnsi="Arial" w:cs="Arial"/>
          <w:lang w:val="en-AU"/>
        </w:rPr>
        <w:t>emergency powers to</w:t>
      </w:r>
      <w:r w:rsidR="00632716">
        <w:rPr>
          <w:rFonts w:ascii="Arial" w:hAnsi="Arial" w:cs="Arial"/>
          <w:lang w:val="en-AU"/>
        </w:rPr>
        <w:t xml:space="preserve"> further</w:t>
      </w:r>
      <w:r w:rsidR="00353249" w:rsidRPr="00E21D25">
        <w:rPr>
          <w:rFonts w:ascii="Arial" w:hAnsi="Arial" w:cs="Arial"/>
          <w:lang w:val="en-AU"/>
        </w:rPr>
        <w:t xml:space="preserve"> regulate </w:t>
      </w:r>
      <w:r w:rsidR="0070095E" w:rsidRPr="00E21D25">
        <w:rPr>
          <w:rFonts w:ascii="Arial" w:hAnsi="Arial" w:cs="Arial"/>
          <w:lang w:val="en-AU"/>
        </w:rPr>
        <w:t xml:space="preserve">national </w:t>
      </w:r>
      <w:r w:rsidR="00353249" w:rsidRPr="00E21D25">
        <w:rPr>
          <w:rFonts w:ascii="Arial" w:hAnsi="Arial" w:cs="Arial"/>
          <w:lang w:val="en-AU"/>
        </w:rPr>
        <w:t xml:space="preserve">firms </w:t>
      </w:r>
      <w:r w:rsidR="00C74948" w:rsidRPr="00E21D25">
        <w:rPr>
          <w:rFonts w:ascii="Arial" w:hAnsi="Arial" w:cs="Arial"/>
          <w:color w:val="000000"/>
          <w:shd w:val="clear" w:color="auto" w:fill="FFFFFF"/>
        </w:rPr>
        <w:t xml:space="preserve">like </w:t>
      </w:r>
      <w:r w:rsidR="00353249" w:rsidRPr="00E21D25">
        <w:rPr>
          <w:rFonts w:ascii="Arial" w:hAnsi="Arial" w:cs="Arial"/>
          <w:color w:val="000000"/>
          <w:shd w:val="clear" w:color="auto" w:fill="FFFFFF"/>
        </w:rPr>
        <w:t>Slater and Gordon and</w:t>
      </w:r>
      <w:r w:rsidR="00353249" w:rsidRPr="00E21D25">
        <w:rPr>
          <w:rFonts w:ascii="Arial" w:hAnsi="Arial" w:cs="Arial"/>
        </w:rPr>
        <w:t xml:space="preserve"> Johnson Winter &amp; Slatter</w:t>
      </w:r>
      <w:r w:rsidR="00865D32">
        <w:rPr>
          <w:rFonts w:ascii="Arial" w:hAnsi="Arial" w:cs="Arial"/>
        </w:rPr>
        <w:t>y</w:t>
      </w:r>
      <w:r w:rsidR="0070095E" w:rsidRPr="00E21D25">
        <w:rPr>
          <w:rFonts w:ascii="Arial" w:hAnsi="Arial" w:cs="Arial"/>
        </w:rPr>
        <w:t xml:space="preserve"> </w:t>
      </w:r>
      <w:r w:rsidR="0070095E" w:rsidRPr="00E21D25">
        <w:rPr>
          <w:rFonts w:ascii="Arial" w:hAnsi="Arial" w:cs="Arial"/>
          <w:lang w:val="en-AU"/>
        </w:rPr>
        <w:t>dealing with add-on insurance class actions</w:t>
      </w:r>
      <w:r w:rsidR="0070095E" w:rsidRPr="00E21D25">
        <w:rPr>
          <w:rFonts w:ascii="Arial" w:hAnsi="Arial" w:cs="Arial"/>
          <w:color w:val="000000"/>
          <w:shd w:val="clear" w:color="auto" w:fill="FFFFFF"/>
        </w:rPr>
        <w:t xml:space="preserve">. </w:t>
      </w:r>
      <w:r w:rsidR="008416B9" w:rsidRPr="00E21D25">
        <w:rPr>
          <w:rFonts w:ascii="Arial" w:hAnsi="Arial" w:cs="Arial"/>
        </w:rPr>
        <w:t xml:space="preserve"> </w:t>
      </w:r>
      <w:r w:rsidR="00877E3B" w:rsidRPr="00E21D25">
        <w:rPr>
          <w:rFonts w:ascii="Arial" w:hAnsi="Arial" w:cs="Arial"/>
          <w:color w:val="202124"/>
          <w:shd w:val="clear" w:color="auto" w:fill="FFFFFF"/>
        </w:rPr>
        <w:t xml:space="preserve">The </w:t>
      </w:r>
      <w:r w:rsidR="003B60DE" w:rsidRPr="00E21D25">
        <w:rPr>
          <w:rFonts w:ascii="Arial" w:hAnsi="Arial" w:cs="Arial"/>
          <w:color w:val="202124"/>
          <w:shd w:val="clear" w:color="auto" w:fill="FFFFFF"/>
        </w:rPr>
        <w:t xml:space="preserve">damning submission </w:t>
      </w:r>
      <w:r w:rsidR="00877E3B" w:rsidRPr="00E21D25">
        <w:rPr>
          <w:rFonts w:ascii="Arial" w:hAnsi="Arial" w:cs="Arial"/>
          <w:color w:val="202124"/>
          <w:shd w:val="clear" w:color="auto" w:fill="FFFFFF"/>
        </w:rPr>
        <w:t xml:space="preserve">was provided </w:t>
      </w:r>
      <w:r w:rsidR="004102D5" w:rsidRPr="00E21D25">
        <w:rPr>
          <w:rFonts w:ascii="Arial" w:hAnsi="Arial" w:cs="Arial"/>
        </w:rPr>
        <w:t>i</w:t>
      </w:r>
      <w:r w:rsidR="00776C71" w:rsidRPr="00E21D25">
        <w:rPr>
          <w:rFonts w:ascii="Arial" w:hAnsi="Arial" w:cs="Arial"/>
          <w:color w:val="202124"/>
          <w:shd w:val="clear" w:color="auto" w:fill="FFFFFF"/>
        </w:rPr>
        <w:t>n response to new legislation creating a licensing requirement for claimant intermediaries</w:t>
      </w:r>
      <w:r w:rsidR="004102D5" w:rsidRPr="00E21D25">
        <w:rPr>
          <w:rFonts w:ascii="Arial" w:hAnsi="Arial" w:cs="Arial"/>
          <w:color w:val="202124"/>
          <w:shd w:val="clear" w:color="auto" w:fill="FFFFFF"/>
        </w:rPr>
        <w:t>.</w:t>
      </w:r>
    </w:p>
    <w:p w14:paraId="2D1B2D9F" w14:textId="0B89606F" w:rsidR="000A6B14" w:rsidRDefault="00CA5BF0" w:rsidP="00255144">
      <w:pPr>
        <w:spacing w:line="480" w:lineRule="auto"/>
        <w:rPr>
          <w:rFonts w:ascii="Arial" w:hAnsi="Arial" w:cs="Arial"/>
          <w:color w:val="000000"/>
          <w:shd w:val="clear" w:color="auto" w:fill="FFFFFF"/>
        </w:rPr>
      </w:pPr>
      <w:r w:rsidRPr="00E21D25">
        <w:rPr>
          <w:rFonts w:ascii="Arial" w:hAnsi="Arial" w:cs="Arial"/>
        </w:rPr>
        <w:t xml:space="preserve">Recently settled add-on insurance class actions show self-serving law firms are </w:t>
      </w:r>
      <w:r w:rsidR="00FD20F4" w:rsidRPr="00E21D25">
        <w:rPr>
          <w:rFonts w:ascii="Arial" w:hAnsi="Arial" w:cs="Arial"/>
        </w:rPr>
        <w:t>putting profits before consume</w:t>
      </w:r>
      <w:r w:rsidR="00E82011" w:rsidRPr="00E21D25">
        <w:rPr>
          <w:rFonts w:ascii="Arial" w:hAnsi="Arial" w:cs="Arial"/>
        </w:rPr>
        <w:t>rs</w:t>
      </w:r>
      <w:r w:rsidR="00B6231D">
        <w:rPr>
          <w:rFonts w:ascii="Arial" w:hAnsi="Arial" w:cs="Arial"/>
        </w:rPr>
        <w:t xml:space="preserve"> </w:t>
      </w:r>
      <w:r w:rsidR="0000183C">
        <w:rPr>
          <w:rFonts w:ascii="Arial" w:hAnsi="Arial" w:cs="Arial"/>
        </w:rPr>
        <w:t xml:space="preserve">best interests </w:t>
      </w:r>
      <w:r w:rsidR="001C293E">
        <w:rPr>
          <w:rFonts w:ascii="Arial" w:hAnsi="Arial" w:cs="Arial"/>
        </w:rPr>
        <w:t xml:space="preserve">after </w:t>
      </w:r>
      <w:r w:rsidR="00B6231D">
        <w:rPr>
          <w:rFonts w:ascii="Arial" w:hAnsi="Arial" w:cs="Arial"/>
        </w:rPr>
        <w:t>g</w:t>
      </w:r>
      <w:r w:rsidR="00995EAF">
        <w:rPr>
          <w:rFonts w:ascii="Arial" w:hAnsi="Arial" w:cs="Arial"/>
        </w:rPr>
        <w:t>r</w:t>
      </w:r>
      <w:r w:rsidR="00877E3B" w:rsidRPr="00E21D25">
        <w:rPr>
          <w:rFonts w:ascii="Arial" w:hAnsi="Arial" w:cs="Arial"/>
        </w:rPr>
        <w:t xml:space="preserve">oup members of the </w:t>
      </w:r>
      <w:r w:rsidR="008B3187" w:rsidRPr="00E21D25">
        <w:rPr>
          <w:rFonts w:ascii="Arial" w:hAnsi="Arial" w:cs="Arial"/>
        </w:rPr>
        <w:t>Swann Insurance</w:t>
      </w:r>
      <w:r w:rsidR="00353249" w:rsidRPr="00E21D25">
        <w:rPr>
          <w:rFonts w:ascii="Arial" w:hAnsi="Arial" w:cs="Arial"/>
        </w:rPr>
        <w:t xml:space="preserve"> class action</w:t>
      </w:r>
      <w:r w:rsidR="00B6231D">
        <w:rPr>
          <w:rFonts w:ascii="Arial" w:hAnsi="Arial" w:cs="Arial"/>
        </w:rPr>
        <w:t xml:space="preserve"> </w:t>
      </w:r>
      <w:r w:rsidR="008B3187" w:rsidRPr="00E21D25">
        <w:rPr>
          <w:rFonts w:ascii="Arial" w:hAnsi="Arial" w:cs="Arial"/>
          <w:color w:val="000000"/>
          <w:shd w:val="clear" w:color="auto" w:fill="FFFFFF"/>
        </w:rPr>
        <w:t xml:space="preserve">could receive </w:t>
      </w:r>
      <w:r w:rsidR="00E5588D">
        <w:rPr>
          <w:rFonts w:ascii="Arial" w:hAnsi="Arial" w:cs="Arial"/>
          <w:color w:val="000000"/>
          <w:shd w:val="clear" w:color="auto" w:fill="FFFFFF"/>
        </w:rPr>
        <w:t xml:space="preserve">just </w:t>
      </w:r>
      <w:r w:rsidR="00F660E2" w:rsidRPr="00E21D25">
        <w:rPr>
          <w:rFonts w:ascii="Arial" w:hAnsi="Arial" w:cs="Arial"/>
          <w:color w:val="000000"/>
          <w:shd w:val="clear" w:color="auto" w:fill="FFFFFF"/>
        </w:rPr>
        <w:t xml:space="preserve">9 </w:t>
      </w:r>
      <w:r w:rsidR="008B3187" w:rsidRPr="00E21D25">
        <w:rPr>
          <w:rFonts w:ascii="Arial" w:hAnsi="Arial" w:cs="Arial"/>
          <w:color w:val="000000"/>
          <w:shd w:val="clear" w:color="auto" w:fill="FFFFFF"/>
        </w:rPr>
        <w:t>cents in the dollar</w:t>
      </w:r>
      <w:r w:rsidR="00B6231D">
        <w:rPr>
          <w:rFonts w:ascii="Arial" w:hAnsi="Arial" w:cs="Arial"/>
          <w:color w:val="000000"/>
          <w:shd w:val="clear" w:color="auto" w:fill="FFFFFF"/>
        </w:rPr>
        <w:t xml:space="preserve">. </w:t>
      </w:r>
      <w:r w:rsidR="00D54FE4" w:rsidRPr="00E21D25">
        <w:rPr>
          <w:rFonts w:ascii="Arial" w:hAnsi="Arial" w:cs="Arial"/>
          <w:color w:val="000000"/>
          <w:shd w:val="clear" w:color="auto" w:fill="FFFFFF"/>
        </w:rPr>
        <w:t>IAG’s senior counsel</w:t>
      </w:r>
      <w:r w:rsidR="00D54FE4">
        <w:rPr>
          <w:rFonts w:ascii="Arial" w:hAnsi="Arial" w:cs="Arial"/>
          <w:color w:val="000000"/>
          <w:shd w:val="clear" w:color="auto" w:fill="FFFFFF"/>
        </w:rPr>
        <w:t xml:space="preserve"> estimated the charges </w:t>
      </w:r>
      <w:r w:rsidR="00415EBF">
        <w:rPr>
          <w:rFonts w:ascii="Arial" w:hAnsi="Arial" w:cs="Arial"/>
          <w:color w:val="000000"/>
          <w:shd w:val="clear" w:color="auto" w:fill="FFFFFF"/>
        </w:rPr>
        <w:t>as</w:t>
      </w:r>
      <w:r w:rsidR="00D54FE4">
        <w:rPr>
          <w:rFonts w:ascii="Arial" w:hAnsi="Arial" w:cs="Arial"/>
          <w:color w:val="000000"/>
          <w:shd w:val="clear" w:color="auto" w:fill="FFFFFF"/>
        </w:rPr>
        <w:t xml:space="preserve"> </w:t>
      </w:r>
      <w:r w:rsidR="00415EBF">
        <w:rPr>
          <w:rFonts w:ascii="Arial" w:hAnsi="Arial" w:cs="Arial"/>
          <w:color w:val="000000"/>
          <w:shd w:val="clear" w:color="auto" w:fill="FFFFFF"/>
        </w:rPr>
        <w:t>$</w:t>
      </w:r>
      <w:r w:rsidR="00D54FE4" w:rsidRPr="00E21D25">
        <w:rPr>
          <w:rFonts w:ascii="Arial" w:hAnsi="Arial" w:cs="Arial"/>
          <w:color w:val="000000"/>
          <w:shd w:val="clear" w:color="auto" w:fill="FFFFFF"/>
        </w:rPr>
        <w:t>1 Billion</w:t>
      </w:r>
      <w:r w:rsidR="00D54FE4">
        <w:rPr>
          <w:rFonts w:ascii="Arial" w:hAnsi="Arial" w:cs="Arial"/>
          <w:color w:val="000000"/>
          <w:shd w:val="clear" w:color="auto" w:fill="FFFFFF"/>
        </w:rPr>
        <w:t xml:space="preserve"> but </w:t>
      </w:r>
      <w:r w:rsidR="009A0C6D" w:rsidRPr="00E21D25">
        <w:rPr>
          <w:rFonts w:ascii="Arial" w:hAnsi="Arial" w:cs="Arial"/>
          <w:color w:val="000000"/>
          <w:shd w:val="clear" w:color="auto" w:fill="FFFFFF"/>
        </w:rPr>
        <w:t>members will receive</w:t>
      </w:r>
      <w:r w:rsidR="005476EE">
        <w:rPr>
          <w:rFonts w:ascii="Arial" w:hAnsi="Arial" w:cs="Arial"/>
          <w:color w:val="000000"/>
          <w:shd w:val="clear" w:color="auto" w:fill="FFFFFF"/>
        </w:rPr>
        <w:t xml:space="preserve"> a puny</w:t>
      </w:r>
      <w:r w:rsidR="009A0C6D" w:rsidRPr="00E21D25">
        <w:rPr>
          <w:rFonts w:ascii="Arial" w:hAnsi="Arial" w:cs="Arial"/>
          <w:color w:val="000000"/>
          <w:shd w:val="clear" w:color="auto" w:fill="FFFFFF"/>
        </w:rPr>
        <w:t xml:space="preserve"> $90,147 million </w:t>
      </w:r>
      <w:r w:rsidR="00D54FE4">
        <w:rPr>
          <w:rFonts w:ascii="Arial" w:hAnsi="Arial" w:cs="Arial"/>
          <w:color w:val="000000"/>
          <w:shd w:val="clear" w:color="auto" w:fill="FFFFFF"/>
        </w:rPr>
        <w:t>after legal fees.</w:t>
      </w:r>
    </w:p>
    <w:p w14:paraId="051EC82B" w14:textId="7DC582D7" w:rsidR="00C437EC" w:rsidRPr="00E21D25" w:rsidRDefault="00C437EC" w:rsidP="00C437EC">
      <w:pPr>
        <w:spacing w:line="480" w:lineRule="auto"/>
        <w:rPr>
          <w:rFonts w:ascii="Arial" w:hAnsi="Arial" w:cs="Arial"/>
        </w:rPr>
      </w:pPr>
      <w:r w:rsidRPr="00E21D25">
        <w:rPr>
          <w:rFonts w:ascii="Arial" w:hAnsi="Arial" w:cs="Arial"/>
        </w:rPr>
        <w:t xml:space="preserve">Add-on insurance class actions take years to settle and consumers are unaware they </w:t>
      </w:r>
      <w:r>
        <w:rPr>
          <w:rFonts w:ascii="Arial" w:hAnsi="Arial" w:cs="Arial"/>
        </w:rPr>
        <w:t xml:space="preserve">can </w:t>
      </w:r>
      <w:r w:rsidRPr="00E21D25">
        <w:rPr>
          <w:rFonts w:ascii="Arial" w:hAnsi="Arial" w:cs="Arial"/>
        </w:rPr>
        <w:t xml:space="preserve">claim significantly more compensation by opting-out of the proceedings and </w:t>
      </w:r>
      <w:r>
        <w:rPr>
          <w:rFonts w:ascii="Arial" w:hAnsi="Arial" w:cs="Arial"/>
        </w:rPr>
        <w:t xml:space="preserve">pursuing </w:t>
      </w:r>
      <w:r w:rsidRPr="00E21D25">
        <w:rPr>
          <w:rFonts w:ascii="Arial" w:hAnsi="Arial" w:cs="Arial"/>
        </w:rPr>
        <w:t xml:space="preserve">a </w:t>
      </w:r>
      <w:r>
        <w:rPr>
          <w:rFonts w:ascii="Arial" w:hAnsi="Arial" w:cs="Arial"/>
        </w:rPr>
        <w:t xml:space="preserve">full </w:t>
      </w:r>
      <w:r w:rsidRPr="00E21D25">
        <w:rPr>
          <w:rFonts w:ascii="Arial" w:hAnsi="Arial" w:cs="Arial"/>
        </w:rPr>
        <w:t xml:space="preserve">refund </w:t>
      </w:r>
      <w:r>
        <w:rPr>
          <w:rFonts w:ascii="Arial" w:hAnsi="Arial" w:cs="Arial"/>
        </w:rPr>
        <w:t xml:space="preserve">of premiums and interest charges </w:t>
      </w:r>
      <w:r w:rsidRPr="00E21D25">
        <w:rPr>
          <w:rFonts w:ascii="Arial" w:hAnsi="Arial" w:cs="Arial"/>
        </w:rPr>
        <w:t xml:space="preserve">through the banks </w:t>
      </w:r>
      <w:r>
        <w:rPr>
          <w:rFonts w:ascii="Arial" w:hAnsi="Arial" w:cs="Arial"/>
        </w:rPr>
        <w:t xml:space="preserve">free </w:t>
      </w:r>
      <w:r w:rsidRPr="00E21D25">
        <w:rPr>
          <w:rFonts w:ascii="Arial" w:hAnsi="Arial" w:cs="Arial"/>
        </w:rPr>
        <w:t>dispute resolution channels</w:t>
      </w:r>
      <w:r>
        <w:rPr>
          <w:rFonts w:ascii="Arial" w:hAnsi="Arial" w:cs="Arial"/>
        </w:rPr>
        <w:t xml:space="preserve">, </w:t>
      </w:r>
      <w:r w:rsidRPr="00E21D25">
        <w:rPr>
          <w:rFonts w:ascii="Arial" w:hAnsi="Arial" w:cs="Arial"/>
        </w:rPr>
        <w:t>in a much quicker timeframe.</w:t>
      </w:r>
    </w:p>
    <w:p w14:paraId="263D8D8F" w14:textId="4D75F012" w:rsidR="006308AB" w:rsidRPr="00E21D25" w:rsidRDefault="006308AB" w:rsidP="00255144">
      <w:pPr>
        <w:spacing w:line="480" w:lineRule="auto"/>
        <w:rPr>
          <w:rFonts w:ascii="Arial" w:hAnsi="Arial" w:cs="Arial"/>
        </w:rPr>
      </w:pPr>
      <w:r w:rsidRPr="00E21D25">
        <w:rPr>
          <w:rFonts w:ascii="Arial" w:hAnsi="Arial" w:cs="Arial"/>
        </w:rPr>
        <w:t>Claimo</w:t>
      </w:r>
      <w:r w:rsidR="008E1ADC" w:rsidRPr="00E21D25">
        <w:rPr>
          <w:rFonts w:ascii="Arial" w:hAnsi="Arial" w:cs="Arial"/>
        </w:rPr>
        <w:t xml:space="preserve"> </w:t>
      </w:r>
      <w:r w:rsidR="009463C0" w:rsidRPr="00E21D25">
        <w:rPr>
          <w:rFonts w:ascii="Arial" w:hAnsi="Arial" w:cs="Arial"/>
        </w:rPr>
        <w:t xml:space="preserve">customer </w:t>
      </w:r>
      <w:r w:rsidR="008E1ADC" w:rsidRPr="00E21D25">
        <w:rPr>
          <w:rFonts w:ascii="Arial" w:hAnsi="Arial" w:cs="Arial"/>
        </w:rPr>
        <w:t xml:space="preserve">data </w:t>
      </w:r>
      <w:r w:rsidRPr="00E21D25">
        <w:rPr>
          <w:rFonts w:ascii="Arial" w:hAnsi="Arial" w:cs="Arial"/>
        </w:rPr>
        <w:t xml:space="preserve">shows the cost of add-on insurance on Swann Insurance </w:t>
      </w:r>
      <w:r w:rsidR="006A16AF">
        <w:rPr>
          <w:rFonts w:ascii="Arial" w:hAnsi="Arial" w:cs="Arial"/>
        </w:rPr>
        <w:t>add-on insurance</w:t>
      </w:r>
      <w:r w:rsidRPr="00E21D25">
        <w:rPr>
          <w:rFonts w:ascii="Arial" w:hAnsi="Arial" w:cs="Arial"/>
        </w:rPr>
        <w:t xml:space="preserve"> policies is $3,327 per </w:t>
      </w:r>
      <w:r w:rsidR="001C3E57" w:rsidRPr="00E21D25">
        <w:rPr>
          <w:rFonts w:ascii="Arial" w:hAnsi="Arial" w:cs="Arial"/>
        </w:rPr>
        <w:t>c</w:t>
      </w:r>
      <w:r w:rsidR="009463C0" w:rsidRPr="00E21D25">
        <w:rPr>
          <w:rFonts w:ascii="Arial" w:hAnsi="Arial" w:cs="Arial"/>
        </w:rPr>
        <w:t>onsumer</w:t>
      </w:r>
      <w:r w:rsidR="001C3E57" w:rsidRPr="00E21D25">
        <w:rPr>
          <w:rFonts w:ascii="Arial" w:hAnsi="Arial" w:cs="Arial"/>
        </w:rPr>
        <w:t xml:space="preserve">, </w:t>
      </w:r>
      <w:r w:rsidRPr="00E21D25">
        <w:rPr>
          <w:rFonts w:ascii="Arial" w:hAnsi="Arial" w:cs="Arial"/>
        </w:rPr>
        <w:t xml:space="preserve">however </w:t>
      </w:r>
      <w:r w:rsidR="00B0041A" w:rsidRPr="00E21D25">
        <w:rPr>
          <w:rFonts w:ascii="Arial" w:hAnsi="Arial" w:cs="Arial"/>
        </w:rPr>
        <w:t xml:space="preserve">class action </w:t>
      </w:r>
      <w:r w:rsidRPr="00E21D25">
        <w:rPr>
          <w:rFonts w:ascii="Arial" w:hAnsi="Arial" w:cs="Arial"/>
        </w:rPr>
        <w:t>member</w:t>
      </w:r>
      <w:r w:rsidR="00B0041A" w:rsidRPr="00E21D25">
        <w:rPr>
          <w:rFonts w:ascii="Arial" w:hAnsi="Arial" w:cs="Arial"/>
        </w:rPr>
        <w:t>s</w:t>
      </w:r>
      <w:r w:rsidRPr="00E21D25">
        <w:rPr>
          <w:rFonts w:ascii="Arial" w:hAnsi="Arial" w:cs="Arial"/>
        </w:rPr>
        <w:t xml:space="preserve"> will receive</w:t>
      </w:r>
      <w:r w:rsidR="00B81C1E" w:rsidRPr="00E21D25">
        <w:rPr>
          <w:rFonts w:ascii="Arial" w:hAnsi="Arial" w:cs="Arial"/>
        </w:rPr>
        <w:t xml:space="preserve"> </w:t>
      </w:r>
      <w:r w:rsidRPr="00E21D25">
        <w:rPr>
          <w:rFonts w:ascii="Arial" w:hAnsi="Arial" w:cs="Arial"/>
        </w:rPr>
        <w:t>$451</w:t>
      </w:r>
      <w:r w:rsidR="00FE77ED" w:rsidRPr="00E21D25">
        <w:rPr>
          <w:rFonts w:ascii="Arial" w:hAnsi="Arial" w:cs="Arial"/>
        </w:rPr>
        <w:t xml:space="preserve"> </w:t>
      </w:r>
      <w:r w:rsidR="00B00C4F">
        <w:rPr>
          <w:rFonts w:ascii="Arial" w:hAnsi="Arial" w:cs="Arial"/>
        </w:rPr>
        <w:t xml:space="preserve">on average </w:t>
      </w:r>
      <w:r w:rsidR="00FE77ED" w:rsidRPr="00E21D25">
        <w:rPr>
          <w:rFonts w:ascii="Arial" w:hAnsi="Arial" w:cs="Arial"/>
        </w:rPr>
        <w:t xml:space="preserve">meaning </w:t>
      </w:r>
      <w:r w:rsidR="00B0041A" w:rsidRPr="00E21D25">
        <w:rPr>
          <w:rFonts w:ascii="Arial" w:hAnsi="Arial" w:cs="Arial"/>
        </w:rPr>
        <w:t>the</w:t>
      </w:r>
      <w:r w:rsidR="00B81C1E" w:rsidRPr="00E21D25">
        <w:rPr>
          <w:rFonts w:ascii="Arial" w:hAnsi="Arial" w:cs="Arial"/>
        </w:rPr>
        <w:t xml:space="preserve">y </w:t>
      </w:r>
      <w:r w:rsidR="00DC4E8D" w:rsidRPr="00E21D25">
        <w:rPr>
          <w:rFonts w:ascii="Arial" w:hAnsi="Arial" w:cs="Arial"/>
        </w:rPr>
        <w:t xml:space="preserve">could </w:t>
      </w:r>
      <w:r w:rsidR="007F4C5D">
        <w:rPr>
          <w:rFonts w:ascii="Arial" w:hAnsi="Arial" w:cs="Arial"/>
        </w:rPr>
        <w:t xml:space="preserve">receive </w:t>
      </w:r>
      <w:r w:rsidRPr="00E21D25">
        <w:rPr>
          <w:rFonts w:ascii="Arial" w:hAnsi="Arial" w:cs="Arial"/>
        </w:rPr>
        <w:t xml:space="preserve">638% </w:t>
      </w:r>
      <w:r w:rsidR="007F4C5D">
        <w:rPr>
          <w:rFonts w:ascii="Arial" w:hAnsi="Arial" w:cs="Arial"/>
        </w:rPr>
        <w:t xml:space="preserve">less </w:t>
      </w:r>
      <w:r w:rsidRPr="00E21D25">
        <w:rPr>
          <w:rFonts w:ascii="Arial" w:hAnsi="Arial" w:cs="Arial"/>
        </w:rPr>
        <w:t>compensation</w:t>
      </w:r>
      <w:r w:rsidR="0071209A">
        <w:rPr>
          <w:rFonts w:ascii="Arial" w:hAnsi="Arial" w:cs="Arial"/>
        </w:rPr>
        <w:t xml:space="preserve"> from the class action</w:t>
      </w:r>
      <w:r w:rsidRPr="00E21D25">
        <w:rPr>
          <w:rFonts w:ascii="Arial" w:hAnsi="Arial" w:cs="Arial"/>
        </w:rPr>
        <w:t xml:space="preserve">. </w:t>
      </w:r>
    </w:p>
    <w:p w14:paraId="70B66ECD" w14:textId="74EF6738" w:rsidR="00F579DC" w:rsidRDefault="002D07C6" w:rsidP="00255144">
      <w:pPr>
        <w:spacing w:line="480" w:lineRule="auto"/>
        <w:rPr>
          <w:rFonts w:ascii="Arial" w:hAnsi="Arial" w:cs="Arial"/>
          <w:color w:val="000000"/>
          <w:shd w:val="clear" w:color="auto" w:fill="FFFFFF"/>
        </w:rPr>
      </w:pPr>
      <w:r w:rsidRPr="00E21D25">
        <w:rPr>
          <w:rFonts w:ascii="Arial" w:hAnsi="Arial" w:cs="Arial"/>
          <w:color w:val="000000"/>
          <w:shd w:val="clear" w:color="auto" w:fill="FFFFFF"/>
        </w:rPr>
        <w:t xml:space="preserve">Out </w:t>
      </w:r>
      <w:r w:rsidR="00780940" w:rsidRPr="00E21D25">
        <w:rPr>
          <w:rFonts w:ascii="Arial" w:hAnsi="Arial" w:cs="Arial"/>
          <w:color w:val="000000"/>
          <w:shd w:val="clear" w:color="auto" w:fill="FFFFFF"/>
        </w:rPr>
        <w:t xml:space="preserve">of the </w:t>
      </w:r>
      <w:r w:rsidR="007611F4" w:rsidRPr="00E21D25">
        <w:rPr>
          <w:rFonts w:ascii="Arial" w:hAnsi="Arial" w:cs="Arial"/>
          <w:color w:val="000000"/>
          <w:shd w:val="clear" w:color="auto" w:fill="FFFFFF"/>
        </w:rPr>
        <w:t>3</w:t>
      </w:r>
      <w:r w:rsidR="00780940" w:rsidRPr="00E21D25">
        <w:rPr>
          <w:rFonts w:ascii="Arial" w:hAnsi="Arial" w:cs="Arial"/>
          <w:color w:val="000000"/>
          <w:shd w:val="clear" w:color="auto" w:fill="FFFFFF"/>
        </w:rPr>
        <w:t xml:space="preserve">50,000 </w:t>
      </w:r>
      <w:r w:rsidR="007611F4" w:rsidRPr="00E21D25">
        <w:rPr>
          <w:rFonts w:ascii="Arial" w:hAnsi="Arial" w:cs="Arial"/>
          <w:color w:val="000000"/>
          <w:shd w:val="clear" w:color="auto" w:fill="FFFFFF"/>
        </w:rPr>
        <w:t xml:space="preserve">NAB customers who were group </w:t>
      </w:r>
      <w:r w:rsidR="00780940" w:rsidRPr="00E21D25">
        <w:rPr>
          <w:rFonts w:ascii="Arial" w:hAnsi="Arial" w:cs="Arial"/>
          <w:color w:val="000000"/>
          <w:shd w:val="clear" w:color="auto" w:fill="FFFFFF"/>
        </w:rPr>
        <w:t>mem</w:t>
      </w:r>
      <w:r w:rsidR="007611F4" w:rsidRPr="00E21D25">
        <w:rPr>
          <w:rFonts w:ascii="Arial" w:hAnsi="Arial" w:cs="Arial"/>
          <w:color w:val="000000"/>
          <w:shd w:val="clear" w:color="auto" w:fill="FFFFFF"/>
        </w:rPr>
        <w:t xml:space="preserve">bers of the NAB CCI Class </w:t>
      </w:r>
      <w:r w:rsidR="00945550" w:rsidRPr="00E21D25">
        <w:rPr>
          <w:rFonts w:ascii="Arial" w:hAnsi="Arial" w:cs="Arial"/>
          <w:color w:val="000000"/>
          <w:shd w:val="clear" w:color="auto" w:fill="FFFFFF"/>
        </w:rPr>
        <w:t xml:space="preserve">Action, only 45,000 registered for compensation and 87% did not receive anything from the settlement.  </w:t>
      </w:r>
    </w:p>
    <w:p w14:paraId="132249F8" w14:textId="77777777" w:rsidR="00BA3381" w:rsidRDefault="00BA3381" w:rsidP="00255144">
      <w:pPr>
        <w:spacing w:line="480" w:lineRule="auto"/>
        <w:rPr>
          <w:rFonts w:ascii="Arial" w:hAnsi="Arial" w:cs="Arial"/>
          <w:color w:val="000000"/>
          <w:shd w:val="clear" w:color="auto" w:fill="FFFFFF"/>
        </w:rPr>
      </w:pPr>
    </w:p>
    <w:p w14:paraId="2E6B7D65" w14:textId="77777777" w:rsidR="00BA3381" w:rsidRDefault="00BA3381" w:rsidP="00255144">
      <w:pPr>
        <w:spacing w:line="480" w:lineRule="auto"/>
        <w:rPr>
          <w:rFonts w:ascii="Arial" w:hAnsi="Arial" w:cs="Arial"/>
          <w:color w:val="000000"/>
          <w:shd w:val="clear" w:color="auto" w:fill="FFFFFF"/>
        </w:rPr>
      </w:pPr>
    </w:p>
    <w:p w14:paraId="08C568B5" w14:textId="77777777" w:rsidR="00BF74F7" w:rsidRDefault="00BF74F7" w:rsidP="00255144">
      <w:pPr>
        <w:spacing w:after="0" w:line="480" w:lineRule="auto"/>
        <w:rPr>
          <w:rFonts w:ascii="Arial" w:hAnsi="Arial" w:cs="Arial"/>
          <w:color w:val="000000"/>
          <w:shd w:val="clear" w:color="auto" w:fill="FFFFFF"/>
        </w:rPr>
      </w:pPr>
      <w:r w:rsidRPr="00BF74F7">
        <w:rPr>
          <w:rFonts w:ascii="Arial" w:hAnsi="Arial" w:cs="Arial"/>
          <w:color w:val="000000"/>
          <w:shd w:val="clear" w:color="auto" w:fill="FFFFFF"/>
        </w:rPr>
        <w:t xml:space="preserve">“We have had to turn away many NAB customers who were unaware of the proceedings and did not register for compensation in time. These consumers are now bound by the outcome and cannot pursue any further compensation” said </w:t>
      </w:r>
      <w:proofErr w:type="spellStart"/>
      <w:r w:rsidRPr="00BF74F7">
        <w:rPr>
          <w:rFonts w:ascii="Arial" w:hAnsi="Arial" w:cs="Arial"/>
          <w:color w:val="000000"/>
          <w:shd w:val="clear" w:color="auto" w:fill="FFFFFF"/>
        </w:rPr>
        <w:t>Claimo’s</w:t>
      </w:r>
      <w:proofErr w:type="spellEnd"/>
      <w:r w:rsidRPr="00BF74F7">
        <w:rPr>
          <w:rFonts w:ascii="Arial" w:hAnsi="Arial" w:cs="Arial"/>
          <w:color w:val="000000"/>
          <w:shd w:val="clear" w:color="auto" w:fill="FFFFFF"/>
        </w:rPr>
        <w:t xml:space="preserve"> Founder, Nathan Mortlock.</w:t>
      </w:r>
      <w:r w:rsidRPr="00BF74F7">
        <w:rPr>
          <w:rFonts w:ascii="Arial" w:hAnsi="Arial" w:cs="Arial"/>
          <w:color w:val="000000"/>
          <w:shd w:val="clear" w:color="auto" w:fill="FFFFFF"/>
        </w:rPr>
        <w:t xml:space="preserve"> </w:t>
      </w:r>
    </w:p>
    <w:p w14:paraId="1CED7DDB" w14:textId="77777777" w:rsidR="00BF74F7" w:rsidRDefault="00BF74F7" w:rsidP="00255144">
      <w:pPr>
        <w:spacing w:after="0" w:line="480" w:lineRule="auto"/>
        <w:rPr>
          <w:rFonts w:ascii="Arial" w:hAnsi="Arial" w:cs="Arial"/>
          <w:color w:val="000000"/>
          <w:shd w:val="clear" w:color="auto" w:fill="FFFFFF"/>
        </w:rPr>
      </w:pPr>
    </w:p>
    <w:p w14:paraId="3B40052E" w14:textId="184EAA71" w:rsidR="00A044E0" w:rsidRDefault="00881519" w:rsidP="00255144">
      <w:pPr>
        <w:spacing w:after="0" w:line="480" w:lineRule="auto"/>
        <w:rPr>
          <w:rFonts w:ascii="Arial" w:hAnsi="Arial" w:cs="Arial"/>
        </w:rPr>
      </w:pPr>
      <w:r w:rsidRPr="00881519">
        <w:rPr>
          <w:rFonts w:ascii="Arial" w:hAnsi="Arial" w:cs="Arial"/>
        </w:rPr>
        <w:t>“The NAB and Swann Insurance class actions did not include interest charges which are charged on top of the policies. These charges often far outweigh the cost of the premiums making the two class action settlements a terribly unfair outcome for consumers.” Nathan added.</w:t>
      </w:r>
    </w:p>
    <w:p w14:paraId="088738C3" w14:textId="5F54BF15" w:rsidR="0032555A" w:rsidRPr="00E21D25" w:rsidRDefault="00E120F9" w:rsidP="00255144">
      <w:pPr>
        <w:spacing w:after="0" w:line="480" w:lineRule="auto"/>
        <w:rPr>
          <w:rFonts w:ascii="Arial" w:hAnsi="Arial" w:cs="Arial"/>
        </w:rPr>
      </w:pPr>
      <w:r w:rsidRPr="00E21D25">
        <w:rPr>
          <w:rFonts w:ascii="Arial" w:hAnsi="Arial" w:cs="Arial"/>
        </w:rPr>
        <w:t>Claimo urge</w:t>
      </w:r>
      <w:r w:rsidR="0082377C">
        <w:rPr>
          <w:rFonts w:ascii="Arial" w:hAnsi="Arial" w:cs="Arial"/>
        </w:rPr>
        <w:t xml:space="preserve">ntly </w:t>
      </w:r>
      <w:r w:rsidR="00A044E0">
        <w:rPr>
          <w:rFonts w:ascii="Arial" w:hAnsi="Arial" w:cs="Arial"/>
        </w:rPr>
        <w:t xml:space="preserve">encourages </w:t>
      </w:r>
      <w:r w:rsidRPr="00E21D25">
        <w:rPr>
          <w:rFonts w:ascii="Arial" w:hAnsi="Arial" w:cs="Arial"/>
        </w:rPr>
        <w:t>consumers to</w:t>
      </w:r>
      <w:r w:rsidR="00914459" w:rsidRPr="00E21D25">
        <w:rPr>
          <w:rFonts w:ascii="Arial" w:hAnsi="Arial" w:cs="Arial"/>
        </w:rPr>
        <w:t xml:space="preserve"> research and decide whether they want to remain or opt</w:t>
      </w:r>
      <w:r w:rsidR="00831141">
        <w:rPr>
          <w:rFonts w:ascii="Arial" w:hAnsi="Arial" w:cs="Arial"/>
        </w:rPr>
        <w:t>-</w:t>
      </w:r>
      <w:r w:rsidR="00914459" w:rsidRPr="00E21D25">
        <w:rPr>
          <w:rFonts w:ascii="Arial" w:hAnsi="Arial" w:cs="Arial"/>
        </w:rPr>
        <w:t xml:space="preserve">out of the add-on insurance class actions because </w:t>
      </w:r>
      <w:r w:rsidR="00D42E8B" w:rsidRPr="00E21D25">
        <w:rPr>
          <w:rFonts w:ascii="Arial" w:hAnsi="Arial" w:cs="Arial"/>
        </w:rPr>
        <w:t xml:space="preserve">strict </w:t>
      </w:r>
      <w:r w:rsidR="00914459" w:rsidRPr="00E21D25">
        <w:rPr>
          <w:rFonts w:ascii="Arial" w:hAnsi="Arial" w:cs="Arial"/>
        </w:rPr>
        <w:t>timeframes apply</w:t>
      </w:r>
      <w:r w:rsidR="00FC110C" w:rsidRPr="00E21D25">
        <w:rPr>
          <w:rFonts w:ascii="Arial" w:hAnsi="Arial" w:cs="Arial"/>
        </w:rPr>
        <w:t>.</w:t>
      </w:r>
    </w:p>
    <w:p w14:paraId="3DAB6FDE" w14:textId="77777777" w:rsidR="00705C80" w:rsidRDefault="00705C80" w:rsidP="0032555A">
      <w:pPr>
        <w:spacing w:after="0" w:line="480" w:lineRule="auto"/>
        <w:jc w:val="center"/>
        <w:rPr>
          <w:rFonts w:ascii="Arial" w:hAnsi="Arial" w:cs="Arial"/>
          <w:color w:val="494949"/>
          <w:shd w:val="clear" w:color="auto" w:fill="FFFFFF"/>
        </w:rPr>
      </w:pPr>
    </w:p>
    <w:p w14:paraId="573C7C7E" w14:textId="51DA458F" w:rsidR="00A530C6" w:rsidRPr="00E21D25" w:rsidRDefault="00A530C6" w:rsidP="0032555A">
      <w:pPr>
        <w:spacing w:after="0" w:line="480" w:lineRule="auto"/>
        <w:jc w:val="center"/>
        <w:rPr>
          <w:rFonts w:ascii="Arial" w:hAnsi="Arial" w:cs="Arial"/>
          <w:color w:val="494949"/>
          <w:shd w:val="clear" w:color="auto" w:fill="FFFFFF"/>
        </w:rPr>
      </w:pPr>
      <w:r w:rsidRPr="00E21D25">
        <w:rPr>
          <w:rFonts w:ascii="Arial" w:hAnsi="Arial" w:cs="Arial"/>
          <w:color w:val="494949"/>
          <w:shd w:val="clear" w:color="auto" w:fill="FFFFFF"/>
        </w:rPr>
        <w:t>###</w:t>
      </w:r>
    </w:p>
    <w:p w14:paraId="15EBE0E6" w14:textId="77777777" w:rsidR="00171FF4" w:rsidRPr="00E21D25" w:rsidRDefault="00171FF4" w:rsidP="0032555A">
      <w:pPr>
        <w:spacing w:after="0" w:line="480" w:lineRule="auto"/>
        <w:jc w:val="center"/>
        <w:rPr>
          <w:rFonts w:ascii="Arial" w:hAnsi="Arial" w:cs="Arial"/>
          <w:color w:val="494949"/>
          <w:shd w:val="clear" w:color="auto" w:fill="FFFFFF"/>
        </w:rPr>
      </w:pPr>
    </w:p>
    <w:p w14:paraId="3A01AA3D" w14:textId="77777777" w:rsidR="00073FBC" w:rsidRPr="00E21D25" w:rsidRDefault="0032555A" w:rsidP="0032555A">
      <w:pPr>
        <w:spacing w:after="0" w:line="480" w:lineRule="auto"/>
        <w:rPr>
          <w:rFonts w:ascii="Arial" w:hAnsi="Arial" w:cs="Arial"/>
          <w:b/>
          <w:bCs/>
        </w:rPr>
      </w:pPr>
      <w:r w:rsidRPr="00E21D25">
        <w:rPr>
          <w:rFonts w:ascii="Arial" w:hAnsi="Arial" w:cs="Arial"/>
          <w:b/>
          <w:bCs/>
        </w:rPr>
        <w:t>MEDIA CONTACT</w:t>
      </w:r>
      <w:r w:rsidR="00073FBC" w:rsidRPr="00E21D25">
        <w:rPr>
          <w:rFonts w:ascii="Arial" w:hAnsi="Arial" w:cs="Arial"/>
          <w:b/>
          <w:bCs/>
        </w:rPr>
        <w:t>:</w:t>
      </w:r>
    </w:p>
    <w:p w14:paraId="2C27E9EF" w14:textId="249317B8" w:rsidR="0032555A" w:rsidRPr="00E21D25" w:rsidRDefault="0032555A" w:rsidP="0032555A">
      <w:pPr>
        <w:spacing w:after="0" w:line="480" w:lineRule="auto"/>
        <w:rPr>
          <w:rFonts w:ascii="Arial" w:hAnsi="Arial" w:cs="Arial"/>
          <w:b/>
          <w:bCs/>
        </w:rPr>
      </w:pPr>
      <w:r w:rsidRPr="00E21D25">
        <w:rPr>
          <w:rFonts w:ascii="Arial" w:hAnsi="Arial" w:cs="Arial"/>
        </w:rPr>
        <w:t xml:space="preserve">Nathan Mortlock </w:t>
      </w:r>
    </w:p>
    <w:p w14:paraId="7612E654" w14:textId="3A2D9AE3" w:rsidR="0032555A" w:rsidRPr="00E21D25" w:rsidRDefault="00073FBC" w:rsidP="0032555A">
      <w:pPr>
        <w:spacing w:after="0" w:line="480" w:lineRule="auto"/>
        <w:rPr>
          <w:rFonts w:ascii="Arial" w:hAnsi="Arial" w:cs="Arial"/>
        </w:rPr>
      </w:pPr>
      <w:r w:rsidRPr="00E21D25">
        <w:rPr>
          <w:rFonts w:ascii="Arial" w:hAnsi="Arial" w:cs="Arial"/>
        </w:rPr>
        <w:t>0</w:t>
      </w:r>
      <w:r w:rsidR="0032555A" w:rsidRPr="00E21D25">
        <w:rPr>
          <w:rFonts w:ascii="Arial" w:hAnsi="Arial" w:cs="Arial"/>
        </w:rPr>
        <w:t>478</w:t>
      </w:r>
      <w:r w:rsidRPr="00E21D25">
        <w:rPr>
          <w:rFonts w:ascii="Arial" w:hAnsi="Arial" w:cs="Arial"/>
        </w:rPr>
        <w:t xml:space="preserve"> </w:t>
      </w:r>
      <w:r w:rsidR="0032555A" w:rsidRPr="00E21D25">
        <w:rPr>
          <w:rFonts w:ascii="Arial" w:hAnsi="Arial" w:cs="Arial"/>
        </w:rPr>
        <w:t>576</w:t>
      </w:r>
      <w:r w:rsidRPr="00E21D25">
        <w:rPr>
          <w:rFonts w:ascii="Arial" w:hAnsi="Arial" w:cs="Arial"/>
        </w:rPr>
        <w:t xml:space="preserve"> </w:t>
      </w:r>
      <w:r w:rsidR="0032555A" w:rsidRPr="00E21D25">
        <w:rPr>
          <w:rFonts w:ascii="Arial" w:hAnsi="Arial" w:cs="Arial"/>
        </w:rPr>
        <w:t>313</w:t>
      </w:r>
    </w:p>
    <w:p w14:paraId="3F4500F2" w14:textId="029BC571" w:rsidR="00073FBC" w:rsidRPr="00E21D25" w:rsidRDefault="00073FBC" w:rsidP="0032555A">
      <w:pPr>
        <w:spacing w:after="0" w:line="480" w:lineRule="auto"/>
        <w:rPr>
          <w:rFonts w:ascii="Arial" w:hAnsi="Arial" w:cs="Arial"/>
        </w:rPr>
      </w:pPr>
      <w:r w:rsidRPr="00E21D25">
        <w:rPr>
          <w:rFonts w:ascii="Arial" w:hAnsi="Arial" w:cs="Arial"/>
        </w:rPr>
        <w:t>nathan@claimo.com.au</w:t>
      </w:r>
    </w:p>
    <w:p w14:paraId="17F5ADBF" w14:textId="54EC0E28" w:rsidR="00D46E7D" w:rsidRPr="00E21D25" w:rsidRDefault="00A062BE" w:rsidP="00D46E7D">
      <w:pPr>
        <w:spacing w:after="0" w:line="480" w:lineRule="auto"/>
        <w:rPr>
          <w:rFonts w:ascii="Arial" w:hAnsi="Arial" w:cs="Arial"/>
        </w:rPr>
      </w:pPr>
      <w:hyperlink r:id="rId10" w:history="1">
        <w:r w:rsidR="00D46E7D" w:rsidRPr="00E21D25">
          <w:rPr>
            <w:rStyle w:val="Hyperlink"/>
            <w:rFonts w:ascii="Arial" w:hAnsi="Arial" w:cs="Arial"/>
          </w:rPr>
          <w:t>https://claimo.com.au/</w:t>
        </w:r>
      </w:hyperlink>
    </w:p>
    <w:p w14:paraId="0C001A84" w14:textId="77777777" w:rsidR="00D46E7D" w:rsidRPr="00E21D25" w:rsidRDefault="00D46E7D" w:rsidP="00D46E7D">
      <w:pPr>
        <w:spacing w:after="0" w:line="480" w:lineRule="auto"/>
        <w:rPr>
          <w:rFonts w:ascii="Arial" w:hAnsi="Arial" w:cs="Arial"/>
        </w:rPr>
      </w:pPr>
    </w:p>
    <w:sectPr w:rsidR="00D46E7D" w:rsidRPr="00E21D2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30204" w14:textId="77777777" w:rsidR="00E34C0E" w:rsidRDefault="00E34C0E">
      <w:pPr>
        <w:spacing w:after="0" w:line="240" w:lineRule="auto"/>
      </w:pPr>
      <w:r>
        <w:separator/>
      </w:r>
    </w:p>
  </w:endnote>
  <w:endnote w:type="continuationSeparator" w:id="0">
    <w:p w14:paraId="410B0EC6" w14:textId="77777777" w:rsidR="00E34C0E" w:rsidRDefault="00E3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2AACC" w14:textId="77777777" w:rsidR="00E34C0E" w:rsidRDefault="00E34C0E">
      <w:pPr>
        <w:spacing w:after="0" w:line="240" w:lineRule="auto"/>
      </w:pPr>
      <w:r>
        <w:separator/>
      </w:r>
    </w:p>
  </w:footnote>
  <w:footnote w:type="continuationSeparator" w:id="0">
    <w:p w14:paraId="75B10941" w14:textId="77777777" w:rsidR="00E34C0E" w:rsidRDefault="00E34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BCCB2" w14:textId="69FD96BE" w:rsidR="002041C7" w:rsidRPr="002041C7" w:rsidRDefault="003B2E0F">
    <w:pPr>
      <w:pStyle w:val="Header"/>
      <w:rPr>
        <w:rFonts w:ascii="Arial" w:hAnsi="Arial" w:cs="Arial"/>
        <w:b/>
        <w:bCs/>
      </w:rPr>
    </w:pPr>
    <w:r>
      <w:rPr>
        <w:noProof/>
      </w:rPr>
      <w:drawing>
        <wp:anchor distT="0" distB="0" distL="114300" distR="114300" simplePos="0" relativeHeight="251656704" behindDoc="0" locked="0" layoutInCell="1" allowOverlap="1" wp14:anchorId="417EDD9E" wp14:editId="74D89E75">
          <wp:simplePos x="0" y="0"/>
          <wp:positionH relativeFrom="column">
            <wp:posOffset>3192780</wp:posOffset>
          </wp:positionH>
          <wp:positionV relativeFrom="paragraph">
            <wp:posOffset>-1052195</wp:posOffset>
          </wp:positionV>
          <wp:extent cx="4233435" cy="22987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3435" cy="229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1C7" w:rsidRPr="002041C7">
      <w:rPr>
        <w:rFonts w:ascii="Arial" w:hAnsi="Arial" w:cs="Arial"/>
        <w:b/>
        <w:bCs/>
      </w:rPr>
      <w:t xml:space="preserve"> Claimo Pty Ltd </w:t>
    </w:r>
  </w:p>
  <w:p w14:paraId="3F4F9C1F" w14:textId="77777777" w:rsidR="002041C7" w:rsidRPr="002041C7" w:rsidRDefault="002041C7">
    <w:pPr>
      <w:pStyle w:val="Header"/>
      <w:rPr>
        <w:rFonts w:ascii="Arial" w:hAnsi="Arial" w:cs="Arial"/>
      </w:rPr>
    </w:pPr>
    <w:r w:rsidRPr="002041C7">
      <w:rPr>
        <w:rFonts w:ascii="Arial" w:hAnsi="Arial" w:cs="Arial"/>
      </w:rPr>
      <w:t xml:space="preserve">ACN 640 170 976 </w:t>
    </w:r>
  </w:p>
  <w:p w14:paraId="69E1EB62" w14:textId="77777777" w:rsidR="002041C7" w:rsidRPr="002041C7" w:rsidRDefault="002041C7">
    <w:pPr>
      <w:pStyle w:val="Header"/>
      <w:rPr>
        <w:rFonts w:ascii="Arial" w:hAnsi="Arial" w:cs="Arial"/>
      </w:rPr>
    </w:pPr>
  </w:p>
  <w:p w14:paraId="44D0785D" w14:textId="590D302A" w:rsidR="0018128E" w:rsidRPr="002041C7" w:rsidRDefault="002041C7">
    <w:pPr>
      <w:pStyle w:val="Header"/>
      <w:rPr>
        <w:rFonts w:ascii="Arial" w:hAnsi="Arial" w:cs="Arial"/>
        <w:b/>
        <w:bCs/>
        <w:sz w:val="20"/>
        <w:szCs w:val="20"/>
      </w:rPr>
    </w:pPr>
    <w:r w:rsidRPr="002041C7">
      <w:rPr>
        <w:rFonts w:ascii="Arial" w:hAnsi="Arial" w:cs="Arial"/>
      </w:rPr>
      <w:t>www.claimo.com.au | 1300 879 071</w:t>
    </w:r>
    <w:r w:rsidR="00821F2E" w:rsidRPr="002041C7">
      <w:rPr>
        <w:rFonts w:ascii="Arial" w:hAnsi="Arial" w:cs="Arial"/>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2E"/>
    <w:rsid w:val="0000183C"/>
    <w:rsid w:val="00007AAE"/>
    <w:rsid w:val="0001045C"/>
    <w:rsid w:val="00034FA7"/>
    <w:rsid w:val="00037B66"/>
    <w:rsid w:val="00050B82"/>
    <w:rsid w:val="000730B2"/>
    <w:rsid w:val="00073FBC"/>
    <w:rsid w:val="0007623E"/>
    <w:rsid w:val="00083483"/>
    <w:rsid w:val="00093E5C"/>
    <w:rsid w:val="000A6B14"/>
    <w:rsid w:val="000C3483"/>
    <w:rsid w:val="000E02EE"/>
    <w:rsid w:val="000E331F"/>
    <w:rsid w:val="000E6BE1"/>
    <w:rsid w:val="000F6AC8"/>
    <w:rsid w:val="0011713F"/>
    <w:rsid w:val="00137ABF"/>
    <w:rsid w:val="0014645E"/>
    <w:rsid w:val="001573B2"/>
    <w:rsid w:val="00171FF4"/>
    <w:rsid w:val="00172BCC"/>
    <w:rsid w:val="001B047F"/>
    <w:rsid w:val="001C293E"/>
    <w:rsid w:val="001C3E57"/>
    <w:rsid w:val="001C6644"/>
    <w:rsid w:val="001D511D"/>
    <w:rsid w:val="001F1442"/>
    <w:rsid w:val="001F49F5"/>
    <w:rsid w:val="00201A11"/>
    <w:rsid w:val="002041C7"/>
    <w:rsid w:val="002055EB"/>
    <w:rsid w:val="00205AF7"/>
    <w:rsid w:val="00215389"/>
    <w:rsid w:val="00223F07"/>
    <w:rsid w:val="0022467E"/>
    <w:rsid w:val="002306EC"/>
    <w:rsid w:val="00247022"/>
    <w:rsid w:val="00251C93"/>
    <w:rsid w:val="00255144"/>
    <w:rsid w:val="00257C09"/>
    <w:rsid w:val="0026389C"/>
    <w:rsid w:val="002651BA"/>
    <w:rsid w:val="00283C9D"/>
    <w:rsid w:val="00293F9F"/>
    <w:rsid w:val="002C29D2"/>
    <w:rsid w:val="002C4E86"/>
    <w:rsid w:val="002C6DE1"/>
    <w:rsid w:val="002D07C6"/>
    <w:rsid w:val="002F6FD0"/>
    <w:rsid w:val="00301AC1"/>
    <w:rsid w:val="003052E1"/>
    <w:rsid w:val="003070E9"/>
    <w:rsid w:val="003076F1"/>
    <w:rsid w:val="003176F7"/>
    <w:rsid w:val="0032555A"/>
    <w:rsid w:val="003319E2"/>
    <w:rsid w:val="003344F0"/>
    <w:rsid w:val="003401DE"/>
    <w:rsid w:val="00353249"/>
    <w:rsid w:val="00361F04"/>
    <w:rsid w:val="00365D28"/>
    <w:rsid w:val="00372CDD"/>
    <w:rsid w:val="00375114"/>
    <w:rsid w:val="00387DA3"/>
    <w:rsid w:val="003946AD"/>
    <w:rsid w:val="003959AD"/>
    <w:rsid w:val="00396AEB"/>
    <w:rsid w:val="00396B34"/>
    <w:rsid w:val="003B2E0F"/>
    <w:rsid w:val="003B60DE"/>
    <w:rsid w:val="003E25FD"/>
    <w:rsid w:val="004102D5"/>
    <w:rsid w:val="00415EBF"/>
    <w:rsid w:val="004239C4"/>
    <w:rsid w:val="00431ED0"/>
    <w:rsid w:val="00457746"/>
    <w:rsid w:val="0046175C"/>
    <w:rsid w:val="0047024F"/>
    <w:rsid w:val="00477F3F"/>
    <w:rsid w:val="00486692"/>
    <w:rsid w:val="00491390"/>
    <w:rsid w:val="004A5262"/>
    <w:rsid w:val="004C69BF"/>
    <w:rsid w:val="004D43AF"/>
    <w:rsid w:val="004E0B5D"/>
    <w:rsid w:val="004F0AAF"/>
    <w:rsid w:val="00503F64"/>
    <w:rsid w:val="00515DD2"/>
    <w:rsid w:val="00522E8D"/>
    <w:rsid w:val="00547606"/>
    <w:rsid w:val="005476EE"/>
    <w:rsid w:val="00562D58"/>
    <w:rsid w:val="005812EE"/>
    <w:rsid w:val="005821DA"/>
    <w:rsid w:val="005A1258"/>
    <w:rsid w:val="005C5026"/>
    <w:rsid w:val="005E0E1A"/>
    <w:rsid w:val="005F189E"/>
    <w:rsid w:val="005F7E51"/>
    <w:rsid w:val="006308AB"/>
    <w:rsid w:val="00632716"/>
    <w:rsid w:val="00671174"/>
    <w:rsid w:val="006800CC"/>
    <w:rsid w:val="00682451"/>
    <w:rsid w:val="00683E4D"/>
    <w:rsid w:val="00685DE9"/>
    <w:rsid w:val="00687F1E"/>
    <w:rsid w:val="006A162E"/>
    <w:rsid w:val="006A16AF"/>
    <w:rsid w:val="006A6E18"/>
    <w:rsid w:val="006B391F"/>
    <w:rsid w:val="006B704D"/>
    <w:rsid w:val="006C47DB"/>
    <w:rsid w:val="006C53E6"/>
    <w:rsid w:val="006D0788"/>
    <w:rsid w:val="006D152B"/>
    <w:rsid w:val="006D1C6F"/>
    <w:rsid w:val="006D34BF"/>
    <w:rsid w:val="006E0F6F"/>
    <w:rsid w:val="006E51CA"/>
    <w:rsid w:val="0070095E"/>
    <w:rsid w:val="00701E2E"/>
    <w:rsid w:val="00705C80"/>
    <w:rsid w:val="007118F5"/>
    <w:rsid w:val="0071209A"/>
    <w:rsid w:val="00745D04"/>
    <w:rsid w:val="00757F43"/>
    <w:rsid w:val="007611F4"/>
    <w:rsid w:val="00766395"/>
    <w:rsid w:val="00767A88"/>
    <w:rsid w:val="00776C71"/>
    <w:rsid w:val="00780940"/>
    <w:rsid w:val="0078504B"/>
    <w:rsid w:val="00790E36"/>
    <w:rsid w:val="007950D2"/>
    <w:rsid w:val="007D2794"/>
    <w:rsid w:val="007D6FA5"/>
    <w:rsid w:val="007D7906"/>
    <w:rsid w:val="007F4C5D"/>
    <w:rsid w:val="00810FF6"/>
    <w:rsid w:val="00820B08"/>
    <w:rsid w:val="00821F2E"/>
    <w:rsid w:val="0082377C"/>
    <w:rsid w:val="00830A9E"/>
    <w:rsid w:val="00831141"/>
    <w:rsid w:val="008416B9"/>
    <w:rsid w:val="00865D32"/>
    <w:rsid w:val="00877E3B"/>
    <w:rsid w:val="00881519"/>
    <w:rsid w:val="00883BB3"/>
    <w:rsid w:val="00884FAB"/>
    <w:rsid w:val="00893060"/>
    <w:rsid w:val="008B3187"/>
    <w:rsid w:val="008D2F5C"/>
    <w:rsid w:val="008D69C2"/>
    <w:rsid w:val="008E07C8"/>
    <w:rsid w:val="008E1ADC"/>
    <w:rsid w:val="008F1563"/>
    <w:rsid w:val="008F4342"/>
    <w:rsid w:val="008F4DF3"/>
    <w:rsid w:val="0090652B"/>
    <w:rsid w:val="00906E8B"/>
    <w:rsid w:val="00914459"/>
    <w:rsid w:val="00935C68"/>
    <w:rsid w:val="00945550"/>
    <w:rsid w:val="009463C0"/>
    <w:rsid w:val="00993EB6"/>
    <w:rsid w:val="00995EAF"/>
    <w:rsid w:val="0099636C"/>
    <w:rsid w:val="009A0C6D"/>
    <w:rsid w:val="009A403E"/>
    <w:rsid w:val="009A70E1"/>
    <w:rsid w:val="009B0E1B"/>
    <w:rsid w:val="009B337F"/>
    <w:rsid w:val="009E565A"/>
    <w:rsid w:val="009F4062"/>
    <w:rsid w:val="00A03466"/>
    <w:rsid w:val="00A044E0"/>
    <w:rsid w:val="00A07044"/>
    <w:rsid w:val="00A235A0"/>
    <w:rsid w:val="00A23D6B"/>
    <w:rsid w:val="00A27D6D"/>
    <w:rsid w:val="00A34A41"/>
    <w:rsid w:val="00A3688F"/>
    <w:rsid w:val="00A44561"/>
    <w:rsid w:val="00A477E3"/>
    <w:rsid w:val="00A530C6"/>
    <w:rsid w:val="00A73908"/>
    <w:rsid w:val="00A77A8F"/>
    <w:rsid w:val="00A830E6"/>
    <w:rsid w:val="00AA396E"/>
    <w:rsid w:val="00AD0C70"/>
    <w:rsid w:val="00AD5AE4"/>
    <w:rsid w:val="00AE7496"/>
    <w:rsid w:val="00AF3AB2"/>
    <w:rsid w:val="00AF5FF9"/>
    <w:rsid w:val="00B0041A"/>
    <w:rsid w:val="00B00C4F"/>
    <w:rsid w:val="00B16895"/>
    <w:rsid w:val="00B31032"/>
    <w:rsid w:val="00B50E67"/>
    <w:rsid w:val="00B55B66"/>
    <w:rsid w:val="00B6231D"/>
    <w:rsid w:val="00B64E5E"/>
    <w:rsid w:val="00B73B58"/>
    <w:rsid w:val="00B81C1E"/>
    <w:rsid w:val="00B827DD"/>
    <w:rsid w:val="00B834F2"/>
    <w:rsid w:val="00B871D9"/>
    <w:rsid w:val="00B95CD8"/>
    <w:rsid w:val="00B97D06"/>
    <w:rsid w:val="00BA3381"/>
    <w:rsid w:val="00BA5EF2"/>
    <w:rsid w:val="00BB3253"/>
    <w:rsid w:val="00BB6E08"/>
    <w:rsid w:val="00BB732E"/>
    <w:rsid w:val="00BC00E5"/>
    <w:rsid w:val="00BC29F1"/>
    <w:rsid w:val="00BC4C0A"/>
    <w:rsid w:val="00BC7F9C"/>
    <w:rsid w:val="00BD6F88"/>
    <w:rsid w:val="00BF74F7"/>
    <w:rsid w:val="00C01E19"/>
    <w:rsid w:val="00C27251"/>
    <w:rsid w:val="00C437EC"/>
    <w:rsid w:val="00C60BBF"/>
    <w:rsid w:val="00C71A40"/>
    <w:rsid w:val="00C72472"/>
    <w:rsid w:val="00C74948"/>
    <w:rsid w:val="00C85BA6"/>
    <w:rsid w:val="00CA4CEE"/>
    <w:rsid w:val="00CA5BF0"/>
    <w:rsid w:val="00CA5ECF"/>
    <w:rsid w:val="00CA783F"/>
    <w:rsid w:val="00CB0908"/>
    <w:rsid w:val="00CB3BC5"/>
    <w:rsid w:val="00CD6C24"/>
    <w:rsid w:val="00CE6891"/>
    <w:rsid w:val="00CF571E"/>
    <w:rsid w:val="00D00FFE"/>
    <w:rsid w:val="00D2055F"/>
    <w:rsid w:val="00D3315D"/>
    <w:rsid w:val="00D33D78"/>
    <w:rsid w:val="00D42E8B"/>
    <w:rsid w:val="00D45E08"/>
    <w:rsid w:val="00D46E7D"/>
    <w:rsid w:val="00D54FE4"/>
    <w:rsid w:val="00D61097"/>
    <w:rsid w:val="00D75628"/>
    <w:rsid w:val="00D7705B"/>
    <w:rsid w:val="00DA443C"/>
    <w:rsid w:val="00DB4F19"/>
    <w:rsid w:val="00DC4E8D"/>
    <w:rsid w:val="00DD4618"/>
    <w:rsid w:val="00DD6236"/>
    <w:rsid w:val="00DE1B79"/>
    <w:rsid w:val="00DE228A"/>
    <w:rsid w:val="00E07902"/>
    <w:rsid w:val="00E120F9"/>
    <w:rsid w:val="00E218BD"/>
    <w:rsid w:val="00E21D25"/>
    <w:rsid w:val="00E34C0E"/>
    <w:rsid w:val="00E5588D"/>
    <w:rsid w:val="00E57B77"/>
    <w:rsid w:val="00E62516"/>
    <w:rsid w:val="00E82011"/>
    <w:rsid w:val="00E92ECF"/>
    <w:rsid w:val="00EB305E"/>
    <w:rsid w:val="00EB6A70"/>
    <w:rsid w:val="00EC2867"/>
    <w:rsid w:val="00ED255E"/>
    <w:rsid w:val="00ED530D"/>
    <w:rsid w:val="00F10946"/>
    <w:rsid w:val="00F23EF0"/>
    <w:rsid w:val="00F437BB"/>
    <w:rsid w:val="00F579DC"/>
    <w:rsid w:val="00F61D5C"/>
    <w:rsid w:val="00F660E2"/>
    <w:rsid w:val="00F77C1D"/>
    <w:rsid w:val="00F94B8C"/>
    <w:rsid w:val="00FA132D"/>
    <w:rsid w:val="00FA2840"/>
    <w:rsid w:val="00FC110C"/>
    <w:rsid w:val="00FC3A1E"/>
    <w:rsid w:val="00FD20F4"/>
    <w:rsid w:val="00FE325C"/>
    <w:rsid w:val="00FE5307"/>
    <w:rsid w:val="00FE77ED"/>
    <w:rsid w:val="00FF4381"/>
    <w:rsid w:val="00FF7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5879C"/>
  <w15:chartTrackingRefBased/>
  <w15:docId w15:val="{DA5946DE-6FD5-4072-88B9-2E2364B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F2E"/>
    <w:rPr>
      <w:color w:val="0563C1" w:themeColor="hyperlink"/>
      <w:u w:val="single"/>
    </w:rPr>
  </w:style>
  <w:style w:type="paragraph" w:styleId="Header">
    <w:name w:val="header"/>
    <w:basedOn w:val="Normal"/>
    <w:link w:val="HeaderChar"/>
    <w:uiPriority w:val="99"/>
    <w:unhideWhenUsed/>
    <w:rsid w:val="00821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2E"/>
  </w:style>
  <w:style w:type="paragraph" w:styleId="Footer">
    <w:name w:val="footer"/>
    <w:basedOn w:val="Normal"/>
    <w:link w:val="FooterChar"/>
    <w:uiPriority w:val="99"/>
    <w:unhideWhenUsed/>
    <w:rsid w:val="00034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FA7"/>
  </w:style>
  <w:style w:type="character" w:styleId="UnresolvedMention">
    <w:name w:val="Unresolved Mention"/>
    <w:basedOn w:val="DefaultParagraphFont"/>
    <w:uiPriority w:val="99"/>
    <w:semiHidden/>
    <w:unhideWhenUsed/>
    <w:rsid w:val="00D46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laimo.com.au/"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433927D8AF547BCCFF485AACC322D" ma:contentTypeVersion="10" ma:contentTypeDescription="Create a new document." ma:contentTypeScope="" ma:versionID="1ee901bfd1ffecb78053ae71c7f69660">
  <xsd:schema xmlns:xsd="http://www.w3.org/2001/XMLSchema" xmlns:xs="http://www.w3.org/2001/XMLSchema" xmlns:p="http://schemas.microsoft.com/office/2006/metadata/properties" xmlns:ns2="21ba0243-8beb-4bd0-ad03-0bf4f392a221" xmlns:ns3="aaa449fa-74d6-4a85-a032-5763b70e9a24" targetNamespace="http://schemas.microsoft.com/office/2006/metadata/properties" ma:root="true" ma:fieldsID="e621e31a3cfcc3d03f4b256292c31ed6" ns2:_="" ns3:_="">
    <xsd:import namespace="21ba0243-8beb-4bd0-ad03-0bf4f392a221"/>
    <xsd:import namespace="aaa449fa-74d6-4a85-a032-5763b70e9a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a0243-8beb-4bd0-ad03-0bf4f392a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449fa-74d6-4a85-a032-5763b70e9a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50AED-24FB-4B8B-93F5-5E1DFBC4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a0243-8beb-4bd0-ad03-0bf4f392a221"/>
    <ds:schemaRef ds:uri="aaa449fa-74d6-4a85-a032-5763b70e9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3B16B-373B-4FD8-83BE-AE10E427A5E8}">
  <ds:schemaRefs>
    <ds:schemaRef ds:uri="http://schemas.openxmlformats.org/officeDocument/2006/bibliography"/>
  </ds:schemaRefs>
</ds:datastoreItem>
</file>

<file path=customXml/itemProps3.xml><?xml version="1.0" encoding="utf-8"?>
<ds:datastoreItem xmlns:ds="http://schemas.openxmlformats.org/officeDocument/2006/customXml" ds:itemID="{7BDC547E-05F1-4356-B0E2-32C7F7C8985F}">
  <ds:schemaRefs>
    <ds:schemaRef ds:uri="http://schemas.microsoft.com/sharepoint/v3/contenttype/forms"/>
  </ds:schemaRefs>
</ds:datastoreItem>
</file>

<file path=customXml/itemProps4.xml><?xml version="1.0" encoding="utf-8"?>
<ds:datastoreItem xmlns:ds="http://schemas.openxmlformats.org/officeDocument/2006/customXml" ds:itemID="{9D29A575-EA40-4505-9F3A-23A7207E18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Mortlock</dc:creator>
  <cp:keywords/>
  <dc:description/>
  <cp:lastModifiedBy>Nathan Mortlock</cp:lastModifiedBy>
  <cp:revision>2</cp:revision>
  <cp:lastPrinted>2021-01-31T07:03:00Z</cp:lastPrinted>
  <dcterms:created xsi:type="dcterms:W3CDTF">2021-02-01T20:08:00Z</dcterms:created>
  <dcterms:modified xsi:type="dcterms:W3CDTF">2021-02-01T20:08:00Z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0x0101004D6433927D8AF547BCCFF485AACC322D</vt:lpwstr>
  </property>
</Properties>
</file>