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1F4D" w14:textId="77777777" w:rsidR="00AB0597" w:rsidRDefault="00AE6FAC">
      <w:pPr>
        <w:pStyle w:val="BodyA"/>
        <w:spacing w:after="0" w:line="240" w:lineRule="auto"/>
      </w:pPr>
      <w:r>
        <w:rPr>
          <w:b/>
          <w:bCs/>
        </w:rPr>
        <w:t>Contact Name</w:t>
      </w:r>
      <w:r w:rsidRPr="00FA3326">
        <w:rPr>
          <w:lang w:val="en-AU"/>
        </w:rPr>
        <w:t xml:space="preserve"> Paul Brodie</w:t>
      </w:r>
      <w:r w:rsidRPr="00FA3326">
        <w:rPr>
          <w:lang w:val="en-AU"/>
        </w:rPr>
        <w:tab/>
      </w:r>
      <w:r w:rsidRPr="00FA3326">
        <w:rPr>
          <w:lang w:val="en-AU"/>
        </w:rPr>
        <w:tab/>
      </w:r>
      <w:r w:rsidRPr="00FA3326">
        <w:rPr>
          <w:lang w:val="en-AU"/>
        </w:rPr>
        <w:tab/>
      </w:r>
      <w:r w:rsidRPr="00FA3326">
        <w:rPr>
          <w:lang w:val="en-AU"/>
        </w:rPr>
        <w:tab/>
        <w:t xml:space="preserve">                                       </w:t>
      </w:r>
      <w:r>
        <w:rPr>
          <w:b/>
          <w:bCs/>
        </w:rPr>
        <w:t>FOR IMMEDIATE RELEASE</w:t>
      </w:r>
    </w:p>
    <w:p w14:paraId="52C9B0B4" w14:textId="77777777" w:rsidR="00AB0597" w:rsidRDefault="00AE6FAC">
      <w:pPr>
        <w:pStyle w:val="BodyA"/>
        <w:spacing w:after="0" w:line="240" w:lineRule="auto"/>
      </w:pPr>
      <w:r>
        <w:rPr>
          <w:b/>
          <w:bCs/>
        </w:rPr>
        <w:t xml:space="preserve">Phone Number </w:t>
      </w:r>
      <w:r>
        <w:rPr>
          <w:rStyle w:val="NoneA"/>
        </w:rPr>
        <w:t xml:space="preserve">469-323-6238 </w:t>
      </w:r>
    </w:p>
    <w:p w14:paraId="1E8CBA2A" w14:textId="77777777" w:rsidR="00AB0597" w:rsidRDefault="00AE6FAC">
      <w:pPr>
        <w:pStyle w:val="BodyA"/>
        <w:spacing w:after="0" w:line="240" w:lineRule="auto"/>
      </w:pPr>
      <w:r>
        <w:rPr>
          <w:b/>
          <w:bCs/>
        </w:rPr>
        <w:t>Email</w:t>
      </w:r>
      <w:r>
        <w:t xml:space="preserve"> </w:t>
      </w:r>
      <w:hyperlink r:id="rId7" w:history="1">
        <w:r w:rsidR="00AB0597" w:rsidRPr="00FA3326">
          <w:rPr>
            <w:rStyle w:val="Hyperlink0"/>
            <w:lang w:val="en-AU"/>
          </w:rPr>
          <w:t>Brodie@BrodieConsultingGroup.com</w:t>
        </w:r>
      </w:hyperlink>
    </w:p>
    <w:p w14:paraId="17CEAFC2" w14:textId="77777777" w:rsidR="00AB0597" w:rsidRDefault="00AE6FAC">
      <w:pPr>
        <w:pStyle w:val="BodyA"/>
        <w:spacing w:after="0" w:line="240" w:lineRule="auto"/>
      </w:pPr>
      <w:r>
        <w:rPr>
          <w:rStyle w:val="None"/>
          <w:b/>
          <w:bCs/>
        </w:rPr>
        <w:t>Website</w:t>
      </w:r>
      <w:r>
        <w:rPr>
          <w:rStyle w:val="NoneA"/>
        </w:rPr>
        <w:t xml:space="preserve"> </w:t>
      </w:r>
      <w:hyperlink r:id="rId8" w:history="1">
        <w:r w:rsidR="00AB0597">
          <w:rPr>
            <w:rStyle w:val="Hyperlink1"/>
          </w:rPr>
          <w:t>BCGPublishing.com</w:t>
        </w:r>
      </w:hyperlink>
      <w:r>
        <w:rPr>
          <w:rStyle w:val="NoneA"/>
        </w:rPr>
        <w:t xml:space="preserve">   </w:t>
      </w:r>
    </w:p>
    <w:p w14:paraId="6F39586D" w14:textId="77777777" w:rsidR="00AB0597" w:rsidRDefault="00AB0597">
      <w:pPr>
        <w:pStyle w:val="BodyA"/>
        <w:spacing w:after="0" w:line="240" w:lineRule="auto"/>
      </w:pPr>
    </w:p>
    <w:p w14:paraId="06023B39" w14:textId="6D791C50" w:rsidR="00AB0597" w:rsidRDefault="00AE6FAC">
      <w:pPr>
        <w:pStyle w:val="BodyA"/>
        <w:spacing w:after="0" w:line="240" w:lineRule="auto"/>
        <w:jc w:val="center"/>
        <w:rPr>
          <w:rStyle w:val="None"/>
          <w:b/>
          <w:bCs/>
        </w:rPr>
      </w:pPr>
      <w:r>
        <w:rPr>
          <w:rStyle w:val="None"/>
          <w:b/>
          <w:bCs/>
        </w:rPr>
        <w:t xml:space="preserve">   </w:t>
      </w:r>
      <w:bookmarkStart w:id="0" w:name="_GoBack"/>
      <w:r w:rsidR="00FA3326">
        <w:rPr>
          <w:rStyle w:val="None"/>
          <w:b/>
          <w:bCs/>
        </w:rPr>
        <w:t xml:space="preserve">The Big Lie in Mental Health </w:t>
      </w:r>
      <w:bookmarkEnd w:id="0"/>
      <w:r w:rsidR="00FA3326">
        <w:rPr>
          <w:rStyle w:val="None"/>
          <w:b/>
          <w:bCs/>
        </w:rPr>
        <w:t xml:space="preserve">and How it is Seriously effecting Lives, </w:t>
      </w:r>
      <w:r>
        <w:rPr>
          <w:rStyle w:val="None"/>
          <w:b/>
          <w:bCs/>
        </w:rPr>
        <w:t>Best Selling Book</w:t>
      </w:r>
    </w:p>
    <w:p w14:paraId="1EA6A34B" w14:textId="77777777" w:rsidR="00AB0597" w:rsidRDefault="00AB0597">
      <w:pPr>
        <w:pStyle w:val="BodyA"/>
        <w:spacing w:after="0" w:line="240" w:lineRule="auto"/>
      </w:pPr>
    </w:p>
    <w:p w14:paraId="7FA59210" w14:textId="1763E767" w:rsidR="00E86174" w:rsidRDefault="00AE6FAC" w:rsidP="00E86174">
      <w:pPr>
        <w:pStyle w:val="BodyA"/>
        <w:spacing w:after="0" w:line="240" w:lineRule="auto"/>
        <w:rPr>
          <w:rStyle w:val="None"/>
        </w:rPr>
      </w:pPr>
      <w:r>
        <w:rPr>
          <w:rStyle w:val="None"/>
        </w:rPr>
        <w:t xml:space="preserve">Arlington, Texas, </w:t>
      </w:r>
      <w:r w:rsidR="007F3772">
        <w:rPr>
          <w:rStyle w:val="None"/>
        </w:rPr>
        <w:t>March 2</w:t>
      </w:r>
      <w:r w:rsidR="009E49D5">
        <w:rPr>
          <w:rStyle w:val="None"/>
        </w:rPr>
        <w:t>8</w:t>
      </w:r>
      <w:r>
        <w:rPr>
          <w:rStyle w:val="None"/>
        </w:rPr>
        <w:t>, 202</w:t>
      </w:r>
      <w:r w:rsidR="007F3772">
        <w:rPr>
          <w:rStyle w:val="None"/>
        </w:rPr>
        <w:t>5</w:t>
      </w:r>
      <w:r>
        <w:rPr>
          <w:rStyle w:val="None"/>
        </w:rPr>
        <w:t xml:space="preserve"> – </w:t>
      </w:r>
      <w:r w:rsidR="00AF48A3" w:rsidRPr="00FA3326">
        <w:rPr>
          <w:rStyle w:val="None"/>
          <w:lang w:val="en-AU"/>
        </w:rPr>
        <w:t>Let’s Take the Crap Out of Psychotherapy</w:t>
      </w:r>
      <w:r>
        <w:rPr>
          <w:rStyle w:val="None"/>
        </w:rPr>
        <w:t xml:space="preserve"> – written by </w:t>
      </w:r>
      <w:r w:rsidR="00AF48A3">
        <w:rPr>
          <w:rStyle w:val="None"/>
        </w:rPr>
        <w:t>Yildiz Sethi</w:t>
      </w:r>
      <w:r>
        <w:rPr>
          <w:rStyle w:val="None"/>
        </w:rPr>
        <w:t>, has just conclud</w:t>
      </w:r>
      <w:r>
        <w:rPr>
          <w:rStyle w:val="None"/>
        </w:rPr>
        <w:t xml:space="preserve">ed a successful book launch on </w:t>
      </w:r>
      <w:hyperlink r:id="rId9" w:history="1">
        <w:r w:rsidR="00AB0597">
          <w:rPr>
            <w:rStyle w:val="Hyperlink2"/>
          </w:rPr>
          <w:t>Amazon</w:t>
        </w:r>
      </w:hyperlink>
      <w:r>
        <w:rPr>
          <w:rStyle w:val="None"/>
        </w:rPr>
        <w:t xml:space="preserve"> with the book ranked as a #1 Best Seller.</w:t>
      </w:r>
    </w:p>
    <w:p w14:paraId="1BA765CF" w14:textId="77777777" w:rsidR="00E86174" w:rsidRDefault="00E86174" w:rsidP="00E86174">
      <w:pPr>
        <w:pStyle w:val="BodyA"/>
        <w:spacing w:after="0" w:line="240" w:lineRule="auto"/>
        <w:rPr>
          <w:rStyle w:val="None"/>
        </w:rPr>
      </w:pPr>
    </w:p>
    <w:p w14:paraId="32DDAA72" w14:textId="25E868CA" w:rsidR="00E86174" w:rsidRPr="00E226AF" w:rsidRDefault="00E226AF" w:rsidP="00343029">
      <w:pPr>
        <w:pStyle w:val="NormalWeb"/>
        <w:shd w:val="clear" w:color="auto" w:fill="FFFFFF"/>
        <w:spacing w:before="0" w:after="0"/>
        <w:rPr>
          <w:rFonts w:ascii="Calibri" w:hAnsi="Calibri" w:cs="Arial Unicode MS"/>
          <w:color w:val="0F1111"/>
          <w:sz w:val="22"/>
          <w:szCs w:val="22"/>
          <w:u w:color="0F1111"/>
          <w14:textOutline w14:w="12700" w14:cap="flat" w14:cmpd="sng" w14:algn="ctr">
            <w14:noFill/>
            <w14:prstDash w14:val="solid"/>
            <w14:miter w14:lim="400000"/>
          </w14:textOutline>
        </w:rPr>
      </w:pPr>
      <w:r w:rsidRPr="00E226AF">
        <w:rPr>
          <w:rFonts w:ascii="Calibri" w:hAnsi="Calibri" w:cs="Arial Unicode MS"/>
          <w:color w:val="0F1111"/>
          <w:sz w:val="22"/>
          <w:szCs w:val="22"/>
          <w:u w:color="0F1111"/>
          <w14:textOutline w14:w="12700" w14:cap="flat" w14:cmpd="sng" w14:algn="ctr">
            <w14:noFill/>
            <w14:prstDash w14:val="solid"/>
            <w14:miter w14:lim="400000"/>
          </w14:textOutline>
        </w:rPr>
        <w:t>Yildiz comes from a science teaching background with over twenty-five years of experience in psychotherapy and education to draw attention to what is happening in the mental health profession, with a focus on depression.</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In this she highlights some of the myths and mis-truths being fed to the public through the marketing alliance of mental health with the pharmaceutical industry, which keeps a large proportion of the public trapped in the system, often for life. She brings forward a range of crucial verified facts, neuroscience research and notable professional voices from around the world, to show that it doesn’t have to be like this.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has sourced and created more effective ways of working with depression, trauma and sexual abuse in brief, safe, experiential psychotherapeutic interventions with her founded methodologies. These are Emotional Mind Integration, Rapid Core Healing and PTIT:P&amp;G for personal and systemic trauma recovery. She has been a Family Constellations facilitator and trainer since 2005.</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With what is known in present-day psychotherapy innovation, hypnosis and the ability of the brain to rewire and heal, Yildiz holds a vision of most of those with depression, being able to access, effective psychotherapy and safe trauma processing in brief interventions, so they may experience more meaningful lives.</w:t>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r>
      <w:r w:rsidRPr="00E226AF">
        <w:rPr>
          <w:rFonts w:ascii="Calibri" w:hAnsi="Calibri" w:cs="Arial Unicode MS"/>
          <w:color w:val="0F1111"/>
          <w:sz w:val="22"/>
          <w:szCs w:val="22"/>
          <w:u w:color="0F1111"/>
          <w14:textOutline w14:w="12700" w14:cap="flat" w14:cmpd="sng" w14:algn="ctr">
            <w14:noFill/>
            <w14:prstDash w14:val="solid"/>
            <w14:miter w14:lim="400000"/>
          </w14:textOutline>
        </w:rPr>
        <w:br/>
        <w:t>Yildiz is passionate about the need to move into the twenty-first century in what is offered to the public in mental health and holds online trainings and sessions in what she offers.</w:t>
      </w:r>
    </w:p>
    <w:p w14:paraId="2B2FB2D8" w14:textId="77777777" w:rsidR="00E226AF" w:rsidRPr="00E226AF" w:rsidRDefault="00E226AF" w:rsidP="00343029">
      <w:pPr>
        <w:pStyle w:val="NormalWeb"/>
        <w:shd w:val="clear" w:color="auto" w:fill="FFFFFF"/>
        <w:spacing w:before="0" w:after="0"/>
        <w:rPr>
          <w:rFonts w:ascii="Calibri" w:hAnsi="Calibri"/>
          <w:color w:val="0F1111"/>
          <w:sz w:val="22"/>
          <w:szCs w:val="22"/>
          <w:u w:color="0F1111"/>
        </w:rPr>
      </w:pPr>
    </w:p>
    <w:p w14:paraId="24518FC2" w14:textId="1EA9E8F2" w:rsidR="007F3772" w:rsidRDefault="00E226AF" w:rsidP="00656EF7">
      <w:pPr>
        <w:pStyle w:val="NormalWeb"/>
        <w:shd w:val="clear" w:color="auto" w:fill="FFFFFF"/>
        <w:spacing w:before="0" w:after="0"/>
        <w:rPr>
          <w:rFonts w:ascii="Calibri" w:hAnsi="Calibri"/>
          <w:i/>
          <w:iCs/>
          <w:color w:val="0F1111"/>
          <w:sz w:val="22"/>
          <w:szCs w:val="22"/>
          <w:u w:color="0F1111"/>
        </w:rPr>
      </w:pPr>
      <w:r w:rsidRPr="00E226AF">
        <w:rPr>
          <w:rFonts w:ascii="Calibri" w:hAnsi="Calibri"/>
          <w:i/>
          <w:iCs/>
          <w:color w:val="0F1111"/>
          <w:sz w:val="22"/>
          <w:szCs w:val="22"/>
          <w:u w:color="0F1111"/>
        </w:rPr>
        <w:t>"Let’s Take the Crap out of Psychotherapy by Yildiz Sethi offers a refreshing and straightforward approach to mental health, challenging the complexities and jargon often found in traditional therapy. Sethi emphasizes clarity and practicality, making it an accessible read for professionals and those seeking self-help.</w:t>
      </w:r>
      <w:r w:rsidR="00E86174">
        <w:rPr>
          <w:rFonts w:ascii="Calibri" w:hAnsi="Calibri"/>
          <w:i/>
          <w:iCs/>
          <w:color w:val="0F1111"/>
          <w:sz w:val="22"/>
          <w:szCs w:val="22"/>
          <w:u w:color="0F1111"/>
        </w:rPr>
        <w:t>’</w:t>
      </w:r>
      <w:r w:rsidR="00656EF7" w:rsidRPr="00656EF7">
        <w:rPr>
          <w:rFonts w:ascii="Calibri" w:hAnsi="Calibri"/>
          <w:i/>
          <w:iCs/>
          <w:color w:val="0F1111"/>
          <w:sz w:val="22"/>
          <w:szCs w:val="22"/>
          <w:u w:color="0F1111"/>
        </w:rPr>
        <w:t xml:space="preserve"> </w:t>
      </w:r>
    </w:p>
    <w:p w14:paraId="5A2EBE5C" w14:textId="71CD2093" w:rsidR="00656EF7" w:rsidRPr="00656EF7" w:rsidRDefault="00656EF7" w:rsidP="00656EF7">
      <w:pPr>
        <w:pStyle w:val="NormalWeb"/>
        <w:shd w:val="clear" w:color="auto" w:fill="FFFFFF"/>
        <w:spacing w:before="0" w:after="0"/>
        <w:rPr>
          <w:rFonts w:ascii="Calibri" w:hAnsi="Calibri"/>
          <w:i/>
          <w:iCs/>
          <w:color w:val="0F1111"/>
          <w:sz w:val="22"/>
          <w:szCs w:val="22"/>
          <w:u w:color="0F1111"/>
        </w:rPr>
      </w:pPr>
      <w:r w:rsidRPr="00656EF7">
        <w:rPr>
          <w:rFonts w:ascii="Calibri" w:hAnsi="Calibri"/>
          <w:b/>
          <w:bCs/>
          <w:i/>
          <w:iCs/>
          <w:color w:val="0F1111"/>
          <w:sz w:val="22"/>
          <w:szCs w:val="22"/>
          <w:u w:color="0F1111"/>
        </w:rPr>
        <w:t xml:space="preserve">- </w:t>
      </w:r>
      <w:r w:rsidR="00E226AF">
        <w:rPr>
          <w:rFonts w:ascii="Calibri" w:hAnsi="Calibri"/>
          <w:b/>
          <w:bCs/>
          <w:i/>
          <w:iCs/>
          <w:color w:val="0F1111"/>
          <w:sz w:val="22"/>
          <w:szCs w:val="22"/>
          <w:u w:color="0F1111"/>
        </w:rPr>
        <w:t>Diane Rooker</w:t>
      </w:r>
    </w:p>
    <w:p w14:paraId="68A56E3A" w14:textId="77777777" w:rsidR="00AB0597" w:rsidRDefault="00AB0597">
      <w:pPr>
        <w:pStyle w:val="BodyA"/>
        <w:spacing w:after="0" w:line="240" w:lineRule="auto"/>
        <w:rPr>
          <w:rStyle w:val="None"/>
          <w:color w:val="0F1111"/>
          <w:u w:color="0F1111"/>
        </w:rPr>
      </w:pPr>
    </w:p>
    <w:p w14:paraId="2D828F99" w14:textId="3CA050BB" w:rsidR="00AB0597" w:rsidRDefault="00AE6FAC">
      <w:pPr>
        <w:pStyle w:val="BodyA"/>
        <w:shd w:val="clear" w:color="auto" w:fill="FFFFFF"/>
        <w:spacing w:after="210"/>
      </w:pPr>
      <w:r>
        <w:rPr>
          <w:rStyle w:val="NoneA"/>
        </w:rPr>
        <w:t xml:space="preserve">The book, </w:t>
      </w:r>
      <w:r w:rsidR="00622C68">
        <w:rPr>
          <w:rStyle w:val="NoneA"/>
        </w:rPr>
        <w:t xml:space="preserve">published and </w:t>
      </w:r>
      <w:r>
        <w:rPr>
          <w:rStyle w:val="NoneA"/>
        </w:rPr>
        <w:t xml:space="preserve">marketed by </w:t>
      </w:r>
      <w:hyperlink r:id="rId10" w:history="1">
        <w:r w:rsidR="00AB0597">
          <w:rPr>
            <w:rStyle w:val="Hyperlink1"/>
          </w:rPr>
          <w:t>BCG Publishing</w:t>
        </w:r>
      </w:hyperlink>
      <w:r>
        <w:rPr>
          <w:rStyle w:val="NoneA"/>
        </w:rPr>
        <w:t xml:space="preserve"> is available on </w:t>
      </w:r>
      <w:hyperlink r:id="rId11" w:history="1">
        <w:r w:rsidR="00AB0597">
          <w:rPr>
            <w:rStyle w:val="Hyperlink1"/>
          </w:rPr>
          <w:t>Amazon</w:t>
        </w:r>
      </w:hyperlink>
      <w:r>
        <w:rPr>
          <w:rStyle w:val="NoneA"/>
        </w:rPr>
        <w:t xml:space="preserve"> in Kindle and paperback formats. </w:t>
      </w:r>
    </w:p>
    <w:p w14:paraId="04CBA2F9" w14:textId="29B72C2F" w:rsidR="00AB0597" w:rsidRDefault="00AE6FAC" w:rsidP="00717B01">
      <w:pPr>
        <w:pStyle w:val="BodyA"/>
        <w:shd w:val="clear" w:color="auto" w:fill="FFFFFF"/>
        <w:spacing w:after="210"/>
        <w:rPr>
          <w:rStyle w:val="Hyperlink"/>
          <w:color w:val="4472C4" w:themeColor="accent1"/>
        </w:rPr>
      </w:pPr>
      <w:r>
        <w:rPr>
          <w:rStyle w:val="NoneA"/>
        </w:rPr>
        <w:t>For more information about</w:t>
      </w:r>
      <w:r w:rsidR="00656EF7">
        <w:rPr>
          <w:rStyle w:val="NoneA"/>
        </w:rPr>
        <w:t xml:space="preserve"> </w:t>
      </w:r>
      <w:r w:rsidR="00622C68">
        <w:rPr>
          <w:rStyle w:val="NoneA"/>
        </w:rPr>
        <w:t>Yildiz</w:t>
      </w:r>
      <w:r w:rsidR="00343029">
        <w:rPr>
          <w:rStyle w:val="NoneA"/>
        </w:rPr>
        <w:t xml:space="preserve"> </w:t>
      </w:r>
      <w:r>
        <w:rPr>
          <w:rStyle w:val="NoneA"/>
        </w:rPr>
        <w:t xml:space="preserve">go to </w:t>
      </w:r>
      <w:hyperlink r:id="rId12" w:history="1">
        <w:r w:rsidR="00622C68" w:rsidRPr="00622C68">
          <w:rPr>
            <w:rStyle w:val="Hyperlink"/>
            <w:color w:val="4472C4" w:themeColor="accent1"/>
          </w:rPr>
          <w:t>https://yildizsethi.com</w:t>
        </w:r>
      </w:hyperlink>
    </w:p>
    <w:p w14:paraId="527D0D9A" w14:textId="202E3D52" w:rsidR="00717B01" w:rsidRPr="00717B01" w:rsidRDefault="00717B01" w:rsidP="00717B01">
      <w:pPr>
        <w:pStyle w:val="BodyA"/>
        <w:shd w:val="clear" w:color="auto" w:fill="FFFFFF"/>
        <w:spacing w:after="210"/>
        <w:rPr>
          <w:color w:val="000000" w:themeColor="text1"/>
        </w:rPr>
      </w:pPr>
      <w:r w:rsidRPr="00717B01">
        <w:rPr>
          <w:color w:val="000000" w:themeColor="text1"/>
        </w:rPr>
        <w:t>My</w:t>
      </w:r>
      <w:r>
        <w:rPr>
          <w:color w:val="000000" w:themeColor="text1"/>
        </w:rPr>
        <w:t xml:space="preserve"> Services </w:t>
      </w:r>
      <w:hyperlink r:id="rId13" w:history="1">
        <w:r w:rsidRPr="00BD320F">
          <w:rPr>
            <w:rStyle w:val="Hyperlink"/>
          </w:rPr>
          <w:t>https://rapidcorehealing.com</w:t>
        </w:r>
      </w:hyperlink>
    </w:p>
    <w:p w14:paraId="1337DB63" w14:textId="77777777" w:rsidR="00AB0597" w:rsidRDefault="00AB0597">
      <w:pPr>
        <w:pStyle w:val="BodyText"/>
        <w:ind w:left="100"/>
      </w:pPr>
    </w:p>
    <w:p w14:paraId="18ED0C73" w14:textId="77777777" w:rsidR="00AB0597" w:rsidRDefault="00AE6FAC">
      <w:pPr>
        <w:pStyle w:val="BodyA"/>
        <w:spacing w:after="0" w:line="240" w:lineRule="auto"/>
        <w:ind w:left="3600" w:firstLine="720"/>
      </w:pPr>
      <w:r>
        <w:rPr>
          <w:rStyle w:val="NoneA"/>
        </w:rPr>
        <w:t>###</w:t>
      </w:r>
    </w:p>
    <w:sectPr w:rsidR="00AB0597">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C45F5" w14:textId="77777777" w:rsidR="00AE6FAC" w:rsidRDefault="00AE6FAC">
      <w:r>
        <w:separator/>
      </w:r>
    </w:p>
  </w:endnote>
  <w:endnote w:type="continuationSeparator" w:id="0">
    <w:p w14:paraId="2BB7D8C9" w14:textId="77777777" w:rsidR="00AE6FAC" w:rsidRDefault="00AE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492" w14:textId="77777777" w:rsidR="00AB0597" w:rsidRDefault="00AB05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EE86" w14:textId="77777777" w:rsidR="00AE6FAC" w:rsidRDefault="00AE6FAC">
      <w:r>
        <w:separator/>
      </w:r>
    </w:p>
  </w:footnote>
  <w:footnote w:type="continuationSeparator" w:id="0">
    <w:p w14:paraId="199FCC7D" w14:textId="77777777" w:rsidR="00AE6FAC" w:rsidRDefault="00AE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7AFB" w14:textId="77777777" w:rsidR="00AB0597" w:rsidRDefault="00AB05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B0924"/>
    <w:multiLevelType w:val="multilevel"/>
    <w:tmpl w:val="A68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7"/>
    <w:rsid w:val="002B6295"/>
    <w:rsid w:val="00343029"/>
    <w:rsid w:val="00401AB5"/>
    <w:rsid w:val="00425D51"/>
    <w:rsid w:val="00506116"/>
    <w:rsid w:val="005D1195"/>
    <w:rsid w:val="00622C68"/>
    <w:rsid w:val="00656EF7"/>
    <w:rsid w:val="00717B01"/>
    <w:rsid w:val="007F3772"/>
    <w:rsid w:val="0082553B"/>
    <w:rsid w:val="00884970"/>
    <w:rsid w:val="008E2139"/>
    <w:rsid w:val="009E49D5"/>
    <w:rsid w:val="00AB0597"/>
    <w:rsid w:val="00AE6FAC"/>
    <w:rsid w:val="00AF48A3"/>
    <w:rsid w:val="00B61107"/>
    <w:rsid w:val="00B6486D"/>
    <w:rsid w:val="00BC4551"/>
    <w:rsid w:val="00BC7B2A"/>
    <w:rsid w:val="00D417E9"/>
    <w:rsid w:val="00E226AF"/>
    <w:rsid w:val="00E86174"/>
    <w:rsid w:val="00FA3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0866"/>
  <w15:docId w15:val="{979F5118-159D-40A7-86CD-9E7A9BA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outline w:val="0"/>
      <w:color w:val="0563C1"/>
      <w:u w:val="single" w:color="0563C1"/>
      <w:lang w:val="it-IT"/>
    </w:rPr>
  </w:style>
  <w:style w:type="character" w:customStyle="1" w:styleId="Hyperlink1">
    <w:name w:val="Hyperlink.1"/>
    <w:basedOn w:val="None"/>
    <w:rPr>
      <w:outline w:val="0"/>
      <w:color w:val="0563C1"/>
      <w:u w:val="single" w:color="0563C1"/>
    </w:rPr>
  </w:style>
  <w:style w:type="character" w:customStyle="1" w:styleId="Hyperlink2">
    <w:name w:val="Hyperlink.2"/>
    <w:basedOn w:val="None"/>
    <w:rPr>
      <w:outline w:val="0"/>
      <w:color w:val="0563C1"/>
      <w:u w:val="single" w:color="0563C1"/>
      <w:lang w:val="en-US"/>
    </w:rPr>
  </w:style>
  <w:style w:type="paragraph" w:styleId="NormalWeb">
    <w:name w:val="Normal (Web)"/>
    <w:uiPriority w:val="99"/>
    <w:pPr>
      <w:spacing w:before="100" w:after="100"/>
    </w:pPr>
    <w:rPr>
      <w:rFonts w:eastAsia="Times New Roman"/>
      <w:color w:val="000000"/>
      <w:sz w:val="24"/>
      <w:szCs w:val="24"/>
      <w:u w:color="000000"/>
    </w:rPr>
  </w:style>
  <w:style w:type="paragraph" w:styleId="BodyText">
    <w:name w:val="Body Text"/>
    <w:pPr>
      <w:widowControl w:val="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65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666">
      <w:bodyDiv w:val="1"/>
      <w:marLeft w:val="0"/>
      <w:marRight w:val="0"/>
      <w:marTop w:val="0"/>
      <w:marBottom w:val="0"/>
      <w:divBdr>
        <w:top w:val="none" w:sz="0" w:space="0" w:color="auto"/>
        <w:left w:val="none" w:sz="0" w:space="0" w:color="auto"/>
        <w:bottom w:val="none" w:sz="0" w:space="0" w:color="auto"/>
        <w:right w:val="none" w:sz="0" w:space="0" w:color="auto"/>
      </w:divBdr>
    </w:div>
    <w:div w:id="897935383">
      <w:bodyDiv w:val="1"/>
      <w:marLeft w:val="0"/>
      <w:marRight w:val="0"/>
      <w:marTop w:val="0"/>
      <w:marBottom w:val="0"/>
      <w:divBdr>
        <w:top w:val="none" w:sz="0" w:space="0" w:color="auto"/>
        <w:left w:val="none" w:sz="0" w:space="0" w:color="auto"/>
        <w:bottom w:val="none" w:sz="0" w:space="0" w:color="auto"/>
        <w:right w:val="none" w:sz="0" w:space="0" w:color="auto"/>
      </w:divBdr>
    </w:div>
    <w:div w:id="1017346521">
      <w:bodyDiv w:val="1"/>
      <w:marLeft w:val="0"/>
      <w:marRight w:val="0"/>
      <w:marTop w:val="0"/>
      <w:marBottom w:val="0"/>
      <w:divBdr>
        <w:top w:val="none" w:sz="0" w:space="0" w:color="auto"/>
        <w:left w:val="none" w:sz="0" w:space="0" w:color="auto"/>
        <w:bottom w:val="none" w:sz="0" w:space="0" w:color="auto"/>
        <w:right w:val="none" w:sz="0" w:space="0" w:color="auto"/>
      </w:divBdr>
    </w:div>
    <w:div w:id="1102649444">
      <w:bodyDiv w:val="1"/>
      <w:marLeft w:val="0"/>
      <w:marRight w:val="0"/>
      <w:marTop w:val="0"/>
      <w:marBottom w:val="0"/>
      <w:divBdr>
        <w:top w:val="none" w:sz="0" w:space="0" w:color="auto"/>
        <w:left w:val="none" w:sz="0" w:space="0" w:color="auto"/>
        <w:bottom w:val="none" w:sz="0" w:space="0" w:color="auto"/>
        <w:right w:val="none" w:sz="0" w:space="0" w:color="auto"/>
      </w:divBdr>
    </w:div>
    <w:div w:id="1982927794">
      <w:bodyDiv w:val="1"/>
      <w:marLeft w:val="0"/>
      <w:marRight w:val="0"/>
      <w:marTop w:val="0"/>
      <w:marBottom w:val="0"/>
      <w:divBdr>
        <w:top w:val="none" w:sz="0" w:space="0" w:color="auto"/>
        <w:left w:val="none" w:sz="0" w:space="0" w:color="auto"/>
        <w:bottom w:val="none" w:sz="0" w:space="0" w:color="auto"/>
        <w:right w:val="none" w:sz="0" w:space="0" w:color="auto"/>
      </w:divBdr>
    </w:div>
    <w:div w:id="20076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cgpublishing.com" TargetMode="External"/><Relationship Id="rId13" Type="http://schemas.openxmlformats.org/officeDocument/2006/relationships/hyperlink" Target="https://rapidcorehealing.com" TargetMode="External"/><Relationship Id="rId3" Type="http://schemas.openxmlformats.org/officeDocument/2006/relationships/settings" Target="settings.xml"/><Relationship Id="rId7" Type="http://schemas.openxmlformats.org/officeDocument/2006/relationships/hyperlink" Target="mailto:Brodie@BrodieConsultingGroup.com" TargetMode="External"/><Relationship Id="rId12" Type="http://schemas.openxmlformats.org/officeDocument/2006/relationships/hyperlink" Target="https://yildizseth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p/B0DZ3WR2M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cgpublishing.com" TargetMode="External"/><Relationship Id="rId4" Type="http://schemas.openxmlformats.org/officeDocument/2006/relationships/webSettings" Target="webSettings.xml"/><Relationship Id="rId9" Type="http://schemas.openxmlformats.org/officeDocument/2006/relationships/hyperlink" Target="https://www.amazon.com/dp/B0DZ3WR2M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Yildiz Sethi</cp:lastModifiedBy>
  <cp:revision>2</cp:revision>
  <dcterms:created xsi:type="dcterms:W3CDTF">2025-05-11T22:03:00Z</dcterms:created>
  <dcterms:modified xsi:type="dcterms:W3CDTF">2025-05-11T22:03:00Z</dcterms:modified>
</cp:coreProperties>
</file>