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99866" w14:textId="77777777" w:rsidR="009A7551" w:rsidRDefault="00000000">
      <w:pPr>
        <w:pStyle w:val="Heading1"/>
        <w:spacing w:before="41"/>
        <w:jc w:val="center"/>
      </w:pPr>
      <w:r>
        <w:t>Media</w:t>
      </w:r>
      <w:r>
        <w:rPr>
          <w:spacing w:val="-1"/>
        </w:rPr>
        <w:t xml:space="preserve"> </w:t>
      </w:r>
      <w:r>
        <w:rPr>
          <w:spacing w:val="-2"/>
        </w:rPr>
        <w:t>Release</w:t>
      </w:r>
    </w:p>
    <w:p w14:paraId="28487F76" w14:textId="77777777" w:rsidR="009A7551" w:rsidRDefault="00000000">
      <w:pPr>
        <w:spacing w:before="186"/>
        <w:ind w:left="2"/>
        <w:jc w:val="center"/>
        <w:rPr>
          <w:b/>
          <w:sz w:val="24"/>
        </w:rPr>
      </w:pPr>
      <w:r>
        <w:rPr>
          <w:b/>
          <w:color w:val="FF0000"/>
          <w:sz w:val="24"/>
        </w:rPr>
        <w:t>For</w:t>
      </w:r>
      <w:r>
        <w:rPr>
          <w:b/>
          <w:color w:val="FF0000"/>
          <w:spacing w:val="-7"/>
          <w:sz w:val="24"/>
        </w:rPr>
        <w:t xml:space="preserve"> </w:t>
      </w:r>
      <w:r>
        <w:rPr>
          <w:b/>
          <w:color w:val="FF0000"/>
          <w:sz w:val="24"/>
        </w:rPr>
        <w:t>immediate</w:t>
      </w:r>
      <w:r>
        <w:rPr>
          <w:b/>
          <w:color w:val="FF0000"/>
          <w:spacing w:val="-6"/>
          <w:sz w:val="24"/>
        </w:rPr>
        <w:t xml:space="preserve"> </w:t>
      </w:r>
      <w:r>
        <w:rPr>
          <w:b/>
          <w:color w:val="FF0000"/>
          <w:sz w:val="24"/>
        </w:rPr>
        <w:t>release</w:t>
      </w:r>
      <w:r>
        <w:rPr>
          <w:b/>
          <w:color w:val="FF0000"/>
          <w:spacing w:val="-4"/>
          <w:sz w:val="24"/>
        </w:rPr>
        <w:t xml:space="preserve"> </w:t>
      </w:r>
      <w:r>
        <w:rPr>
          <w:b/>
          <w:color w:val="FF0000"/>
          <w:sz w:val="24"/>
        </w:rPr>
        <w:t>7</w:t>
      </w:r>
      <w:r>
        <w:rPr>
          <w:b/>
          <w:color w:val="FF0000"/>
          <w:spacing w:val="-6"/>
          <w:sz w:val="24"/>
        </w:rPr>
        <w:t xml:space="preserve"> </w:t>
      </w:r>
      <w:r>
        <w:rPr>
          <w:b/>
          <w:color w:val="FF0000"/>
          <w:sz w:val="24"/>
        </w:rPr>
        <w:t>February</w:t>
      </w:r>
      <w:r>
        <w:rPr>
          <w:b/>
          <w:color w:val="FF0000"/>
          <w:spacing w:val="-6"/>
          <w:sz w:val="24"/>
        </w:rPr>
        <w:t xml:space="preserve"> </w:t>
      </w:r>
      <w:r>
        <w:rPr>
          <w:b/>
          <w:color w:val="FF0000"/>
          <w:spacing w:val="-4"/>
          <w:sz w:val="24"/>
        </w:rPr>
        <w:t>2025</w:t>
      </w:r>
    </w:p>
    <w:p w14:paraId="004E95D5" w14:textId="77777777" w:rsidR="009A7551" w:rsidRDefault="009A7551">
      <w:pPr>
        <w:pStyle w:val="BodyText"/>
        <w:spacing w:before="12"/>
        <w:ind w:left="0"/>
        <w:rPr>
          <w:b/>
        </w:rPr>
      </w:pPr>
    </w:p>
    <w:p w14:paraId="61D6B630" w14:textId="20EF6CF5" w:rsidR="009A7551" w:rsidRDefault="00F97400">
      <w:pPr>
        <w:pStyle w:val="Heading1"/>
        <w:ind w:left="100" w:firstLine="547"/>
      </w:pPr>
      <w:r>
        <w:t>Fueling</w:t>
      </w:r>
      <w:r w:rsidR="00000000">
        <w:rPr>
          <w:spacing w:val="-14"/>
        </w:rPr>
        <w:t xml:space="preserve"> </w:t>
      </w:r>
      <w:r w:rsidR="00000000">
        <w:t>Young</w:t>
      </w:r>
      <w:r w:rsidR="00000000">
        <w:rPr>
          <w:spacing w:val="-14"/>
        </w:rPr>
        <w:t xml:space="preserve"> </w:t>
      </w:r>
      <w:r w:rsidR="00000000">
        <w:t>Minds</w:t>
      </w:r>
      <w:r w:rsidR="00000000">
        <w:rPr>
          <w:spacing w:val="-12"/>
        </w:rPr>
        <w:t xml:space="preserve"> </w:t>
      </w:r>
      <w:r w:rsidR="00000000">
        <w:t>while</w:t>
      </w:r>
      <w:r w:rsidR="00000000">
        <w:rPr>
          <w:spacing w:val="-12"/>
        </w:rPr>
        <w:t xml:space="preserve"> </w:t>
      </w:r>
      <w:r w:rsidR="00000000">
        <w:t>keeping</w:t>
      </w:r>
      <w:r w:rsidR="00000000">
        <w:rPr>
          <w:spacing w:val="-15"/>
        </w:rPr>
        <w:t xml:space="preserve"> </w:t>
      </w:r>
      <w:r w:rsidR="00000000">
        <w:t>lunchboxes</w:t>
      </w:r>
      <w:r w:rsidR="00000000">
        <w:rPr>
          <w:spacing w:val="-12"/>
        </w:rPr>
        <w:t xml:space="preserve"> </w:t>
      </w:r>
      <w:r w:rsidR="00000000">
        <w:t>practical</w:t>
      </w:r>
      <w:r w:rsidR="00000000">
        <w:rPr>
          <w:spacing w:val="-12"/>
        </w:rPr>
        <w:t xml:space="preserve"> </w:t>
      </w:r>
      <w:r w:rsidR="00000000">
        <w:t>for</w:t>
      </w:r>
      <w:r w:rsidR="00000000">
        <w:rPr>
          <w:spacing w:val="-13"/>
        </w:rPr>
        <w:t xml:space="preserve"> </w:t>
      </w:r>
      <w:r w:rsidR="00000000">
        <w:rPr>
          <w:spacing w:val="-2"/>
        </w:rPr>
        <w:t>families</w:t>
      </w:r>
    </w:p>
    <w:p w14:paraId="051836EB" w14:textId="77777777" w:rsidR="009A7551" w:rsidRDefault="00000000">
      <w:pPr>
        <w:pStyle w:val="Heading2"/>
        <w:spacing w:before="280"/>
        <w:ind w:right="184"/>
        <w:jc w:val="both"/>
      </w:pPr>
      <w:r>
        <w:t>National</w:t>
      </w:r>
      <w:r>
        <w:rPr>
          <w:spacing w:val="-2"/>
        </w:rPr>
        <w:t xml:space="preserve"> </w:t>
      </w:r>
      <w:r>
        <w:t>Lunchbox</w:t>
      </w:r>
      <w:r>
        <w:rPr>
          <w:spacing w:val="-3"/>
        </w:rPr>
        <w:t xml:space="preserve"> </w:t>
      </w:r>
      <w:r>
        <w:t>Week, running</w:t>
      </w:r>
      <w:r>
        <w:rPr>
          <w:spacing w:val="-2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9-15</w:t>
      </w:r>
      <w:r>
        <w:rPr>
          <w:spacing w:val="-2"/>
        </w:rPr>
        <w:t xml:space="preserve"> </w:t>
      </w:r>
      <w:r>
        <w:t>February</w:t>
      </w:r>
      <w:r>
        <w:rPr>
          <w:spacing w:val="-2"/>
        </w:rPr>
        <w:t xml:space="preserve"> </w:t>
      </w:r>
      <w:r>
        <w:t>2025,</w:t>
      </w:r>
      <w:r>
        <w:rPr>
          <w:spacing w:val="-2"/>
        </w:rPr>
        <w:t xml:space="preserve"> </w:t>
      </w:r>
      <w:r>
        <w:t>encourages</w:t>
      </w:r>
      <w:r>
        <w:rPr>
          <w:spacing w:val="-1"/>
        </w:rPr>
        <w:t xml:space="preserve"> </w:t>
      </w:r>
      <w:r>
        <w:t>families, schools, early</w:t>
      </w:r>
      <w:r>
        <w:rPr>
          <w:spacing w:val="-4"/>
        </w:rPr>
        <w:t xml:space="preserve"> </w:t>
      </w:r>
      <w:r>
        <w:t>childhood</w:t>
      </w:r>
      <w:r>
        <w:rPr>
          <w:spacing w:val="-4"/>
        </w:rPr>
        <w:t xml:space="preserve"> </w:t>
      </w:r>
      <w:r>
        <w:t>settings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communities</w:t>
      </w:r>
      <w:r>
        <w:rPr>
          <w:spacing w:val="-4"/>
        </w:rPr>
        <w:t xml:space="preserve"> </w:t>
      </w:r>
      <w:r>
        <w:t>across</w:t>
      </w:r>
      <w:r>
        <w:rPr>
          <w:spacing w:val="-6"/>
        </w:rPr>
        <w:t xml:space="preserve"> </w:t>
      </w:r>
      <w:r>
        <w:t>Australia to</w:t>
      </w:r>
      <w:r>
        <w:rPr>
          <w:spacing w:val="-3"/>
        </w:rPr>
        <w:t xml:space="preserve"> </w:t>
      </w:r>
      <w:r>
        <w:t>make</w:t>
      </w:r>
      <w:r>
        <w:rPr>
          <w:spacing w:val="-5"/>
        </w:rPr>
        <w:t xml:space="preserve"> </w:t>
      </w:r>
      <w:r>
        <w:t>lunchboxes</w:t>
      </w:r>
      <w:r>
        <w:rPr>
          <w:spacing w:val="-4"/>
        </w:rPr>
        <w:t xml:space="preserve"> </w:t>
      </w:r>
      <w:r>
        <w:t>enjoyable, nourishing and pressure-free for children and families.</w:t>
      </w:r>
    </w:p>
    <w:p w14:paraId="0CFF9151" w14:textId="77777777" w:rsidR="009A7551" w:rsidRDefault="00000000">
      <w:pPr>
        <w:pStyle w:val="BodyText"/>
        <w:spacing w:before="281"/>
        <w:ind w:right="87"/>
      </w:pPr>
      <w:r>
        <w:t>From a simple sandwich to creative meals, each lunchbox is as unique as the person it belongs</w:t>
      </w:r>
      <w:r>
        <w:rPr>
          <w:spacing w:val="-5"/>
        </w:rPr>
        <w:t xml:space="preserve"> </w:t>
      </w:r>
      <w:r>
        <w:t>to.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child’s</w:t>
      </w:r>
      <w:r>
        <w:rPr>
          <w:spacing w:val="-4"/>
        </w:rPr>
        <w:t xml:space="preserve"> </w:t>
      </w:r>
      <w:r>
        <w:t>lunchbox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influenced</w:t>
      </w:r>
      <w:r>
        <w:rPr>
          <w:spacing w:val="-4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family’s</w:t>
      </w:r>
      <w:r>
        <w:rPr>
          <w:spacing w:val="-4"/>
        </w:rPr>
        <w:t xml:space="preserve"> </w:t>
      </w:r>
      <w:r>
        <w:t>time,</w:t>
      </w:r>
      <w:r>
        <w:rPr>
          <w:spacing w:val="-4"/>
        </w:rPr>
        <w:t xml:space="preserve"> </w:t>
      </w:r>
      <w:r>
        <w:t>resources,</w:t>
      </w:r>
      <w:r>
        <w:rPr>
          <w:spacing w:val="-3"/>
        </w:rPr>
        <w:t xml:space="preserve"> </w:t>
      </w:r>
      <w:r>
        <w:t>culture,</w:t>
      </w:r>
      <w:r>
        <w:rPr>
          <w:spacing w:val="-3"/>
        </w:rPr>
        <w:t xml:space="preserve"> </w:t>
      </w:r>
      <w:r>
        <w:t>and individual preferences.</w:t>
      </w:r>
    </w:p>
    <w:p w14:paraId="43768FE4" w14:textId="77777777" w:rsidR="009A7551" w:rsidRDefault="00000000">
      <w:pPr>
        <w:pStyle w:val="BodyText"/>
        <w:spacing w:before="280"/>
      </w:pPr>
      <w:r>
        <w:t>“Providing</w:t>
      </w:r>
      <w:r>
        <w:rPr>
          <w:spacing w:val="-3"/>
        </w:rPr>
        <w:t xml:space="preserve"> </w:t>
      </w:r>
      <w:r>
        <w:t>children with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nutritious</w:t>
      </w:r>
      <w:r>
        <w:rPr>
          <w:spacing w:val="-5"/>
        </w:rPr>
        <w:t xml:space="preserve"> </w:t>
      </w:r>
      <w:r>
        <w:t>lunchbox</w:t>
      </w:r>
      <w:r>
        <w:rPr>
          <w:spacing w:val="-5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about</w:t>
      </w:r>
      <w:r>
        <w:rPr>
          <w:spacing w:val="-1"/>
        </w:rPr>
        <w:t xml:space="preserve"> </w:t>
      </w:r>
      <w:r>
        <w:t>finding</w:t>
      </w:r>
      <w:r>
        <w:rPr>
          <w:spacing w:val="-3"/>
        </w:rPr>
        <w:t xml:space="preserve"> </w:t>
      </w:r>
      <w:r>
        <w:t>what</w:t>
      </w:r>
      <w:r>
        <w:rPr>
          <w:spacing w:val="-4"/>
        </w:rPr>
        <w:t xml:space="preserve"> </w:t>
      </w:r>
      <w:r>
        <w:t>works</w:t>
      </w:r>
      <w:r>
        <w:rPr>
          <w:spacing w:val="-5"/>
        </w:rPr>
        <w:t xml:space="preserve"> </w:t>
      </w:r>
      <w:r>
        <w:t>best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each family” says Leanne Elliston, Senior Dietitian and CEO of Nutrition Australia ACT. “Most importantly, lunchbox packing isn’t about perfection” says Leanne.</w:t>
      </w:r>
    </w:p>
    <w:p w14:paraId="367AF1E6" w14:textId="77777777" w:rsidR="009A7551" w:rsidRDefault="00000000">
      <w:pPr>
        <w:pStyle w:val="BodyText"/>
        <w:spacing w:before="278"/>
      </w:pPr>
      <w:r>
        <w:t>National</w:t>
      </w:r>
      <w:r>
        <w:rPr>
          <w:spacing w:val="-5"/>
        </w:rPr>
        <w:t xml:space="preserve"> </w:t>
      </w:r>
      <w:r>
        <w:t>Lunchbox</w:t>
      </w:r>
      <w:r>
        <w:rPr>
          <w:spacing w:val="-3"/>
        </w:rPr>
        <w:t xml:space="preserve"> </w:t>
      </w:r>
      <w:r>
        <w:t>Week</w:t>
      </w:r>
      <w:r>
        <w:rPr>
          <w:spacing w:val="-3"/>
        </w:rPr>
        <w:t xml:space="preserve"> </w:t>
      </w:r>
      <w:r>
        <w:t>2025</w:t>
      </w:r>
      <w:r>
        <w:rPr>
          <w:spacing w:val="-2"/>
        </w:rPr>
        <w:t xml:space="preserve"> </w:t>
      </w:r>
      <w:r>
        <w:t>empowers</w:t>
      </w:r>
      <w:r>
        <w:rPr>
          <w:spacing w:val="-5"/>
        </w:rPr>
        <w:t xml:space="preserve"> </w:t>
      </w:r>
      <w:r>
        <w:t>families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feel</w:t>
      </w:r>
      <w:r>
        <w:rPr>
          <w:spacing w:val="-3"/>
        </w:rPr>
        <w:t xml:space="preserve"> </w:t>
      </w:r>
      <w:r>
        <w:t>confident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they’re</w:t>
      </w:r>
      <w:r>
        <w:rPr>
          <w:spacing w:val="-2"/>
        </w:rPr>
        <w:t xml:space="preserve"> </w:t>
      </w:r>
      <w:r>
        <w:t>doing</w:t>
      </w:r>
      <w:r>
        <w:rPr>
          <w:spacing w:val="-5"/>
        </w:rPr>
        <w:t xml:space="preserve"> </w:t>
      </w:r>
      <w:r>
        <w:rPr>
          <w:spacing w:val="-2"/>
        </w:rPr>
        <w:t>their</w:t>
      </w:r>
    </w:p>
    <w:p w14:paraId="259ED6C1" w14:textId="77777777" w:rsidR="009A7551" w:rsidRDefault="00000000">
      <w:pPr>
        <w:pStyle w:val="BodyText"/>
      </w:pPr>
      <w:r>
        <w:t>best</w:t>
      </w:r>
      <w:r>
        <w:rPr>
          <w:spacing w:val="-7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promoting</w:t>
      </w:r>
      <w:r>
        <w:rPr>
          <w:spacing w:val="-3"/>
        </w:rPr>
        <w:t xml:space="preserve"> </w:t>
      </w:r>
      <w:r>
        <w:t>practical,</w:t>
      </w:r>
      <w:r>
        <w:rPr>
          <w:spacing w:val="-3"/>
        </w:rPr>
        <w:t xml:space="preserve"> </w:t>
      </w:r>
      <w:r>
        <w:t>convenient,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budget-friendly</w:t>
      </w:r>
      <w:r>
        <w:rPr>
          <w:spacing w:val="-6"/>
        </w:rPr>
        <w:t xml:space="preserve"> </w:t>
      </w:r>
      <w:r>
        <w:t>ways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pack</w:t>
      </w:r>
      <w:r>
        <w:rPr>
          <w:spacing w:val="-6"/>
        </w:rPr>
        <w:t xml:space="preserve"> </w:t>
      </w:r>
      <w:r>
        <w:rPr>
          <w:spacing w:val="-2"/>
        </w:rPr>
        <w:t>lunches.</w:t>
      </w:r>
    </w:p>
    <w:p w14:paraId="59A1678E" w14:textId="77777777" w:rsidR="009A7551" w:rsidRDefault="00000000">
      <w:pPr>
        <w:pStyle w:val="BodyText"/>
        <w:spacing w:before="281"/>
        <w:ind w:right="7"/>
      </w:pPr>
      <w:r>
        <w:t>While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lunchbox</w:t>
      </w:r>
      <w:r>
        <w:rPr>
          <w:spacing w:val="-3"/>
        </w:rPr>
        <w:t xml:space="preserve"> </w:t>
      </w:r>
      <w:r>
        <w:t>does</w:t>
      </w:r>
      <w:r>
        <w:rPr>
          <w:spacing w:val="-3"/>
        </w:rPr>
        <w:t xml:space="preserve"> </w:t>
      </w:r>
      <w:r>
        <w:t>more</w:t>
      </w:r>
      <w:r>
        <w:rPr>
          <w:spacing w:val="-4"/>
        </w:rPr>
        <w:t xml:space="preserve"> </w:t>
      </w:r>
      <w:r>
        <w:t>than</w:t>
      </w:r>
      <w:r>
        <w:rPr>
          <w:spacing w:val="-2"/>
        </w:rPr>
        <w:t xml:space="preserve"> </w:t>
      </w:r>
      <w:r>
        <w:t>just fill</w:t>
      </w:r>
      <w:r>
        <w:rPr>
          <w:spacing w:val="-5"/>
        </w:rPr>
        <w:t xml:space="preserve"> </w:t>
      </w:r>
      <w:r>
        <w:t>hungry</w:t>
      </w:r>
      <w:r>
        <w:rPr>
          <w:spacing w:val="-3"/>
        </w:rPr>
        <w:t xml:space="preserve"> </w:t>
      </w:r>
      <w:r>
        <w:t>tummies—providing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essential</w:t>
      </w:r>
      <w:r>
        <w:rPr>
          <w:spacing w:val="-5"/>
        </w:rPr>
        <w:t xml:space="preserve"> </w:t>
      </w:r>
      <w:r>
        <w:t>nutrients and energy children need to stay focused and learn through the day — packing a lunchbox can sometimes feel daunting. “We know that families are often dealing with budget or time constraints along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responding</w:t>
      </w:r>
      <w:r>
        <w:rPr>
          <w:spacing w:val="-2"/>
        </w:rPr>
        <w:t xml:space="preserve"> </w:t>
      </w:r>
      <w:r>
        <w:t>to children's</w:t>
      </w:r>
      <w:r>
        <w:rPr>
          <w:spacing w:val="-1"/>
        </w:rPr>
        <w:t xml:space="preserve"> </w:t>
      </w:r>
      <w:r>
        <w:t>individual</w:t>
      </w:r>
      <w:r>
        <w:rPr>
          <w:spacing w:val="-2"/>
        </w:rPr>
        <w:t xml:space="preserve"> </w:t>
      </w:r>
      <w:r>
        <w:t>needs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preferences” say Leanne.</w:t>
      </w:r>
    </w:p>
    <w:p w14:paraId="200E8A54" w14:textId="77777777" w:rsidR="009A7551" w:rsidRDefault="00000000">
      <w:pPr>
        <w:pStyle w:val="BodyText"/>
        <w:spacing w:before="280"/>
      </w:pPr>
      <w:r>
        <w:t>Nutrition</w:t>
      </w:r>
      <w:r>
        <w:rPr>
          <w:spacing w:val="-3"/>
        </w:rPr>
        <w:t xml:space="preserve"> </w:t>
      </w:r>
      <w:r>
        <w:t>Australia’s</w:t>
      </w:r>
      <w:r>
        <w:rPr>
          <w:spacing w:val="-4"/>
        </w:rPr>
        <w:t xml:space="preserve"> </w:t>
      </w:r>
      <w:r>
        <w:t>tips</w:t>
      </w:r>
      <w:r>
        <w:rPr>
          <w:spacing w:val="-6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resources</w:t>
      </w:r>
      <w:r>
        <w:rPr>
          <w:spacing w:val="-3"/>
        </w:rPr>
        <w:t xml:space="preserve"> </w:t>
      </w:r>
      <w:r>
        <w:t>help</w:t>
      </w:r>
      <w:r>
        <w:rPr>
          <w:spacing w:val="-5"/>
        </w:rPr>
        <w:t xml:space="preserve"> </w:t>
      </w:r>
      <w:r>
        <w:t>families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make</w:t>
      </w:r>
      <w:r>
        <w:rPr>
          <w:spacing w:val="-5"/>
        </w:rPr>
        <w:t xml:space="preserve"> </w:t>
      </w:r>
      <w:r>
        <w:t>nutritious</w:t>
      </w:r>
      <w:r>
        <w:rPr>
          <w:spacing w:val="-4"/>
        </w:rPr>
        <w:t xml:space="preserve"> </w:t>
      </w:r>
      <w:r>
        <w:t>lunchboxes achievable, and busy mornings much more manageable.</w:t>
      </w:r>
    </w:p>
    <w:p w14:paraId="68DD86E3" w14:textId="77777777" w:rsidR="009A7551" w:rsidRDefault="00000000">
      <w:pPr>
        <w:pStyle w:val="BodyText"/>
        <w:spacing w:before="280"/>
        <w:ind w:right="87"/>
      </w:pPr>
      <w:r>
        <w:t>“Teachers,</w:t>
      </w:r>
      <w:r>
        <w:rPr>
          <w:spacing w:val="-5"/>
        </w:rPr>
        <w:t xml:space="preserve"> </w:t>
      </w:r>
      <w:r>
        <w:t>schools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early</w:t>
      </w:r>
      <w:r>
        <w:rPr>
          <w:spacing w:val="-3"/>
        </w:rPr>
        <w:t xml:space="preserve"> </w:t>
      </w:r>
      <w:r>
        <w:t>childhood</w:t>
      </w:r>
      <w:r>
        <w:rPr>
          <w:spacing w:val="-2"/>
        </w:rPr>
        <w:t xml:space="preserve"> </w:t>
      </w:r>
      <w:r>
        <w:t>education also</w:t>
      </w:r>
      <w:r>
        <w:rPr>
          <w:spacing w:val="-4"/>
        </w:rPr>
        <w:t xml:space="preserve"> </w:t>
      </w:r>
      <w:r>
        <w:t>play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vital</w:t>
      </w:r>
      <w:r>
        <w:rPr>
          <w:spacing w:val="-2"/>
        </w:rPr>
        <w:t xml:space="preserve"> </w:t>
      </w:r>
      <w:r>
        <w:t>role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promoting</w:t>
      </w:r>
      <w:r>
        <w:rPr>
          <w:spacing w:val="-3"/>
        </w:rPr>
        <w:t xml:space="preserve"> </w:t>
      </w:r>
      <w:r>
        <w:t>positive lunchtime experiences and can help children develop a lasting appreciation and enjoyment of food. Having supportive, judgment-free conversations around food supports children’s wellbeing and helps build a positive relationship with food” says Leanne.</w:t>
      </w:r>
    </w:p>
    <w:p w14:paraId="158CB285" w14:textId="77777777" w:rsidR="009A7551" w:rsidRDefault="00000000">
      <w:pPr>
        <w:pStyle w:val="Heading2"/>
      </w:pPr>
      <w:r>
        <w:t xml:space="preserve">Get </w:t>
      </w:r>
      <w:r>
        <w:rPr>
          <w:spacing w:val="-2"/>
        </w:rPr>
        <w:t>Involved</w:t>
      </w:r>
    </w:p>
    <w:p w14:paraId="51A95C0D" w14:textId="77777777" w:rsidR="009A7551" w:rsidRDefault="00000000">
      <w:pPr>
        <w:pStyle w:val="BodyText"/>
        <w:spacing w:before="281"/>
        <w:ind w:right="229"/>
      </w:pPr>
      <w:r>
        <w:t>Celebrate National Lunchbox Week with us by sharing some of your practical, easy and budget-friendly lunchbox ideas to help inspire others. Visit National Lunchbox Week for helpful</w:t>
      </w:r>
      <w:r>
        <w:rPr>
          <w:spacing w:val="-4"/>
        </w:rPr>
        <w:t xml:space="preserve"> </w:t>
      </w:r>
      <w:r>
        <w:t>recipes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ideas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help</w:t>
      </w:r>
      <w:r>
        <w:rPr>
          <w:spacing w:val="-1"/>
        </w:rPr>
        <w:t xml:space="preserve"> </w:t>
      </w:r>
      <w:r>
        <w:t>make</w:t>
      </w:r>
      <w:r>
        <w:rPr>
          <w:spacing w:val="-5"/>
        </w:rPr>
        <w:t xml:space="preserve"> </w:t>
      </w:r>
      <w:r>
        <w:t>lunchboxes</w:t>
      </w:r>
      <w:r>
        <w:rPr>
          <w:spacing w:val="-3"/>
        </w:rPr>
        <w:t xml:space="preserve"> </w:t>
      </w:r>
      <w:r>
        <w:t>nourishing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satisfying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every</w:t>
      </w:r>
      <w:r>
        <w:rPr>
          <w:spacing w:val="-6"/>
        </w:rPr>
        <w:t xml:space="preserve"> </w:t>
      </w:r>
      <w:r>
        <w:t>child.</w:t>
      </w:r>
    </w:p>
    <w:p w14:paraId="693D405A" w14:textId="77777777" w:rsidR="009A7551" w:rsidRDefault="00000000">
      <w:pPr>
        <w:pStyle w:val="BodyText"/>
        <w:spacing w:before="280"/>
        <w:ind w:right="87"/>
      </w:pPr>
      <w:r>
        <w:t>The heart of National Lunchbox Week is collaboration. Families, schools, early childhood education services, and health advocates share a common goal: for children to have nourishing,</w:t>
      </w:r>
      <w:r>
        <w:rPr>
          <w:spacing w:val="-5"/>
        </w:rPr>
        <w:t xml:space="preserve"> </w:t>
      </w:r>
      <w:r>
        <w:t>enjoyable</w:t>
      </w:r>
      <w:r>
        <w:rPr>
          <w:spacing w:val="-5"/>
        </w:rPr>
        <w:t xml:space="preserve"> </w:t>
      </w:r>
      <w:r>
        <w:t>meals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support</w:t>
      </w:r>
      <w:r>
        <w:rPr>
          <w:spacing w:val="-4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growth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learning. Together,</w:t>
      </w:r>
      <w:r>
        <w:rPr>
          <w:spacing w:val="-3"/>
        </w:rPr>
        <w:t xml:space="preserve"> </w:t>
      </w:r>
      <w:r>
        <w:t>let’s</w:t>
      </w:r>
      <w:r>
        <w:rPr>
          <w:spacing w:val="-4"/>
        </w:rPr>
        <w:t xml:space="preserve"> </w:t>
      </w:r>
      <w:proofErr w:type="spellStart"/>
      <w:r>
        <w:t>honour</w:t>
      </w:r>
      <w:proofErr w:type="spellEnd"/>
      <w:r>
        <w:t xml:space="preserve"> the love, care, and thoughtfulness that goes into each lunchbox.</w:t>
      </w:r>
    </w:p>
    <w:p w14:paraId="6DDAB088" w14:textId="77777777" w:rsidR="009A7551" w:rsidRDefault="00000000">
      <w:pPr>
        <w:pStyle w:val="Heading2"/>
        <w:spacing w:before="278"/>
        <w:ind w:left="2" w:right="1"/>
        <w:jc w:val="center"/>
      </w:pPr>
      <w:r>
        <w:t>-</w:t>
      </w:r>
      <w:r>
        <w:rPr>
          <w:spacing w:val="-2"/>
        </w:rPr>
        <w:t>ENDS-</w:t>
      </w:r>
    </w:p>
    <w:p w14:paraId="79B34A90" w14:textId="77777777" w:rsidR="009A7551" w:rsidRDefault="009A7551">
      <w:pPr>
        <w:jc w:val="center"/>
        <w:sectPr w:rsidR="009A7551">
          <w:headerReference w:type="default" r:id="rId6"/>
          <w:type w:val="continuous"/>
          <w:pgSz w:w="11910" w:h="16840"/>
          <w:pgMar w:top="1800" w:right="1340" w:bottom="280" w:left="1340" w:header="450" w:footer="0" w:gutter="0"/>
          <w:pgNumType w:start="1"/>
          <w:cols w:space="720"/>
        </w:sectPr>
      </w:pPr>
    </w:p>
    <w:p w14:paraId="6E406B93" w14:textId="77777777" w:rsidR="009A7551" w:rsidRDefault="00000000">
      <w:pPr>
        <w:pStyle w:val="BodyText"/>
        <w:spacing w:before="41"/>
      </w:pPr>
      <w:r>
        <w:lastRenderedPageBreak/>
        <w:t>For</w:t>
      </w:r>
      <w:r>
        <w:rPr>
          <w:spacing w:val="-2"/>
        </w:rPr>
        <w:t xml:space="preserve"> </w:t>
      </w:r>
      <w:r>
        <w:t>media</w:t>
      </w:r>
      <w:r>
        <w:rPr>
          <w:spacing w:val="-3"/>
        </w:rPr>
        <w:t xml:space="preserve"> </w:t>
      </w:r>
      <w:r>
        <w:t>inquiries,</w:t>
      </w:r>
      <w:r>
        <w:rPr>
          <w:spacing w:val="-1"/>
        </w:rPr>
        <w:t xml:space="preserve"> </w:t>
      </w:r>
      <w:r>
        <w:rPr>
          <w:spacing w:val="-2"/>
        </w:rPr>
        <w:t>contact:</w:t>
      </w:r>
    </w:p>
    <w:p w14:paraId="386BCA95" w14:textId="77777777" w:rsidR="009A7551" w:rsidRDefault="00000000">
      <w:pPr>
        <w:pStyle w:val="Heading2"/>
        <w:ind w:left="1828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18B48871" wp14:editId="60E3225A">
            <wp:simplePos x="0" y="0"/>
            <wp:positionH relativeFrom="page">
              <wp:posOffset>922019</wp:posOffset>
            </wp:positionH>
            <wp:positionV relativeFrom="paragraph">
              <wp:posOffset>178073</wp:posOffset>
            </wp:positionV>
            <wp:extent cx="975359" cy="975359"/>
            <wp:effectExtent l="0" t="0" r="0" b="0"/>
            <wp:wrapNone/>
            <wp:docPr id="3" name="Image 3" descr="A person wearing glasses  Description automatically generated with low confidenc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A person wearing glasses  Description automatically generated with low confidence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5359" cy="9753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Media</w:t>
      </w:r>
      <w:r>
        <w:rPr>
          <w:spacing w:val="-3"/>
        </w:rPr>
        <w:t xml:space="preserve"> </w:t>
      </w:r>
      <w:r>
        <w:rPr>
          <w:spacing w:val="-2"/>
        </w:rPr>
        <w:t>contact:</w:t>
      </w:r>
    </w:p>
    <w:p w14:paraId="1A478A6D" w14:textId="77777777" w:rsidR="009A7551" w:rsidRDefault="00000000">
      <w:pPr>
        <w:pStyle w:val="BodyText"/>
        <w:ind w:left="1828" w:right="5025"/>
      </w:pPr>
      <w:r>
        <w:t>Leanne Elliston APD Nutrition</w:t>
      </w:r>
      <w:r>
        <w:rPr>
          <w:spacing w:val="-14"/>
        </w:rPr>
        <w:t xml:space="preserve"> </w:t>
      </w:r>
      <w:r>
        <w:t>Australia</w:t>
      </w:r>
      <w:r>
        <w:rPr>
          <w:spacing w:val="-14"/>
        </w:rPr>
        <w:t xml:space="preserve"> </w:t>
      </w:r>
      <w:r>
        <w:t>ACT T:</w:t>
      </w:r>
      <w:r>
        <w:rPr>
          <w:spacing w:val="40"/>
        </w:rPr>
        <w:t xml:space="preserve"> </w:t>
      </w:r>
      <w:r>
        <w:t>(02) 6162 2583</w:t>
      </w:r>
    </w:p>
    <w:p w14:paraId="45963856" w14:textId="77777777" w:rsidR="009A7551" w:rsidRDefault="00000000">
      <w:pPr>
        <w:pStyle w:val="BodyText"/>
        <w:spacing w:line="292" w:lineRule="exact"/>
        <w:ind w:left="1828"/>
      </w:pPr>
      <w:r>
        <w:t>M: 0406</w:t>
      </w:r>
      <w:r>
        <w:rPr>
          <w:spacing w:val="-2"/>
        </w:rPr>
        <w:t xml:space="preserve"> </w:t>
      </w:r>
      <w:r>
        <w:t>631</w:t>
      </w:r>
      <w:r>
        <w:rPr>
          <w:spacing w:val="1"/>
        </w:rPr>
        <w:t xml:space="preserve"> </w:t>
      </w:r>
      <w:r>
        <w:rPr>
          <w:spacing w:val="-5"/>
        </w:rPr>
        <w:t>510</w:t>
      </w:r>
    </w:p>
    <w:p w14:paraId="2EFC12AF" w14:textId="77777777" w:rsidR="009A7551" w:rsidRDefault="00000000">
      <w:pPr>
        <w:pStyle w:val="BodyText"/>
        <w:ind w:left="1828"/>
      </w:pPr>
      <w:r>
        <w:t>E:</w:t>
      </w:r>
      <w:r>
        <w:rPr>
          <w:spacing w:val="27"/>
        </w:rPr>
        <w:t xml:space="preserve">  </w:t>
      </w:r>
      <w:hyperlink r:id="rId8">
        <w:r>
          <w:rPr>
            <w:color w:val="0000FF"/>
            <w:spacing w:val="-2"/>
            <w:u w:val="single" w:color="0000FF"/>
          </w:rPr>
          <w:t>lelliston@act.nutritionaustralia.org</w:t>
        </w:r>
      </w:hyperlink>
    </w:p>
    <w:p w14:paraId="17659C71" w14:textId="77777777" w:rsidR="009A7551" w:rsidRDefault="00000000">
      <w:pPr>
        <w:pStyle w:val="BodyText"/>
        <w:spacing w:before="195"/>
        <w:ind w:left="0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04A9C598" wp14:editId="000E051B">
                <wp:simplePos x="0" y="0"/>
                <wp:positionH relativeFrom="page">
                  <wp:posOffset>914400</wp:posOffset>
                </wp:positionH>
                <wp:positionV relativeFrom="paragraph">
                  <wp:posOffset>294137</wp:posOffset>
                </wp:positionV>
                <wp:extent cx="5733415" cy="20320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33415" cy="20320"/>
                          <a:chOff x="0" y="0"/>
                          <a:chExt cx="5733415" cy="2032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12"/>
                            <a:ext cx="573151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1510" h="19685">
                                <a:moveTo>
                                  <a:pt x="57314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72"/>
                                </a:lnTo>
                                <a:lnTo>
                                  <a:pt x="5731497" y="19672"/>
                                </a:lnTo>
                                <a:lnTo>
                                  <a:pt x="57314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730240" y="126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304" y="126"/>
                            <a:ext cx="573341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3415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733415" h="17145">
                                <a:moveTo>
                                  <a:pt x="5732970" y="0"/>
                                </a:moveTo>
                                <a:lnTo>
                                  <a:pt x="5729935" y="0"/>
                                </a:lnTo>
                                <a:lnTo>
                                  <a:pt x="5729935" y="3048"/>
                                </a:lnTo>
                                <a:lnTo>
                                  <a:pt x="5732970" y="3048"/>
                                </a:lnTo>
                                <a:lnTo>
                                  <a:pt x="57329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5730240" y="3175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7" y="13716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304" y="16891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304" y="16903"/>
                            <a:ext cx="573341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3415" h="3175">
                                <a:moveTo>
                                  <a:pt x="5732970" y="0"/>
                                </a:moveTo>
                                <a:lnTo>
                                  <a:pt x="5729973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5729935" y="3035"/>
                                </a:lnTo>
                                <a:lnTo>
                                  <a:pt x="5732970" y="3035"/>
                                </a:lnTo>
                                <a:lnTo>
                                  <a:pt x="57329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7EB098" id="Group 4" o:spid="_x0000_s1026" style="position:absolute;margin-left:1in;margin-top:23.15pt;width:451.45pt;height:1.6pt;z-index:-15728640;mso-wrap-distance-left:0;mso-wrap-distance-right:0;mso-position-horizontal-relative:page" coordsize="57334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">
                <v:shape id="Graphic 5" o:spid="_x0000_s1027" style="position:absolute;width:57315;height:196;visibility:visible;mso-wrap-style:square;v-text-anchor:top" coordsize="573151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" path="m5731497,l,,,19672r5731497,l5731497,xe" fillcolor="#9f9f9f" stroked="f">
                  <v:path arrowok="t"/>
                </v:shape>
                <v:shape id="Graphic 6" o:spid="_x0000_s1028" style="position:absolute;left:57302;top:1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" path="m3047,l,,,3048r3047,l3047,xe" fillcolor="#e2e2e2" stroked="f">
                  <v:path arrowok="t"/>
                </v:shape>
                <v:shape id="Graphic 7" o:spid="_x0000_s1029" style="position:absolute;left:3;top:1;width:57334;height:171;visibility:visible;mso-wrap-style:square;v-text-anchor:top" coordsize="5733415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" path="m3048,3048l,3048,,16764r3048,l3048,3048xem5732970,r-3035,l5729935,3048r3035,l5732970,xe" fillcolor="#9f9f9f" stroked="f">
                  <v:path arrowok="t"/>
                </v:shape>
                <v:shape id="Graphic 8" o:spid="_x0000_s1030" style="position:absolute;left:57302;top:31;width:32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" path="m3047,l,,,13716r3047,l3047,xe" fillcolor="#e2e2e2" stroked="f">
                  <v:path arrowok="t"/>
                </v:shape>
                <v:shape id="Graphic 9" o:spid="_x0000_s1031" style="position:absolute;left:3;top:168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" path="m3047,l,,,3047r3047,l3047,xe" fillcolor="#9f9f9f" stroked="f">
                  <v:path arrowok="t"/>
                </v:shape>
                <v:shape id="Graphic 10" o:spid="_x0000_s1032" style="position:absolute;left:3;top:169;width:57334;height:31;visibility:visible;mso-wrap-style:square;v-text-anchor:top" coordsize="573341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" path="m5732970,r-2997,l3048,,,,,3035r3048,l5729935,3035r3035,l5732970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02F5EDD" w14:textId="77777777" w:rsidR="009A7551" w:rsidRDefault="009A7551">
      <w:pPr>
        <w:pStyle w:val="BodyText"/>
        <w:spacing w:before="40"/>
        <w:ind w:left="0"/>
      </w:pPr>
    </w:p>
    <w:p w14:paraId="24570686" w14:textId="77777777" w:rsidR="009A7551" w:rsidRDefault="00000000">
      <w:pPr>
        <w:pStyle w:val="Heading2"/>
        <w:spacing w:before="0"/>
      </w:pPr>
      <w:r>
        <w:t>About</w:t>
      </w:r>
      <w:r>
        <w:rPr>
          <w:spacing w:val="-3"/>
        </w:rPr>
        <w:t xml:space="preserve"> </w:t>
      </w:r>
      <w:r>
        <w:t>National</w:t>
      </w:r>
      <w:r>
        <w:rPr>
          <w:spacing w:val="-3"/>
        </w:rPr>
        <w:t xml:space="preserve"> </w:t>
      </w:r>
      <w:r>
        <w:t>Lunchbox</w:t>
      </w:r>
      <w:r>
        <w:rPr>
          <w:spacing w:val="-3"/>
        </w:rPr>
        <w:t xml:space="preserve"> </w:t>
      </w:r>
      <w:r>
        <w:t>Week</w:t>
      </w:r>
      <w:r>
        <w:rPr>
          <w:spacing w:val="-3"/>
        </w:rPr>
        <w:t xml:space="preserve"> </w:t>
      </w:r>
      <w:r>
        <w:rPr>
          <w:spacing w:val="-4"/>
        </w:rPr>
        <w:t>2025</w:t>
      </w:r>
    </w:p>
    <w:p w14:paraId="39A20C09" w14:textId="77777777" w:rsidR="009A7551" w:rsidRDefault="00000000">
      <w:pPr>
        <w:pStyle w:val="BodyText"/>
        <w:spacing w:before="279"/>
      </w:pPr>
      <w:r>
        <w:t>National Lunchbox Week 2025 aims to inspire Australian families to create enjoyable and nourishing</w:t>
      </w:r>
      <w:r>
        <w:rPr>
          <w:spacing w:val="-6"/>
        </w:rPr>
        <w:t xml:space="preserve"> </w:t>
      </w:r>
      <w:r>
        <w:t>lunchboxes.</w:t>
      </w:r>
      <w:r>
        <w:rPr>
          <w:spacing w:val="-7"/>
        </w:rPr>
        <w:t xml:space="preserve"> </w:t>
      </w:r>
      <w:r>
        <w:t>Through</w:t>
      </w:r>
      <w:r>
        <w:rPr>
          <w:spacing w:val="-4"/>
        </w:rPr>
        <w:t xml:space="preserve"> </w:t>
      </w:r>
      <w:r>
        <w:t>practical</w:t>
      </w:r>
      <w:r>
        <w:rPr>
          <w:spacing w:val="-3"/>
        </w:rPr>
        <w:t xml:space="preserve"> </w:t>
      </w:r>
      <w:r>
        <w:t>resources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positive</w:t>
      </w:r>
      <w:r>
        <w:rPr>
          <w:spacing w:val="-6"/>
        </w:rPr>
        <w:t xml:space="preserve"> </w:t>
      </w:r>
      <w:r>
        <w:t>messaging,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campaign empowers families, schools, and communities to embrace lunchboxes as a source of nourishment and enjoyment. Visit </w:t>
      </w:r>
      <w:hyperlink r:id="rId9">
        <w:r>
          <w:rPr>
            <w:color w:val="0000FF"/>
            <w:u w:val="single" w:color="0000FF"/>
          </w:rPr>
          <w:t>www.lunchboxweek.org</w:t>
        </w:r>
      </w:hyperlink>
    </w:p>
    <w:sectPr w:rsidR="009A7551">
      <w:pgSz w:w="11910" w:h="16840"/>
      <w:pgMar w:top="1800" w:right="1340" w:bottom="280" w:left="1340" w:header="45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D0B4F" w14:textId="77777777" w:rsidR="00A53C58" w:rsidRDefault="00A53C58">
      <w:r>
        <w:separator/>
      </w:r>
    </w:p>
  </w:endnote>
  <w:endnote w:type="continuationSeparator" w:id="0">
    <w:p w14:paraId="07CDEB53" w14:textId="77777777" w:rsidR="00A53C58" w:rsidRDefault="00A53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DD3E6" w14:textId="77777777" w:rsidR="00A53C58" w:rsidRDefault="00A53C58">
      <w:r>
        <w:separator/>
      </w:r>
    </w:p>
  </w:footnote>
  <w:footnote w:type="continuationSeparator" w:id="0">
    <w:p w14:paraId="50FE4238" w14:textId="77777777" w:rsidR="00A53C58" w:rsidRDefault="00A53C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1442E" w14:textId="77777777" w:rsidR="009A7551" w:rsidRDefault="00000000">
    <w:pPr>
      <w:pStyle w:val="BodyText"/>
      <w:spacing w:line="14" w:lineRule="auto"/>
      <w:ind w:left="0"/>
      <w:rPr>
        <w:sz w:val="20"/>
      </w:rPr>
    </w:pPr>
    <w:r>
      <w:rPr>
        <w:noProof/>
      </w:rPr>
      <w:drawing>
        <wp:anchor distT="0" distB="0" distL="0" distR="0" simplePos="0" relativeHeight="487551488" behindDoc="1" locked="0" layoutInCell="1" allowOverlap="1" wp14:anchorId="22B26365" wp14:editId="309BD76F">
          <wp:simplePos x="0" y="0"/>
          <wp:positionH relativeFrom="page">
            <wp:posOffset>5864859</wp:posOffset>
          </wp:positionH>
          <wp:positionV relativeFrom="page">
            <wp:posOffset>285749</wp:posOffset>
          </wp:positionV>
          <wp:extent cx="781049" cy="62674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81049" cy="626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552000" behindDoc="1" locked="0" layoutInCell="1" allowOverlap="1" wp14:anchorId="65A48A93" wp14:editId="74650DA7">
          <wp:simplePos x="0" y="0"/>
          <wp:positionH relativeFrom="page">
            <wp:posOffset>928122</wp:posOffset>
          </wp:positionH>
          <wp:positionV relativeFrom="page">
            <wp:posOffset>363021</wp:posOffset>
          </wp:positionV>
          <wp:extent cx="1408889" cy="512841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408889" cy="51284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A7551"/>
    <w:rsid w:val="000F0465"/>
    <w:rsid w:val="009A7551"/>
    <w:rsid w:val="00A53C58"/>
    <w:rsid w:val="00F97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065D6E"/>
  <w15:docId w15:val="{1C3C7F94-37C2-4719-8C32-23CAAD037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2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281"/>
      <w:ind w:left="10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lliston@act.nutritionaustralia.or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lunchboxweek.org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2598</Characters>
  <Application>Microsoft Office Word</Application>
  <DocSecurity>0</DocSecurity>
  <Lines>21</Lines>
  <Paragraphs>6</Paragraphs>
  <ScaleCrop>false</ScaleCrop>
  <Company/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Stacey Brant</dc:creator>
  <cp:lastModifiedBy>Leanne Elliston</cp:lastModifiedBy>
  <cp:revision>2</cp:revision>
  <dcterms:created xsi:type="dcterms:W3CDTF">2025-02-07T23:43:00Z</dcterms:created>
  <dcterms:modified xsi:type="dcterms:W3CDTF">2025-02-07T23:47:00Z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2025-02-07T00:00:00Z</vt:filetime>
  </property>
  <property fmtid="{D5CDD505-2E9C-101B-9397-08002B2CF9AE}" pid="5" name="Producer">
    <vt:lpwstr>Microsoft® Word for Microsoft 365</vt:lpwstr>
  </property>
</Properties>
</file>