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35C9" w14:textId="77777777" w:rsidR="00DB2AD0" w:rsidRDefault="00DB2AD0" w:rsidP="00DB2AD0">
      <w:pPr>
        <w:pStyle w:val="Default"/>
        <w:rPr>
          <w:rFonts w:eastAsia="Times New Roman"/>
          <w:color w:val="222222"/>
          <w:sz w:val="22"/>
          <w:szCs w:val="22"/>
          <w:lang w:eastAsia="en-AU"/>
        </w:rPr>
      </w:pPr>
    </w:p>
    <w:p w14:paraId="60250C21" w14:textId="6A227EB2" w:rsidR="00DB2AD0" w:rsidRPr="00357879" w:rsidRDefault="002D3E4C" w:rsidP="00DB2AD0">
      <w:pPr>
        <w:pStyle w:val="Default"/>
        <w:rPr>
          <w:rFonts w:eastAsia="Times New Roman"/>
          <w:b/>
          <w:bCs/>
          <w:color w:val="222222"/>
          <w:sz w:val="22"/>
          <w:szCs w:val="22"/>
          <w:lang w:eastAsia="en-AU"/>
        </w:rPr>
      </w:pPr>
      <w:r w:rsidRPr="00357879">
        <w:rPr>
          <w:rFonts w:eastAsia="Times New Roman"/>
          <w:b/>
          <w:bCs/>
          <w:color w:val="222222"/>
          <w:sz w:val="22"/>
          <w:szCs w:val="22"/>
          <w:lang w:eastAsia="en-AU"/>
        </w:rPr>
        <w:t>1</w:t>
      </w:r>
      <w:r w:rsidR="005438D8">
        <w:rPr>
          <w:rFonts w:eastAsia="Times New Roman"/>
          <w:b/>
          <w:bCs/>
          <w:color w:val="222222"/>
          <w:sz w:val="22"/>
          <w:szCs w:val="22"/>
          <w:lang w:eastAsia="en-AU"/>
        </w:rPr>
        <w:t>9</w:t>
      </w:r>
      <w:r w:rsidRPr="00357879">
        <w:rPr>
          <w:rFonts w:eastAsia="Times New Roman"/>
          <w:b/>
          <w:bCs/>
          <w:color w:val="222222"/>
          <w:sz w:val="22"/>
          <w:szCs w:val="22"/>
          <w:lang w:eastAsia="en-AU"/>
        </w:rPr>
        <w:t xml:space="preserve"> </w:t>
      </w:r>
      <w:r w:rsidR="005438D8">
        <w:rPr>
          <w:rFonts w:eastAsia="Times New Roman"/>
          <w:b/>
          <w:bCs/>
          <w:color w:val="222222"/>
          <w:sz w:val="22"/>
          <w:szCs w:val="22"/>
          <w:lang w:eastAsia="en-AU"/>
        </w:rPr>
        <w:t>September</w:t>
      </w:r>
      <w:r w:rsidRPr="00357879">
        <w:rPr>
          <w:rFonts w:eastAsia="Times New Roman"/>
          <w:b/>
          <w:bCs/>
          <w:color w:val="222222"/>
          <w:sz w:val="22"/>
          <w:szCs w:val="22"/>
          <w:lang w:eastAsia="en-AU"/>
        </w:rPr>
        <w:t xml:space="preserve"> 2024</w:t>
      </w:r>
    </w:p>
    <w:p w14:paraId="64D3B99C" w14:textId="77777777" w:rsidR="00DB2AD0" w:rsidRPr="00DB2AD0" w:rsidRDefault="00DB2AD0" w:rsidP="00DB2AD0">
      <w:pPr>
        <w:pStyle w:val="Default"/>
        <w:rPr>
          <w:rFonts w:eastAsia="Times New Roman"/>
          <w:color w:val="222222"/>
          <w:sz w:val="22"/>
          <w:szCs w:val="22"/>
          <w:lang w:eastAsia="en-AU"/>
        </w:rPr>
      </w:pPr>
    </w:p>
    <w:p w14:paraId="5DD2AB6B" w14:textId="6D5AED40" w:rsidR="00DB2AD0" w:rsidRPr="00DB2AD0" w:rsidRDefault="00DB2AD0" w:rsidP="00DB2AD0">
      <w:pPr>
        <w:pStyle w:val="Default"/>
        <w:rPr>
          <w:rFonts w:eastAsia="Times New Roman"/>
          <w:color w:val="222222"/>
          <w:sz w:val="22"/>
          <w:szCs w:val="22"/>
          <w:lang w:eastAsia="en-AU"/>
        </w:rPr>
      </w:pPr>
      <w:r w:rsidRPr="00DB2AD0">
        <w:rPr>
          <w:rFonts w:eastAsia="Times New Roman"/>
          <w:color w:val="222222"/>
          <w:sz w:val="22"/>
          <w:szCs w:val="22"/>
          <w:lang w:eastAsia="en-AU"/>
        </w:rPr>
        <w:t>FOR IMMEDIATE RELEASE</w:t>
      </w:r>
    </w:p>
    <w:p w14:paraId="62E53D16" w14:textId="77777777" w:rsidR="00DB2AD0" w:rsidRDefault="00DB2AD0" w:rsidP="00CD3460">
      <w:pPr>
        <w:pStyle w:val="Default"/>
        <w:jc w:val="center"/>
        <w:rPr>
          <w:rFonts w:eastAsia="Times New Roman"/>
          <w:b/>
          <w:bCs/>
          <w:color w:val="222222"/>
          <w:sz w:val="28"/>
          <w:szCs w:val="28"/>
          <w:lang w:eastAsia="en-AU"/>
        </w:rPr>
      </w:pPr>
    </w:p>
    <w:p w14:paraId="14F319B9" w14:textId="347545FF" w:rsidR="005438D8" w:rsidRPr="005438D8" w:rsidRDefault="005438D8" w:rsidP="005438D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U"/>
          <w14:ligatures w14:val="none"/>
        </w:rPr>
        <w:t xml:space="preserve">Perinatal Wellbeing Centre Welcomes </w:t>
      </w:r>
      <w:r w:rsidR="00916AF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U"/>
          <w14:ligatures w14:val="none"/>
        </w:rPr>
        <w:t xml:space="preserve">Election Commitments </w:t>
      </w:r>
      <w:r w:rsidRPr="005438D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U"/>
          <w14:ligatures w14:val="none"/>
        </w:rPr>
        <w:t xml:space="preserve">to Establish a </w:t>
      </w:r>
      <w:proofErr w:type="gramStart"/>
      <w:r w:rsidRPr="005438D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U"/>
          <w14:ligatures w14:val="none"/>
        </w:rPr>
        <w:t>Mother</w:t>
      </w:r>
      <w:proofErr w:type="gramEnd"/>
      <w:r w:rsidRPr="005438D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AU"/>
          <w14:ligatures w14:val="none"/>
        </w:rPr>
        <w:t>-Baby Mental Health Unit</w:t>
      </w:r>
    </w:p>
    <w:p w14:paraId="102E5A57" w14:textId="435F788E" w:rsidR="005438D8" w:rsidRP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The Perinatal Wellbeing Centre (PWC) applauds recent</w:t>
      </w:r>
      <w:r w:rsidR="00916AF2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election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announcement</w:t>
      </w:r>
      <w:r w:rsidR="00916AF2">
        <w:rPr>
          <w:rFonts w:ascii="Calibri" w:eastAsia="Times New Roman" w:hAnsi="Calibri" w:cs="Calibri"/>
          <w:kern w:val="0"/>
          <w:lang w:eastAsia="en-AU"/>
          <w14:ligatures w14:val="none"/>
        </w:rPr>
        <w:t>s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to establish a six-bed residential Mother-Baby Mental Health Unit</w:t>
      </w:r>
      <w:r w:rsidR="004077F3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  <w:r w:rsidR="00916AF2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These commitments are</w:t>
      </w:r>
      <w:r w:rsidR="004077F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recognise</w:t>
      </w:r>
      <w:r w:rsidR="00916AF2">
        <w:rPr>
          <w:rFonts w:ascii="Calibri" w:eastAsia="Times New Roman" w:hAnsi="Calibri" w:cs="Calibri"/>
          <w:kern w:val="0"/>
          <w:lang w:eastAsia="en-AU"/>
          <w14:ligatures w14:val="none"/>
        </w:rPr>
        <w:t>d</w:t>
      </w:r>
      <w:r w:rsidR="004077F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as </w:t>
      </w:r>
      <w:r w:rsidR="00916AF2">
        <w:rPr>
          <w:rFonts w:ascii="Calibri" w:eastAsia="Times New Roman" w:hAnsi="Calibri" w:cs="Calibri"/>
          <w:kern w:val="0"/>
          <w:lang w:eastAsia="en-AU"/>
          <w14:ligatures w14:val="none"/>
        </w:rPr>
        <w:t>vital to</w:t>
      </w:r>
      <w:r w:rsidR="004077F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supporting the mental health and wellbeing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of mothers and their babies across Canberra.</w:t>
      </w:r>
    </w:p>
    <w:p w14:paraId="293D1C0F" w14:textId="49253117" w:rsid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Dr. Yvonne </w:t>
      </w:r>
      <w:proofErr w:type="spellStart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Luxford</w:t>
      </w:r>
      <w:proofErr w:type="spellEnd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="004077F3">
        <w:rPr>
          <w:rFonts w:ascii="Calibri" w:eastAsia="Times New Roman" w:hAnsi="Calibri" w:cs="Calibri"/>
          <w:kern w:val="0"/>
          <w:lang w:eastAsia="en-AU"/>
          <w14:ligatures w14:val="none"/>
        </w:rPr>
        <w:t>the Perinatal Wellbeing Centre's Chief Executive Officer, strongly supported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 initiative. </w:t>
      </w:r>
    </w:p>
    <w:p w14:paraId="5F8EAB83" w14:textId="6F49B189" w:rsidR="00595839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“</w:t>
      </w:r>
      <w:r w:rsidR="00A626A5">
        <w:rPr>
          <w:rFonts w:ascii="Calibri" w:eastAsia="Times New Roman" w:hAnsi="Calibri" w:cs="Calibri"/>
          <w:kern w:val="0"/>
          <w:lang w:eastAsia="en-AU"/>
          <w14:ligatures w14:val="none"/>
        </w:rPr>
        <w:t>C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ommitments from </w:t>
      </w:r>
      <w:r w:rsidR="00A626A5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both 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ACT Labour and </w:t>
      </w:r>
      <w:r w:rsidR="00A626A5">
        <w:rPr>
          <w:rFonts w:ascii="Calibri" w:eastAsia="Times New Roman" w:hAnsi="Calibri" w:cs="Calibri"/>
          <w:kern w:val="0"/>
          <w:lang w:eastAsia="en-AU"/>
          <w14:ligatures w14:val="none"/>
        </w:rPr>
        <w:t>The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Greens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>to establish a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dedicated Mother-Baby Mental Health Unit 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>represent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 significant milestone for perinatal mental health in Canberra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>, and we would love to see all candidates do the same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  <w:r w:rsidR="00A626A5">
        <w:rPr>
          <w:rFonts w:ascii="Calibri" w:eastAsia="Times New Roman" w:hAnsi="Calibri" w:cs="Calibri"/>
          <w:kern w:val="0"/>
          <w:lang w:eastAsia="en-AU"/>
          <w14:ligatures w14:val="none"/>
        </w:rPr>
        <w:t>”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5D4C6976" w14:textId="44A741A8" w:rsidR="005438D8" w:rsidRP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We know that the perinatal period is a time of immense vulnerability, and timely access to specialised care is critical. This unit will provide families with the support they desperately need without the burden of travelling interstate.”</w:t>
      </w:r>
    </w:p>
    <w:p w14:paraId="101C179E" w14:textId="792CCA67" w:rsid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Centre has long advocated 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for establishing such a facility, and </w:t>
      </w:r>
      <w:r w:rsidR="00A626A5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>growing demand for its services highlights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 pressing need for local inpatient mental health support. </w:t>
      </w:r>
      <w:r w:rsidR="00595839">
        <w:rPr>
          <w:rFonts w:ascii="Calibri" w:eastAsia="Times New Roman" w:hAnsi="Calibri" w:cs="Calibri"/>
          <w:kern w:val="0"/>
          <w:lang w:eastAsia="en-AU"/>
          <w14:ligatures w14:val="none"/>
        </w:rPr>
        <w:t>ACT L</w:t>
      </w:r>
    </w:p>
    <w:p w14:paraId="6BD91916" w14:textId="619CFD39" w:rsid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"At present, new mothers facing mental health crises are forced to travel to Sydney for treatment, placing additional strain on families already in distress,"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Dr.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proofErr w:type="spellStart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Luxford</w:t>
      </w:r>
      <w:proofErr w:type="spellEnd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explained. </w:t>
      </w:r>
    </w:p>
    <w:p w14:paraId="5776B400" w14:textId="3718D83B" w:rsidR="005438D8" w:rsidRP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“Having a residential facility right here in Canberra will allow mothers to remain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with their newborns in a safe environment while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confronting mental health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challeng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es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."</w:t>
      </w:r>
    </w:p>
    <w:p w14:paraId="7FE43F8F" w14:textId="3CF7D2C5" w:rsidR="005438D8" w:rsidRP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“Perinatal mental health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challenges that aren’t addressed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can have devastating long-term effects on both the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mother and child if the appropriate care is not provided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>Offering support, mental health resources, and the opportunity for women to recover with their newborns in a safe and nurturing environment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will play a pivotal role in ensuring the wellbeing of both mother and baby."</w:t>
      </w:r>
    </w:p>
    <w:p w14:paraId="360050B0" w14:textId="5E925B3B" w:rsid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Yvonne 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has seen firsthand the impact that perinatal mental illness can have on families.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centre has 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supported over 500 families this year alone, and the demand for mental health services continues to rise. </w:t>
      </w:r>
    </w:p>
    <w:p w14:paraId="61AF7D0D" w14:textId="77777777" w:rsid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Perinatal Wellbeing Centre remains committed to working with the ACT Government to ensure the success of this initiative. Dr. </w:t>
      </w:r>
      <w:proofErr w:type="spellStart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Luxford</w:t>
      </w:r>
      <w:proofErr w:type="spellEnd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concluded, </w:t>
      </w:r>
    </w:p>
    <w:p w14:paraId="006D593F" w14:textId="1ADA2F4A" w:rsidR="005438D8" w:rsidRP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“This is a critical step in building a future where the mental health of new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mothers and their </w:t>
      </w:r>
      <w:proofErr w:type="gramStart"/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families 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is</w:t>
      </w:r>
      <w:proofErr w:type="gramEnd"/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prioritised, and where Canberra becomes a leader in perinatal care. We welcome the opportunity to collaborate in making this vision a reality.”</w:t>
      </w:r>
    </w:p>
    <w:p w14:paraId="7E057D68" w14:textId="77777777" w:rsidR="005438D8" w:rsidRPr="005438D8" w:rsidRDefault="00000000" w:rsidP="005438D8">
      <w:pPr>
        <w:spacing w:after="0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lang w:eastAsia="en-AU"/>
          <w14:ligatures w14:val="none"/>
        </w:rPr>
        <w:lastRenderedPageBreak/>
        <w:pict w14:anchorId="4246107B">
          <v:rect id="_x0000_i1025" style="width:0;height:1.5pt" o:hralign="center" o:hrstd="t" o:hr="t" fillcolor="#a0a0a0" stroked="f"/>
        </w:pict>
      </w:r>
    </w:p>
    <w:p w14:paraId="36553D3E" w14:textId="77777777" w:rsid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</w:p>
    <w:p w14:paraId="3D93AA86" w14:textId="77777777" w:rsidR="00916AF2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About Perinatal Wellbeing Centre</w:t>
      </w:r>
    </w:p>
    <w:p w14:paraId="105171BD" w14:textId="1DBED8E6" w:rsidR="00052990" w:rsidRPr="005438D8" w:rsidRDefault="005438D8" w:rsidP="005438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br/>
        <w:t xml:space="preserve">The Perinatal Wellbeing Centre is dedicated to supporting </w:t>
      </w:r>
      <w:r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parents' mental health and wellbeing </w:t>
      </w:r>
      <w:r w:rsidRPr="005438D8">
        <w:rPr>
          <w:rFonts w:ascii="Calibri" w:eastAsia="Times New Roman" w:hAnsi="Calibri" w:cs="Calibri"/>
          <w:kern w:val="0"/>
          <w:lang w:eastAsia="en-AU"/>
          <w14:ligatures w14:val="none"/>
        </w:rPr>
        <w:t>during the perinatal period. The Centre provides counselling, group support, and a range of evidence-based programs to help parents navigate the challenges of new parenthood.</w:t>
      </w:r>
    </w:p>
    <w:p w14:paraId="52F6F131" w14:textId="3C3DA863" w:rsidR="00DB2AD0" w:rsidRPr="005438D8" w:rsidRDefault="00FC1E16" w:rsidP="00DB2AD0">
      <w:pPr>
        <w:pStyle w:val="Default"/>
        <w:rPr>
          <w:b/>
          <w:bCs/>
          <w:sz w:val="22"/>
          <w:szCs w:val="22"/>
        </w:rPr>
      </w:pPr>
      <w:r w:rsidRPr="005438D8">
        <w:rPr>
          <w:b/>
          <w:bCs/>
          <w:sz w:val="22"/>
          <w:szCs w:val="22"/>
        </w:rPr>
        <w:t xml:space="preserve">For more information about Perinatal Wellbeing Centre, visit </w:t>
      </w:r>
      <w:hyperlink r:id="rId7" w:history="1">
        <w:r w:rsidRPr="005438D8">
          <w:rPr>
            <w:rStyle w:val="Hyperlink"/>
            <w:sz w:val="22"/>
            <w:szCs w:val="22"/>
          </w:rPr>
          <w:t>Perinatal Wellbeing Centre</w:t>
        </w:r>
      </w:hyperlink>
    </w:p>
    <w:p w14:paraId="4CA4AAF9" w14:textId="1CC5C851" w:rsidR="00526482" w:rsidRPr="005438D8" w:rsidRDefault="00526482" w:rsidP="004D06E3">
      <w:pPr>
        <w:rPr>
          <w:rFonts w:ascii="Calibri" w:hAnsi="Calibri" w:cs="Calibri"/>
        </w:rPr>
      </w:pPr>
    </w:p>
    <w:p w14:paraId="4DCDD2B4" w14:textId="33D74608" w:rsidR="00BD2087" w:rsidRPr="005438D8" w:rsidRDefault="00BD2087" w:rsidP="004D06E3">
      <w:pPr>
        <w:rPr>
          <w:rFonts w:ascii="Calibri" w:hAnsi="Calibri" w:cs="Calibri"/>
          <w:b/>
          <w:bCs/>
          <w:u w:val="single"/>
        </w:rPr>
      </w:pPr>
      <w:r w:rsidRPr="005438D8">
        <w:rPr>
          <w:rFonts w:ascii="Calibri" w:hAnsi="Calibri" w:cs="Calibri"/>
          <w:b/>
          <w:bCs/>
          <w:u w:val="single"/>
        </w:rPr>
        <w:t>Media Contact</w:t>
      </w:r>
    </w:p>
    <w:p w14:paraId="57F15BEA" w14:textId="7FF77CAB" w:rsidR="00BD2087" w:rsidRPr="005438D8" w:rsidRDefault="00BD2087" w:rsidP="00BD2087">
      <w:pPr>
        <w:spacing w:after="0"/>
        <w:rPr>
          <w:rFonts w:ascii="Calibri" w:hAnsi="Calibri" w:cs="Calibri"/>
        </w:rPr>
      </w:pPr>
      <w:r w:rsidRPr="005438D8">
        <w:rPr>
          <w:rFonts w:ascii="Calibri" w:hAnsi="Calibri" w:cs="Calibri"/>
        </w:rPr>
        <w:t>Stacey Kershaw-Brant</w:t>
      </w:r>
    </w:p>
    <w:p w14:paraId="69F40458" w14:textId="34AF68CF" w:rsidR="00BD2087" w:rsidRPr="005438D8" w:rsidRDefault="00000000" w:rsidP="00BD2087">
      <w:pPr>
        <w:spacing w:after="0"/>
        <w:rPr>
          <w:rFonts w:ascii="Calibri" w:hAnsi="Calibri" w:cs="Calibri"/>
        </w:rPr>
      </w:pPr>
      <w:hyperlink r:id="rId8" w:history="1">
        <w:r w:rsidR="00F1156F" w:rsidRPr="005438D8">
          <w:rPr>
            <w:rStyle w:val="Hyperlink"/>
            <w:rFonts w:ascii="Calibri" w:hAnsi="Calibri" w:cs="Calibri"/>
          </w:rPr>
          <w:t>stacey@perinatalwellbeing.org</w:t>
        </w:r>
      </w:hyperlink>
      <w:r w:rsidR="00F1156F" w:rsidRPr="005438D8">
        <w:rPr>
          <w:rFonts w:ascii="Calibri" w:hAnsi="Calibri" w:cs="Calibri"/>
        </w:rPr>
        <w:t xml:space="preserve"> </w:t>
      </w:r>
    </w:p>
    <w:p w14:paraId="0C086B2A" w14:textId="52FBC769" w:rsidR="00BD2087" w:rsidRPr="005438D8" w:rsidRDefault="00BD2087" w:rsidP="00BD2087">
      <w:pPr>
        <w:spacing w:after="0"/>
        <w:rPr>
          <w:rFonts w:ascii="Calibri" w:hAnsi="Calibri" w:cs="Calibri"/>
        </w:rPr>
      </w:pPr>
      <w:r w:rsidRPr="005438D8">
        <w:rPr>
          <w:rFonts w:ascii="Calibri" w:hAnsi="Calibri" w:cs="Calibri"/>
        </w:rPr>
        <w:t>0409 690 714</w:t>
      </w:r>
    </w:p>
    <w:sectPr w:rsidR="00BD2087" w:rsidRPr="005438D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66FF" w14:textId="77777777" w:rsidR="00EE3803" w:rsidRDefault="00EE3803" w:rsidP="00DB2AD0">
      <w:pPr>
        <w:spacing w:after="0" w:line="240" w:lineRule="auto"/>
      </w:pPr>
      <w:r>
        <w:separator/>
      </w:r>
    </w:p>
  </w:endnote>
  <w:endnote w:type="continuationSeparator" w:id="0">
    <w:p w14:paraId="7069B045" w14:textId="77777777" w:rsidR="00EE3803" w:rsidRDefault="00EE3803" w:rsidP="00DB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6787" w14:textId="77777777" w:rsidR="00EE3803" w:rsidRDefault="00EE3803" w:rsidP="00DB2AD0">
      <w:pPr>
        <w:spacing w:after="0" w:line="240" w:lineRule="auto"/>
      </w:pPr>
      <w:r>
        <w:separator/>
      </w:r>
    </w:p>
  </w:footnote>
  <w:footnote w:type="continuationSeparator" w:id="0">
    <w:p w14:paraId="15653AAB" w14:textId="77777777" w:rsidR="00EE3803" w:rsidRDefault="00EE3803" w:rsidP="00DB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E51C" w14:textId="6D41FECC" w:rsidR="00DB2AD0" w:rsidRPr="00DB2AD0" w:rsidRDefault="00DB2AD0" w:rsidP="00DB2AD0">
    <w:pPr>
      <w:pStyle w:val="Header"/>
    </w:pPr>
    <w:r>
      <w:t xml:space="preserve"> </w:t>
    </w:r>
    <w:r>
      <w:rPr>
        <w:noProof/>
      </w:rPr>
      <w:drawing>
        <wp:inline distT="0" distB="0" distL="0" distR="0" wp14:anchorId="1C83E000" wp14:editId="6933FC81">
          <wp:extent cx="1171575" cy="735966"/>
          <wp:effectExtent l="0" t="0" r="0" b="6985"/>
          <wp:docPr id="3" name="Picture 3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444" cy="74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4C34"/>
    <w:multiLevelType w:val="hybridMultilevel"/>
    <w:tmpl w:val="54CA4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6BC8"/>
    <w:multiLevelType w:val="hybridMultilevel"/>
    <w:tmpl w:val="60CE3F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31873">
    <w:abstractNumId w:val="0"/>
  </w:num>
  <w:num w:numId="2" w16cid:durableId="84174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8C"/>
    <w:rsid w:val="00026637"/>
    <w:rsid w:val="00052990"/>
    <w:rsid w:val="00061442"/>
    <w:rsid w:val="00093D88"/>
    <w:rsid w:val="00096E75"/>
    <w:rsid w:val="000B217E"/>
    <w:rsid w:val="0012558C"/>
    <w:rsid w:val="00136DB5"/>
    <w:rsid w:val="00176022"/>
    <w:rsid w:val="00186FAF"/>
    <w:rsid w:val="001968E5"/>
    <w:rsid w:val="001A53F3"/>
    <w:rsid w:val="001B5520"/>
    <w:rsid w:val="001E3174"/>
    <w:rsid w:val="00226146"/>
    <w:rsid w:val="00261764"/>
    <w:rsid w:val="00267DDC"/>
    <w:rsid w:val="00283CF5"/>
    <w:rsid w:val="002C1128"/>
    <w:rsid w:val="002D3E4C"/>
    <w:rsid w:val="00357879"/>
    <w:rsid w:val="00387594"/>
    <w:rsid w:val="003A5F50"/>
    <w:rsid w:val="003A5F80"/>
    <w:rsid w:val="003E5663"/>
    <w:rsid w:val="004077F3"/>
    <w:rsid w:val="004235AB"/>
    <w:rsid w:val="004A05EF"/>
    <w:rsid w:val="004D06E3"/>
    <w:rsid w:val="004E07E0"/>
    <w:rsid w:val="00526482"/>
    <w:rsid w:val="005438D8"/>
    <w:rsid w:val="005772FB"/>
    <w:rsid w:val="00595839"/>
    <w:rsid w:val="00602BDA"/>
    <w:rsid w:val="0062196A"/>
    <w:rsid w:val="00625F6B"/>
    <w:rsid w:val="00626978"/>
    <w:rsid w:val="00645DD4"/>
    <w:rsid w:val="00666DFC"/>
    <w:rsid w:val="006B2214"/>
    <w:rsid w:val="006D2C57"/>
    <w:rsid w:val="006E20B6"/>
    <w:rsid w:val="007130DB"/>
    <w:rsid w:val="00731580"/>
    <w:rsid w:val="007517D3"/>
    <w:rsid w:val="00786B53"/>
    <w:rsid w:val="007A0DCA"/>
    <w:rsid w:val="007E31A6"/>
    <w:rsid w:val="00802719"/>
    <w:rsid w:val="00821C84"/>
    <w:rsid w:val="00834643"/>
    <w:rsid w:val="00886E80"/>
    <w:rsid w:val="00890356"/>
    <w:rsid w:val="00892CCA"/>
    <w:rsid w:val="008B0B2C"/>
    <w:rsid w:val="00901A4A"/>
    <w:rsid w:val="0090275E"/>
    <w:rsid w:val="00905451"/>
    <w:rsid w:val="00916AF2"/>
    <w:rsid w:val="00960FC3"/>
    <w:rsid w:val="00976970"/>
    <w:rsid w:val="009875A3"/>
    <w:rsid w:val="009B7512"/>
    <w:rsid w:val="009D2A37"/>
    <w:rsid w:val="00A626A5"/>
    <w:rsid w:val="00A87511"/>
    <w:rsid w:val="00AC368F"/>
    <w:rsid w:val="00AD4E4E"/>
    <w:rsid w:val="00B02031"/>
    <w:rsid w:val="00B17EC7"/>
    <w:rsid w:val="00B22568"/>
    <w:rsid w:val="00B74AE2"/>
    <w:rsid w:val="00BD2087"/>
    <w:rsid w:val="00BD6297"/>
    <w:rsid w:val="00C0068D"/>
    <w:rsid w:val="00C17722"/>
    <w:rsid w:val="00C30EA6"/>
    <w:rsid w:val="00C41095"/>
    <w:rsid w:val="00C77312"/>
    <w:rsid w:val="00CC27EF"/>
    <w:rsid w:val="00CC4164"/>
    <w:rsid w:val="00CD3460"/>
    <w:rsid w:val="00CE2D0B"/>
    <w:rsid w:val="00D521FD"/>
    <w:rsid w:val="00D61233"/>
    <w:rsid w:val="00DA4250"/>
    <w:rsid w:val="00DB2AD0"/>
    <w:rsid w:val="00DE3906"/>
    <w:rsid w:val="00E16D8B"/>
    <w:rsid w:val="00E36F33"/>
    <w:rsid w:val="00E44719"/>
    <w:rsid w:val="00EE18B9"/>
    <w:rsid w:val="00EE3803"/>
    <w:rsid w:val="00F1156F"/>
    <w:rsid w:val="00F15196"/>
    <w:rsid w:val="00F52D3D"/>
    <w:rsid w:val="00F73B00"/>
    <w:rsid w:val="00FC1E16"/>
    <w:rsid w:val="00FD769C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0BC4D"/>
  <w15:docId w15:val="{AD8B72DC-5F6E-4783-AF46-A48F4864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5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87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5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D0"/>
  </w:style>
  <w:style w:type="paragraph" w:styleId="Footer">
    <w:name w:val="footer"/>
    <w:basedOn w:val="Normal"/>
    <w:link w:val="FooterChar"/>
    <w:uiPriority w:val="99"/>
    <w:unhideWhenUsed/>
    <w:rsid w:val="00DB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D0"/>
  </w:style>
  <w:style w:type="paragraph" w:styleId="NormalWeb">
    <w:name w:val="Normal (Web)"/>
    <w:basedOn w:val="Normal"/>
    <w:uiPriority w:val="99"/>
    <w:unhideWhenUsed/>
    <w:rsid w:val="00B7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B74AE2"/>
    <w:rPr>
      <w:b/>
      <w:bCs/>
    </w:rPr>
  </w:style>
  <w:style w:type="paragraph" w:styleId="Revision">
    <w:name w:val="Revision"/>
    <w:hidden/>
    <w:uiPriority w:val="99"/>
    <w:semiHidden/>
    <w:rsid w:val="007E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@perinatalwellbe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inatalwellbeingcentre.org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2556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Murray</dc:creator>
  <cp:keywords/>
  <dc:description/>
  <cp:lastModifiedBy>Stacey Brant</cp:lastModifiedBy>
  <cp:revision>2</cp:revision>
  <cp:lastPrinted>2024-03-25T22:05:00Z</cp:lastPrinted>
  <dcterms:created xsi:type="dcterms:W3CDTF">2024-09-19T02:42:00Z</dcterms:created>
  <dcterms:modified xsi:type="dcterms:W3CDTF">2024-09-19T02:42:00Z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5b075e77ba889f88d017757903a3b2c6b119c5473717f31c8c28e12fa5d4eb81</vt:lpwstr>
  </property>
</Properties>
</file>