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CF654" w14:textId="5A565945" w:rsidR="00DB20D7" w:rsidRPr="00E00CD3" w:rsidRDefault="00DB20D7" w:rsidP="00571DC2">
      <w:pPr>
        <w:pStyle w:val="PlainText"/>
        <w:jc w:val="center"/>
        <w:rPr>
          <w:b/>
          <w:bCs/>
          <w:sz w:val="32"/>
          <w:szCs w:val="32"/>
        </w:rPr>
      </w:pPr>
      <w:r w:rsidRPr="00E00CD3">
        <w:rPr>
          <w:b/>
          <w:bCs/>
          <w:sz w:val="32"/>
          <w:szCs w:val="32"/>
        </w:rPr>
        <w:t xml:space="preserve">PRESS </w:t>
      </w:r>
      <w:r w:rsidR="002120A2" w:rsidRPr="00E00CD3">
        <w:rPr>
          <w:b/>
          <w:bCs/>
          <w:sz w:val="32"/>
          <w:szCs w:val="32"/>
        </w:rPr>
        <w:t>RELEASE</w:t>
      </w:r>
    </w:p>
    <w:p w14:paraId="26CFDDEE" w14:textId="77777777" w:rsidR="002120A2" w:rsidRDefault="002120A2" w:rsidP="002120A2">
      <w:pPr>
        <w:pStyle w:val="PlainText"/>
      </w:pPr>
    </w:p>
    <w:p w14:paraId="1B89BFC9" w14:textId="0E8F4A53" w:rsidR="00DD0222" w:rsidRDefault="002120A2" w:rsidP="00DD0222">
      <w:pPr>
        <w:pStyle w:val="PlainText"/>
        <w:jc w:val="center"/>
        <w:rPr>
          <w:sz w:val="28"/>
          <w:szCs w:val="28"/>
        </w:rPr>
      </w:pPr>
      <w:r w:rsidRPr="00E00CD3">
        <w:rPr>
          <w:sz w:val="28"/>
          <w:szCs w:val="28"/>
        </w:rPr>
        <w:t>Community Health Support (CHS) NSW</w:t>
      </w:r>
    </w:p>
    <w:p w14:paraId="0F81A7C4" w14:textId="22DBB600" w:rsidR="002120A2" w:rsidRPr="00E00CD3" w:rsidRDefault="00600D39" w:rsidP="00DD0222">
      <w:pPr>
        <w:pStyle w:val="PlainText"/>
        <w:jc w:val="center"/>
        <w:rPr>
          <w:sz w:val="28"/>
          <w:szCs w:val="28"/>
        </w:rPr>
      </w:pPr>
      <w:r w:rsidRPr="00E00CD3">
        <w:rPr>
          <w:sz w:val="28"/>
          <w:szCs w:val="28"/>
        </w:rPr>
        <w:t>e</w:t>
      </w:r>
      <w:r w:rsidR="002120A2" w:rsidRPr="00E00CD3">
        <w:rPr>
          <w:sz w:val="28"/>
          <w:szCs w:val="28"/>
        </w:rPr>
        <w:t xml:space="preserve">mpowers </w:t>
      </w:r>
      <w:r w:rsidRPr="00E00CD3">
        <w:rPr>
          <w:sz w:val="28"/>
          <w:szCs w:val="28"/>
        </w:rPr>
        <w:t>v</w:t>
      </w:r>
      <w:r w:rsidR="002120A2" w:rsidRPr="00E00CD3">
        <w:rPr>
          <w:sz w:val="28"/>
          <w:szCs w:val="28"/>
        </w:rPr>
        <w:t xml:space="preserve">olunteer </w:t>
      </w:r>
      <w:r w:rsidRPr="00E00CD3">
        <w:rPr>
          <w:sz w:val="28"/>
          <w:szCs w:val="28"/>
        </w:rPr>
        <w:t>f</w:t>
      </w:r>
      <w:r w:rsidR="002120A2" w:rsidRPr="00E00CD3">
        <w:rPr>
          <w:sz w:val="28"/>
          <w:szCs w:val="28"/>
        </w:rPr>
        <w:t xml:space="preserve">irst </w:t>
      </w:r>
      <w:r w:rsidRPr="00E00CD3">
        <w:rPr>
          <w:sz w:val="28"/>
          <w:szCs w:val="28"/>
        </w:rPr>
        <w:t>r</w:t>
      </w:r>
      <w:r w:rsidR="002120A2" w:rsidRPr="00E00CD3">
        <w:rPr>
          <w:sz w:val="28"/>
          <w:szCs w:val="28"/>
        </w:rPr>
        <w:t xml:space="preserve">esponders with </w:t>
      </w:r>
      <w:r w:rsidR="00FB111F">
        <w:rPr>
          <w:sz w:val="28"/>
          <w:szCs w:val="28"/>
        </w:rPr>
        <w:t xml:space="preserve">portable </w:t>
      </w:r>
      <w:proofErr w:type="gramStart"/>
      <w:r w:rsidRPr="00E00CD3">
        <w:rPr>
          <w:sz w:val="28"/>
          <w:szCs w:val="28"/>
        </w:rPr>
        <w:t>li</w:t>
      </w:r>
      <w:r w:rsidR="002120A2" w:rsidRPr="00E00CD3">
        <w:rPr>
          <w:sz w:val="28"/>
          <w:szCs w:val="28"/>
        </w:rPr>
        <w:t>fe-</w:t>
      </w:r>
      <w:r w:rsidRPr="00E00CD3">
        <w:rPr>
          <w:sz w:val="28"/>
          <w:szCs w:val="28"/>
        </w:rPr>
        <w:t>s</w:t>
      </w:r>
      <w:r w:rsidR="002120A2" w:rsidRPr="00E00CD3">
        <w:rPr>
          <w:sz w:val="28"/>
          <w:szCs w:val="28"/>
        </w:rPr>
        <w:t>aving</w:t>
      </w:r>
      <w:proofErr w:type="gramEnd"/>
      <w:r w:rsidR="002120A2" w:rsidRPr="00E00CD3">
        <w:rPr>
          <w:sz w:val="28"/>
          <w:szCs w:val="28"/>
        </w:rPr>
        <w:t xml:space="preserve"> </w:t>
      </w:r>
      <w:r w:rsidRPr="00E00CD3">
        <w:rPr>
          <w:sz w:val="28"/>
          <w:szCs w:val="28"/>
        </w:rPr>
        <w:t>d</w:t>
      </w:r>
      <w:r w:rsidR="002120A2" w:rsidRPr="00E00CD3">
        <w:rPr>
          <w:sz w:val="28"/>
          <w:szCs w:val="28"/>
        </w:rPr>
        <w:t>efibrillators</w:t>
      </w:r>
    </w:p>
    <w:p w14:paraId="7C0DB56F" w14:textId="77777777" w:rsidR="002120A2" w:rsidRDefault="002120A2" w:rsidP="002120A2">
      <w:pPr>
        <w:pStyle w:val="PlainText"/>
      </w:pPr>
    </w:p>
    <w:p w14:paraId="1661C0F4" w14:textId="3D11F5ED" w:rsidR="00931678" w:rsidRDefault="002120A2" w:rsidP="002120A2">
      <w:pPr>
        <w:pStyle w:val="PlainText"/>
      </w:pPr>
      <w:r>
        <w:t>In a concerted effort to enhance emergency medical response within the Eastern Suburbs of Sydney, Community Health Support (CHS) NSW, a</w:t>
      </w:r>
      <w:r w:rsidR="00215EAE">
        <w:t xml:space="preserve">n </w:t>
      </w:r>
      <w:r>
        <w:t xml:space="preserve">emergency medical response network, announces the deployment of CellAED®, equipping 50% of its volunteer first responders with this life-saving </w:t>
      </w:r>
      <w:r w:rsidR="00F67A16">
        <w:t>portable</w:t>
      </w:r>
      <w:r w:rsidR="00A139EB">
        <w:t xml:space="preserve"> </w:t>
      </w:r>
      <w:r>
        <w:t>technology.</w:t>
      </w:r>
    </w:p>
    <w:p w14:paraId="4B6BEF1A" w14:textId="77777777" w:rsidR="00931678" w:rsidRDefault="00931678" w:rsidP="002120A2">
      <w:pPr>
        <w:pStyle w:val="PlainText"/>
      </w:pPr>
    </w:p>
    <w:p w14:paraId="259EC1D9" w14:textId="11A0C83E" w:rsidR="00931678" w:rsidRDefault="002120A2" w:rsidP="002120A2">
      <w:pPr>
        <w:pStyle w:val="PlainText"/>
      </w:pPr>
      <w:r>
        <w:t>CHS NSW provid</w:t>
      </w:r>
      <w:r w:rsidR="00931678">
        <w:t>es</w:t>
      </w:r>
      <w:r>
        <w:t xml:space="preserve"> first aid and CPR training, alongside </w:t>
      </w:r>
      <w:r w:rsidR="008560C8">
        <w:t>its 24</w:t>
      </w:r>
      <w:r>
        <w:t>/7 hotline</w:t>
      </w:r>
      <w:r w:rsidR="00CE1671">
        <w:t>. S</w:t>
      </w:r>
      <w:r>
        <w:t>taffed by a network of medical professionals and advanced first responders</w:t>
      </w:r>
      <w:r w:rsidR="00CE1671">
        <w:t>, CHS NSW bolsters the local community's confidence in handling medical emergencies.</w:t>
      </w:r>
    </w:p>
    <w:p w14:paraId="703D2F3F" w14:textId="77777777" w:rsidR="00931678" w:rsidRDefault="00931678" w:rsidP="002120A2">
      <w:pPr>
        <w:pStyle w:val="PlainText"/>
      </w:pPr>
    </w:p>
    <w:p w14:paraId="0B262DCE" w14:textId="23495F4F" w:rsidR="00CE1671" w:rsidRDefault="002120A2" w:rsidP="002120A2">
      <w:pPr>
        <w:pStyle w:val="PlainText"/>
      </w:pPr>
      <w:r>
        <w:t xml:space="preserve"> "The affordability and compact size of the CellAED device were pivotal factors in our decision to p</w:t>
      </w:r>
      <w:r w:rsidR="003F3F04">
        <w:t>urchase</w:t>
      </w:r>
      <w:r>
        <w:t xml:space="preserve"> 30 units for our</w:t>
      </w:r>
      <w:r w:rsidR="007C4483">
        <w:t xml:space="preserve"> </w:t>
      </w:r>
      <w:r>
        <w:t xml:space="preserve">first responders," </w:t>
      </w:r>
      <w:r w:rsidR="00A139EB">
        <w:t>states</w:t>
      </w:r>
      <w:r>
        <w:t xml:space="preserve"> Jesse Lenn</w:t>
      </w:r>
      <w:r w:rsidR="00CE1671">
        <w:t>, Co-Founder of CHS NSW.</w:t>
      </w:r>
    </w:p>
    <w:p w14:paraId="0CF840E8" w14:textId="77777777" w:rsidR="00CE1671" w:rsidRDefault="00CE1671" w:rsidP="002120A2">
      <w:pPr>
        <w:pStyle w:val="PlainText"/>
      </w:pPr>
    </w:p>
    <w:p w14:paraId="0DA5488A" w14:textId="775E4E48" w:rsidR="00CE1671" w:rsidRDefault="002120A2" w:rsidP="002120A2">
      <w:pPr>
        <w:pStyle w:val="PlainText"/>
      </w:pPr>
      <w:r>
        <w:t>"</w:t>
      </w:r>
      <w:r w:rsidR="00124CFA">
        <w:t xml:space="preserve">The </w:t>
      </w:r>
      <w:r>
        <w:t xml:space="preserve">portability ensures our volunteers can carry </w:t>
      </w:r>
      <w:r w:rsidR="00124CFA">
        <w:t xml:space="preserve">the </w:t>
      </w:r>
      <w:r w:rsidR="000201FE">
        <w:t>defibrillator</w:t>
      </w:r>
      <w:r>
        <w:t xml:space="preserve"> with ease in their first aid kits, ready for deployment at a moment's notice</w:t>
      </w:r>
      <w:r w:rsidR="009F6369">
        <w:t>.</w:t>
      </w:r>
      <w:r w:rsidR="00CE1671">
        <w:t>”</w:t>
      </w:r>
    </w:p>
    <w:p w14:paraId="64A2598A" w14:textId="77777777" w:rsidR="00CE1671" w:rsidRDefault="00CE1671" w:rsidP="002120A2">
      <w:pPr>
        <w:pStyle w:val="PlainText"/>
      </w:pPr>
    </w:p>
    <w:p w14:paraId="7BB50219" w14:textId="1B2EDBF1" w:rsidR="00D51F45" w:rsidRDefault="009F6369" w:rsidP="002120A2">
      <w:pPr>
        <w:pStyle w:val="PlainText"/>
      </w:pPr>
      <w:r>
        <w:t xml:space="preserve"> </w:t>
      </w:r>
      <w:r w:rsidR="002120A2">
        <w:t>Calling upon the</w:t>
      </w:r>
      <w:r w:rsidR="007C4483">
        <w:t xml:space="preserve">ir </w:t>
      </w:r>
      <w:r w:rsidR="002120A2">
        <w:t>community to join their ranks, Lenn emphasi</w:t>
      </w:r>
      <w:r w:rsidR="00931678">
        <w:t>s</w:t>
      </w:r>
      <w:r w:rsidR="002120A2">
        <w:t xml:space="preserve">es, </w:t>
      </w:r>
      <w:r w:rsidR="00CE1671">
        <w:t>“</w:t>
      </w:r>
      <w:r w:rsidR="007857C4">
        <w:t>o</w:t>
      </w:r>
      <w:r w:rsidR="002120A2">
        <w:t>ur volunteers embody a passion for healthcare and a commitment to positively impact our community's well-being</w:t>
      </w:r>
      <w:r>
        <w:t>.”</w:t>
      </w:r>
      <w:r w:rsidR="002120A2">
        <w:t xml:space="preserve"> </w:t>
      </w:r>
    </w:p>
    <w:p w14:paraId="17A9D33E" w14:textId="77777777" w:rsidR="00D51F45" w:rsidRDefault="00D51F45" w:rsidP="00D51F45">
      <w:pPr>
        <w:pStyle w:val="PlainText"/>
      </w:pPr>
    </w:p>
    <w:p w14:paraId="6919A73F" w14:textId="3DCA5795" w:rsidR="00D51F45" w:rsidRDefault="00D51F45" w:rsidP="00D51F45">
      <w:pPr>
        <w:pStyle w:val="PlainText"/>
      </w:pPr>
      <w:r>
        <w:t xml:space="preserve">"The simplicity and </w:t>
      </w:r>
      <w:r w:rsidR="00DB08EC">
        <w:t xml:space="preserve">size </w:t>
      </w:r>
      <w:r>
        <w:t xml:space="preserve">of the CellAED device are unparalleled," underscores Lynne Berson, Volunteer Coordinator at CHS NSW. "Our volunteers, spanning various backgrounds, share a common dedication to serving our community in times of need." </w:t>
      </w:r>
    </w:p>
    <w:p w14:paraId="427EDB24" w14:textId="77777777" w:rsidR="00D51F45" w:rsidRDefault="00D51F45" w:rsidP="002120A2">
      <w:pPr>
        <w:pStyle w:val="PlainText"/>
      </w:pPr>
    </w:p>
    <w:p w14:paraId="7E32B690" w14:textId="34EA08EE" w:rsidR="00BD303C" w:rsidRDefault="002120A2" w:rsidP="002120A2">
      <w:pPr>
        <w:pStyle w:val="PlainText"/>
      </w:pPr>
      <w:r>
        <w:t xml:space="preserve">Over recent months, CHS NSW volunteers have swiftly responded to diverse emergencies, leveraging their training and CellAED devices procured via </w:t>
      </w:r>
      <w:r w:rsidR="3762A249">
        <w:t xml:space="preserve">authorised reseller </w:t>
      </w:r>
      <w:proofErr w:type="spellStart"/>
      <w:r>
        <w:t>Defib</w:t>
      </w:r>
      <w:r w:rsidR="67939215">
        <w:t>s</w:t>
      </w:r>
      <w:r>
        <w:t>plus</w:t>
      </w:r>
      <w:proofErr w:type="spellEnd"/>
      <w:r>
        <w:t xml:space="preserve">. </w:t>
      </w:r>
    </w:p>
    <w:p w14:paraId="3F544551" w14:textId="77777777" w:rsidR="00CE1671" w:rsidRDefault="00CE1671" w:rsidP="00BD303C">
      <w:pPr>
        <w:pStyle w:val="PlainText"/>
      </w:pPr>
    </w:p>
    <w:p w14:paraId="6EC78F78" w14:textId="251604D7" w:rsidR="004E4A49" w:rsidRDefault="00BD303C" w:rsidP="00BD303C">
      <w:pPr>
        <w:pStyle w:val="PlainText"/>
      </w:pPr>
      <w:r>
        <w:t xml:space="preserve">Louise Dawson, CEO of </w:t>
      </w:r>
      <w:proofErr w:type="spellStart"/>
      <w:r>
        <w:t>Defib</w:t>
      </w:r>
      <w:r w:rsidR="39836657">
        <w:t>s</w:t>
      </w:r>
      <w:r>
        <w:t>plus</w:t>
      </w:r>
      <w:proofErr w:type="spellEnd"/>
      <w:r>
        <w:t xml:space="preserve"> Australia and New Zealand, champions this initiative, stating, "CellAED represents a groundbreaking advancement in personal defibrillation, reaffirming our commitment to saving lives and empowering communities.</w:t>
      </w:r>
      <w:r w:rsidR="00CE1671">
        <w:t>”</w:t>
      </w:r>
      <w:r>
        <w:t xml:space="preserve"> </w:t>
      </w:r>
    </w:p>
    <w:p w14:paraId="3AB719EB" w14:textId="77777777" w:rsidR="00572020" w:rsidRDefault="00572020" w:rsidP="00BD303C">
      <w:pPr>
        <w:pStyle w:val="PlainText"/>
      </w:pPr>
    </w:p>
    <w:p w14:paraId="54B52B82" w14:textId="098CA148" w:rsidR="00BD303C" w:rsidRDefault="0CE74C09" w:rsidP="002120A2">
      <w:pPr>
        <w:pStyle w:val="PlainText"/>
      </w:pPr>
      <w:r>
        <w:t>Together with Ce</w:t>
      </w:r>
      <w:r w:rsidR="6ED30451">
        <w:t xml:space="preserve">llAED, </w:t>
      </w:r>
      <w:r w:rsidR="00BD303C">
        <w:t>CHS NSW</w:t>
      </w:r>
      <w:r w:rsidR="00F34BEE">
        <w:t xml:space="preserve"> </w:t>
      </w:r>
      <w:r w:rsidR="00CE1671">
        <w:t>and</w:t>
      </w:r>
      <w:r w:rsidR="00F34BEE">
        <w:t xml:space="preserve"> </w:t>
      </w:r>
      <w:proofErr w:type="spellStart"/>
      <w:r w:rsidR="00F34BEE">
        <w:t>Defib</w:t>
      </w:r>
      <w:r w:rsidR="14C51517">
        <w:t>s</w:t>
      </w:r>
      <w:r w:rsidR="00F34BEE">
        <w:t>plus</w:t>
      </w:r>
      <w:proofErr w:type="spellEnd"/>
      <w:r w:rsidR="00BD303C">
        <w:t xml:space="preserve"> </w:t>
      </w:r>
      <w:r w:rsidR="355F44FC">
        <w:t xml:space="preserve">are </w:t>
      </w:r>
      <w:r w:rsidR="06B3BB38">
        <w:t>helping to save lives</w:t>
      </w:r>
      <w:r w:rsidR="0154A14D">
        <w:t xml:space="preserve"> from sudden cardiac arrest</w:t>
      </w:r>
      <w:r w:rsidR="06B3BB38">
        <w:t xml:space="preserve"> by</w:t>
      </w:r>
      <w:r w:rsidR="3A2D37E2">
        <w:t xml:space="preserve"> </w:t>
      </w:r>
      <w:r w:rsidR="197FAA7B">
        <w:t>equipping more people</w:t>
      </w:r>
      <w:r w:rsidR="355F44FC">
        <w:t xml:space="preserve"> with life-saving AEDs</w:t>
      </w:r>
      <w:r w:rsidR="4F84C56F">
        <w:t>, o</w:t>
      </w:r>
      <w:r w:rsidR="536014F1">
        <w:t xml:space="preserve">ffering peace of </w:t>
      </w:r>
      <w:proofErr w:type="gramStart"/>
      <w:r w:rsidR="536014F1">
        <w:t>mind</w:t>
      </w:r>
      <w:proofErr w:type="gramEnd"/>
      <w:r w:rsidR="536014F1">
        <w:t xml:space="preserve"> and </w:t>
      </w:r>
      <w:r w:rsidR="45B1C503">
        <w:t xml:space="preserve">creating </w:t>
      </w:r>
      <w:r w:rsidR="536014F1">
        <w:t>safer communi</w:t>
      </w:r>
      <w:r w:rsidR="164542BC">
        <w:t>ties.</w:t>
      </w:r>
    </w:p>
    <w:p w14:paraId="66900AE4" w14:textId="77777777" w:rsidR="001919C5" w:rsidRDefault="001919C5" w:rsidP="002120A2">
      <w:pPr>
        <w:pStyle w:val="PlainText"/>
      </w:pPr>
    </w:p>
    <w:p w14:paraId="6A387084" w14:textId="2D66515D" w:rsidR="002120A2" w:rsidRDefault="002120A2" w:rsidP="1E8C3D17">
      <w:pPr>
        <w:pStyle w:val="PlainText"/>
      </w:pPr>
      <w:r>
        <w:t xml:space="preserve">For media inquiries, please contact: </w:t>
      </w:r>
      <w:r w:rsidR="69243EA7">
        <w:t>Jesse Lenn</w:t>
      </w:r>
      <w:r w:rsidR="79751F9D">
        <w:t>, Co-Founder CHS NSW,</w:t>
      </w:r>
      <w:r w:rsidR="69243EA7">
        <w:t xml:space="preserve"> </w:t>
      </w:r>
      <w:r w:rsidR="5BE7A62B">
        <w:t>0404 681 887</w:t>
      </w:r>
    </w:p>
    <w:p w14:paraId="124169B3" w14:textId="77777777" w:rsidR="002120A2" w:rsidRDefault="002120A2" w:rsidP="002120A2">
      <w:pPr>
        <w:pStyle w:val="PlainText"/>
      </w:pPr>
    </w:p>
    <w:p w14:paraId="4BB39762" w14:textId="139A41F9" w:rsidR="002120A2" w:rsidRDefault="002120A2" w:rsidP="002120A2">
      <w:pPr>
        <w:pStyle w:val="PlainText"/>
      </w:pPr>
      <w:r w:rsidRPr="6300354C">
        <w:rPr>
          <w:b/>
          <w:bCs/>
        </w:rPr>
        <w:t>About CHS NSW</w:t>
      </w:r>
      <w:r>
        <w:t>: Community Health Support (CHS) NSW is an emergency medical response network dedicated to empowering communities with life-saving skills and resources. Through innovative initiatives and partnerships, CHS NSW strives to enhance emergency response capabilities and foster community resilience.</w:t>
      </w:r>
    </w:p>
    <w:p w14:paraId="6B97F456" w14:textId="5A99ACC8" w:rsidR="004A3924" w:rsidRPr="005E69B2" w:rsidRDefault="004A3924" w:rsidP="6300354C">
      <w:pPr>
        <w:shd w:val="clear" w:color="auto" w:fill="FFFFFF" w:themeFill="background1"/>
        <w:spacing w:before="180"/>
        <w:rPr>
          <w:rFonts w:ascii="Calibri" w:eastAsia="Times New Roman" w:hAnsi="Calibri" w:cstheme="minorBidi"/>
          <w:kern w:val="2"/>
          <w:szCs w:val="21"/>
          <w:lang w:eastAsia="en-US"/>
          <w14:ligatures w14:val="standardContextual"/>
        </w:rPr>
      </w:pPr>
      <w:r w:rsidRPr="005E69B2">
        <w:rPr>
          <w:rFonts w:ascii="Calibri" w:eastAsia="Times New Roman" w:hAnsi="Calibri" w:cstheme="minorBidi"/>
          <w:b/>
          <w:bCs/>
          <w:kern w:val="2"/>
          <w:szCs w:val="21"/>
          <w:lang w:eastAsia="en-US"/>
          <w14:ligatures w14:val="standardContextual"/>
        </w:rPr>
        <w:t>About CellAED:</w:t>
      </w:r>
      <w:r w:rsidRPr="005E69B2">
        <w:rPr>
          <w:rFonts w:ascii="Calibri" w:eastAsia="Times New Roman" w:hAnsi="Calibri" w:cstheme="minorBidi"/>
          <w:kern w:val="2"/>
          <w:szCs w:val="21"/>
          <w:lang w:eastAsia="en-US"/>
          <w14:ligatures w14:val="standardContextual"/>
        </w:rPr>
        <w:t xml:space="preserve"> </w:t>
      </w:r>
      <w:r w:rsidR="7D28BF91" w:rsidRPr="005E69B2">
        <w:rPr>
          <w:rFonts w:ascii="Calibri" w:eastAsia="Times New Roman" w:hAnsi="Calibri" w:cstheme="minorBidi"/>
          <w:kern w:val="2"/>
          <w:szCs w:val="21"/>
          <w:lang w:eastAsia="en-US"/>
          <w14:ligatures w14:val="standardContextual"/>
        </w:rPr>
        <w:t>Australian made and owned, CellAED® was designed to save lives from sudden cardiac arrest (SCA) by making a personal defibrillator that is affordable, accessible, effective, and easy-to-use in the event of an out-of-hospital cardiac arrest (OHCA).</w:t>
      </w:r>
    </w:p>
    <w:p w14:paraId="2246BF9D" w14:textId="2AC8EBB7" w:rsidR="004A3924" w:rsidRDefault="7D28BF91" w:rsidP="6300354C">
      <w:pPr>
        <w:shd w:val="clear" w:color="auto" w:fill="FFFFFF" w:themeFill="background1"/>
        <w:spacing w:before="180"/>
      </w:pPr>
      <w:r w:rsidRPr="6300354C">
        <w:rPr>
          <w:rFonts w:ascii="Calibri" w:eastAsia="Times New Roman" w:hAnsi="Calibri" w:cstheme="minorBidi"/>
          <w:lang w:eastAsia="en-US"/>
        </w:rPr>
        <w:lastRenderedPageBreak/>
        <w:t>SCA is a medical emergency that occurs when the heart suddenly stops beating effectively, preventing blood from being pumped around the body. It can happen to anyone, anywhere, at any time. Within seconds, a person in SCA will collapse, become unresponsive, and stop breathing normally. The time critical steps in the treatment of SCA include calling emergency services, starting CPR, and retrieving a defibrillator. For each minute CPR and defibrillation are delayed, the chances of survival decrease by 10%. Every minute counts.</w:t>
      </w:r>
    </w:p>
    <w:p w14:paraId="4829FD3B" w14:textId="280C73E8" w:rsidR="004A3924" w:rsidRDefault="7D28BF91" w:rsidP="6300354C">
      <w:pPr>
        <w:shd w:val="clear" w:color="auto" w:fill="FFFFFF" w:themeFill="background1"/>
        <w:spacing w:before="180"/>
      </w:pPr>
      <w:r w:rsidRPr="6300354C">
        <w:rPr>
          <w:rFonts w:ascii="Calibri" w:eastAsia="Times New Roman" w:hAnsi="Calibri" w:cstheme="minorBidi"/>
          <w:lang w:eastAsia="en-US"/>
        </w:rPr>
        <w:t xml:space="preserve">CellAED® is designed to empower someone to be prepared to help save a life of someone they care about in the event of witnessing a sudden cardiac arrest. </w:t>
      </w:r>
    </w:p>
    <w:p w14:paraId="38DD2123" w14:textId="77777777" w:rsidR="002120A2" w:rsidRDefault="002120A2" w:rsidP="002120A2">
      <w:pPr>
        <w:pStyle w:val="PlainText"/>
      </w:pPr>
    </w:p>
    <w:p w14:paraId="545D6163" w14:textId="2552B3E7" w:rsidR="006B3BB1" w:rsidRPr="002120A2" w:rsidRDefault="006B3BB1" w:rsidP="007C4483">
      <w:pPr>
        <w:pStyle w:val="PlainText"/>
      </w:pPr>
    </w:p>
    <w:sectPr w:rsidR="006B3BB1" w:rsidRPr="002120A2">
      <w:pgSz w:w="11900" w:h="16820"/>
      <w:pgMar w:top="1426" w:right="1397" w:bottom="1502" w:left="144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BB1"/>
    <w:rsid w:val="000201FE"/>
    <w:rsid w:val="000B7787"/>
    <w:rsid w:val="00124CFA"/>
    <w:rsid w:val="001919C5"/>
    <w:rsid w:val="002120A2"/>
    <w:rsid w:val="00215EAE"/>
    <w:rsid w:val="002F4BEA"/>
    <w:rsid w:val="00344F30"/>
    <w:rsid w:val="003601D4"/>
    <w:rsid w:val="003C1488"/>
    <w:rsid w:val="003F3F04"/>
    <w:rsid w:val="004A3924"/>
    <w:rsid w:val="004A753B"/>
    <w:rsid w:val="004D77DC"/>
    <w:rsid w:val="004E4A49"/>
    <w:rsid w:val="004E65D4"/>
    <w:rsid w:val="004F2CDE"/>
    <w:rsid w:val="00571DC2"/>
    <w:rsid w:val="00572020"/>
    <w:rsid w:val="005A4EE0"/>
    <w:rsid w:val="005C59E5"/>
    <w:rsid w:val="005E69B2"/>
    <w:rsid w:val="005F4AEC"/>
    <w:rsid w:val="00600D39"/>
    <w:rsid w:val="00614849"/>
    <w:rsid w:val="006B3BB1"/>
    <w:rsid w:val="007857C4"/>
    <w:rsid w:val="007C1949"/>
    <w:rsid w:val="007C4483"/>
    <w:rsid w:val="007E0D19"/>
    <w:rsid w:val="008560C8"/>
    <w:rsid w:val="008C5BCF"/>
    <w:rsid w:val="00931678"/>
    <w:rsid w:val="009F6369"/>
    <w:rsid w:val="00A139EB"/>
    <w:rsid w:val="00A96F7D"/>
    <w:rsid w:val="00AE7DE2"/>
    <w:rsid w:val="00B670DA"/>
    <w:rsid w:val="00BD303C"/>
    <w:rsid w:val="00C16F47"/>
    <w:rsid w:val="00C215E5"/>
    <w:rsid w:val="00C3658D"/>
    <w:rsid w:val="00C43990"/>
    <w:rsid w:val="00CC4425"/>
    <w:rsid w:val="00CE1671"/>
    <w:rsid w:val="00D21601"/>
    <w:rsid w:val="00D37584"/>
    <w:rsid w:val="00D51F45"/>
    <w:rsid w:val="00DB08EC"/>
    <w:rsid w:val="00DB20D7"/>
    <w:rsid w:val="00DD0222"/>
    <w:rsid w:val="00E00CD3"/>
    <w:rsid w:val="00E44592"/>
    <w:rsid w:val="00E821ED"/>
    <w:rsid w:val="00EE2842"/>
    <w:rsid w:val="00F222EB"/>
    <w:rsid w:val="00F34BEE"/>
    <w:rsid w:val="00F67A16"/>
    <w:rsid w:val="00FB111F"/>
    <w:rsid w:val="00FF1702"/>
    <w:rsid w:val="0154A14D"/>
    <w:rsid w:val="06B3BB38"/>
    <w:rsid w:val="07C96200"/>
    <w:rsid w:val="0BB0FDB6"/>
    <w:rsid w:val="0BC0A4F6"/>
    <w:rsid w:val="0CE74C09"/>
    <w:rsid w:val="10DD33FA"/>
    <w:rsid w:val="10F8DCD5"/>
    <w:rsid w:val="14C51517"/>
    <w:rsid w:val="164542BC"/>
    <w:rsid w:val="197FAA7B"/>
    <w:rsid w:val="1B1F1412"/>
    <w:rsid w:val="1E56B4D4"/>
    <w:rsid w:val="1E8C3D17"/>
    <w:rsid w:val="224DF7CA"/>
    <w:rsid w:val="32D8BC61"/>
    <w:rsid w:val="355F44FC"/>
    <w:rsid w:val="3762A249"/>
    <w:rsid w:val="392ED588"/>
    <w:rsid w:val="39836657"/>
    <w:rsid w:val="3A2D37E2"/>
    <w:rsid w:val="3ACAA5E9"/>
    <w:rsid w:val="3FA97606"/>
    <w:rsid w:val="4548F889"/>
    <w:rsid w:val="45B1C503"/>
    <w:rsid w:val="46E604AE"/>
    <w:rsid w:val="486FEBAB"/>
    <w:rsid w:val="4A18B154"/>
    <w:rsid w:val="4F84C56F"/>
    <w:rsid w:val="516453D6"/>
    <w:rsid w:val="536014F1"/>
    <w:rsid w:val="5457D0AC"/>
    <w:rsid w:val="5674AD9D"/>
    <w:rsid w:val="5AF20DBF"/>
    <w:rsid w:val="5BE7A62B"/>
    <w:rsid w:val="5FEDD949"/>
    <w:rsid w:val="60473F8C"/>
    <w:rsid w:val="6300354C"/>
    <w:rsid w:val="63348C8A"/>
    <w:rsid w:val="65E9D6E8"/>
    <w:rsid w:val="67939215"/>
    <w:rsid w:val="69243EA7"/>
    <w:rsid w:val="69480CA2"/>
    <w:rsid w:val="6ED30451"/>
    <w:rsid w:val="706550DC"/>
    <w:rsid w:val="70930F30"/>
    <w:rsid w:val="70B63D42"/>
    <w:rsid w:val="72520DA3"/>
    <w:rsid w:val="75FC7572"/>
    <w:rsid w:val="760B6F0F"/>
    <w:rsid w:val="77A73F70"/>
    <w:rsid w:val="77F90EC4"/>
    <w:rsid w:val="788FAE76"/>
    <w:rsid w:val="79751F9D"/>
    <w:rsid w:val="7998DCF0"/>
    <w:rsid w:val="7B250611"/>
    <w:rsid w:val="7C06474E"/>
    <w:rsid w:val="7C1D1C20"/>
    <w:rsid w:val="7D28BF91"/>
    <w:rsid w:val="7D2CA3C5"/>
    <w:rsid w:val="7FD7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6152"/>
  <w15:docId w15:val="{666B4F0D-ADBA-41A6-BC2A-12B367AC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lainText">
    <w:name w:val="Plain Text"/>
    <w:basedOn w:val="Normal"/>
    <w:link w:val="PlainTextChar"/>
    <w:uiPriority w:val="99"/>
    <w:unhideWhenUsed/>
    <w:rsid w:val="002120A2"/>
    <w:pPr>
      <w:spacing w:line="240" w:lineRule="auto"/>
    </w:pPr>
    <w:rPr>
      <w:rFonts w:ascii="Calibri" w:eastAsia="Times New Roman" w:hAnsi="Calibri" w:cstheme="minorBid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120A2"/>
    <w:rPr>
      <w:rFonts w:ascii="Calibri" w:eastAsia="Times New Roman" w:hAnsi="Calibri" w:cstheme="minorBidi"/>
      <w:kern w:val="2"/>
      <w:szCs w:val="21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4A3924"/>
    <w:pPr>
      <w:spacing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F222DE3F4D0478939F5579C0BFC72" ma:contentTypeVersion="18" ma:contentTypeDescription="Create a new document." ma:contentTypeScope="" ma:versionID="5c05480b9cebfa6bc616c79eb7f9dc52">
  <xsd:schema xmlns:xsd="http://www.w3.org/2001/XMLSchema" xmlns:xs="http://www.w3.org/2001/XMLSchema" xmlns:p="http://schemas.microsoft.com/office/2006/metadata/properties" xmlns:ns2="9c553f54-224a-4761-b3ca-ef1f98d291ed" xmlns:ns3="52c71141-f3bd-4cc9-a44a-6187146a7b86" targetNamespace="http://schemas.microsoft.com/office/2006/metadata/properties" ma:root="true" ma:fieldsID="1bb0c24cacee460c604835379ec409e1" ns2:_="" ns3:_="">
    <xsd:import namespace="9c553f54-224a-4761-b3ca-ef1f98d291ed"/>
    <xsd:import namespace="52c71141-f3bd-4cc9-a44a-6187146a7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3f54-224a-4761-b3ca-ef1f98d29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bd5693-3d1c-4242-96b5-fb03ce44c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1141-f3bd-4cc9-a44a-6187146a7b8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8017d3-093e-4b2f-b356-675824ca0306}" ma:internalName="TaxCatchAll" ma:showField="CatchAllData" ma:web="52c71141-f3bd-4cc9-a44a-6187146a7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71141-f3bd-4cc9-a44a-6187146a7b86" xsi:nil="true"/>
    <lcf76f155ced4ddcb4097134ff3c332f xmlns="9c553f54-224a-4761-b3ca-ef1f98d291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470A48-9BC4-40FE-9E90-1D2FED916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F1CCB-749D-42FF-BF26-8ED55A898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53f54-224a-4761-b3ca-ef1f98d291ed"/>
    <ds:schemaRef ds:uri="52c71141-f3bd-4cc9-a44a-6187146a7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7FA31-945C-4D5E-8A33-4C58CF5C6949}">
  <ds:schemaRefs>
    <ds:schemaRef ds:uri="http://schemas.microsoft.com/office/2006/metadata/properties"/>
    <ds:schemaRef ds:uri="http://schemas.microsoft.com/office/infopath/2007/PartnerControls"/>
    <ds:schemaRef ds:uri="52c71141-f3bd-4cc9-a44a-6187146a7b86"/>
    <ds:schemaRef ds:uri="9c553f54-224a-4761-b3ca-ef1f98d291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Mickan</dc:creator>
  <cp:lastModifiedBy>Brooke Mickan</cp:lastModifiedBy>
  <cp:revision>2</cp:revision>
  <cp:lastPrinted>2024-04-05T00:52:00Z</cp:lastPrinted>
  <dcterms:created xsi:type="dcterms:W3CDTF">2024-05-17T01:33:00Z</dcterms:created>
  <dcterms:modified xsi:type="dcterms:W3CDTF">2024-05-17T01:33:00Z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0x010100673F222DE3F4D0478939F5579C0BFC72</vt:lpwstr>
  </property>
  <property fmtid="{D5CDD505-2E9C-101B-9397-08002B2CF9AE}" pid="3" name="MediaServiceImageTags">
    <vt:lpwstr/>
  </property>
</Properties>
</file>