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BECE53" w14:textId="77777777" w:rsidR="00000000" w:rsidRDefault="00000000">
      <w:pPr>
        <w:pStyle w:val="Heading1"/>
        <w:rPr>
          <w:rFonts w:eastAsia="Times New Roman"/>
        </w:rPr>
      </w:pPr>
      <w:r>
        <w:rPr>
          <w:rFonts w:eastAsia="Times New Roman"/>
        </w:rPr>
        <w:t>Aus Made Week</w:t>
      </w:r>
    </w:p>
    <w:p w14:paraId="62FE40CF" w14:textId="77777777" w:rsidR="00000000" w:rsidRDefault="00000000">
      <w:pPr>
        <w:pStyle w:val="NormalWeb"/>
      </w:pPr>
      <w:r>
        <w:rPr>
          <w:rStyle w:val="Strong"/>
        </w:rPr>
        <w:t>FOR IMMEDIATE RELEASE</w:t>
      </w:r>
    </w:p>
    <w:p w14:paraId="4F092C60" w14:textId="77777777" w:rsidR="00000000" w:rsidRDefault="00000000">
      <w:pPr>
        <w:pStyle w:val="NormalWeb"/>
      </w:pPr>
      <w:r>
        <w:rPr>
          <w:rStyle w:val="Strong"/>
        </w:rPr>
        <w:t>Celebrating an Aussie life-saving innovation, CellAED®, this Australian Made Week</w:t>
      </w:r>
    </w:p>
    <w:p w14:paraId="2DF83D49" w14:textId="77777777" w:rsidR="00000000" w:rsidRDefault="00000000">
      <w:pPr>
        <w:pStyle w:val="NormalWeb"/>
      </w:pPr>
      <w:r>
        <w:t>In honour of Australian Made Week, Rapid Response Revival®, a leading manufacturer of the world’s first personal automated external defibrillator (AED), CellAED, shares its inspiring story and its journey from start-up to scale-up.</w:t>
      </w:r>
    </w:p>
    <w:p w14:paraId="2753EE44" w14:textId="77777777" w:rsidR="00000000" w:rsidRDefault="00000000">
      <w:pPr>
        <w:pStyle w:val="NormalWeb"/>
      </w:pPr>
      <w:r>
        <w:t>Rapid Response Revival was established by Donovan Casey after his partner, Sarah, experienced a sudden cardiac arrest in their home. With a survival rate of less than 1% worldwide, Sarah was lucky to survive.</w:t>
      </w:r>
    </w:p>
    <w:p w14:paraId="59E86AE3" w14:textId="77777777" w:rsidR="00000000" w:rsidRDefault="00000000">
      <w:pPr>
        <w:pStyle w:val="NormalWeb"/>
      </w:pPr>
      <w:r>
        <w:t>When the paramedics told him he had saved Sarah, Casey wondered what might have happened if he had done nothing.</w:t>
      </w:r>
    </w:p>
    <w:p w14:paraId="44596B8B" w14:textId="77777777" w:rsidR="00000000" w:rsidRDefault="00000000">
      <w:pPr>
        <w:pStyle w:val="NormalWeb"/>
      </w:pPr>
      <w:r>
        <w:t>After such a confronting and harrowing experience, unlike anything else he had ever experienced, Casey, a visionary entrepreneur, set about improving the odds for the 30,000 Australian’s, and the 7-9 million people globally, who aren’t so lucky each year.</w:t>
      </w:r>
    </w:p>
    <w:p w14:paraId="357F8E9C" w14:textId="06CE3B45" w:rsidR="00000000" w:rsidRDefault="00000000">
      <w:pPr>
        <w:pStyle w:val="NormalWeb"/>
      </w:pPr>
      <w:r>
        <w:t>With 80% of sudden cardiac arrests happening at home, Casey was determined to prevent others from experiencing the same helplessness, so he embarked on a mission to create an affordable, ultracompact personal defibrillator that can be used by anyone. Everything that happened during that experience ha</w:t>
      </w:r>
      <w:r w:rsidR="00844750">
        <w:t>s</w:t>
      </w:r>
      <w:r>
        <w:t xml:space="preserve"> been reflected in the design of CellAED.</w:t>
      </w:r>
    </w:p>
    <w:p w14:paraId="798ECBB6" w14:textId="77777777" w:rsidR="00000000" w:rsidRDefault="00000000">
      <w:pPr>
        <w:pStyle w:val="NormalWeb"/>
      </w:pPr>
      <w:r>
        <w:t>Since then, Casey’s vision has been to get a CellAED in every home, workplace, and community to help save lives from sudden cardiac arrest.</w:t>
      </w:r>
    </w:p>
    <w:p w14:paraId="762A0B89" w14:textId="50B533FE" w:rsidR="00000000" w:rsidRDefault="00000000">
      <w:pPr>
        <w:pStyle w:val="NormalWeb"/>
      </w:pPr>
      <w:r>
        <w:rPr>
          <w:rStyle w:val="inline-comment-marker"/>
        </w:rPr>
        <w:t xml:space="preserve">“The holy grail would be to receive a phone call telling us that a child has saved a parent's life. That they recognised the symptoms, called Triple Zero (000), gave the right address, and grabbed </w:t>
      </w:r>
      <w:r w:rsidR="00F64C2C">
        <w:rPr>
          <w:rStyle w:val="inline-comment-marker"/>
        </w:rPr>
        <w:t xml:space="preserve">a </w:t>
      </w:r>
      <w:r>
        <w:rPr>
          <w:rStyle w:val="inline-comment-marker"/>
        </w:rPr>
        <w:t>CellAED, knowing what it was and how to use it. That’s what I am waiting for,” said Rapid Response Revival Founder and CEO, Donovan Casey. </w:t>
      </w:r>
    </w:p>
    <w:p w14:paraId="460981E0" w14:textId="77777777" w:rsidR="00000000" w:rsidRDefault="00000000">
      <w:pPr>
        <w:pStyle w:val="NormalWeb"/>
      </w:pPr>
      <w:r>
        <w:t>Rapid Response Revival takes immense pride in being Australian made and owned. It’s taken a team of highly skilled medical, engineering, technology, regulatory, business, and manufacturing specialists to pioneer this disruptive technology to make this vision a reality.</w:t>
      </w:r>
    </w:p>
    <w:p w14:paraId="75C858FF" w14:textId="77777777" w:rsidR="00000000" w:rsidRDefault="00000000">
      <w:pPr>
        <w:pStyle w:val="NormalWeb"/>
      </w:pPr>
      <w:r>
        <w:t>“Typically, it takes 12 years from certification to commercialise a medical device, and we’ve done it in half the time and for a quarter of the price,” said Casey.</w:t>
      </w:r>
    </w:p>
    <w:p w14:paraId="220B1AAF" w14:textId="77777777" w:rsidR="00000000" w:rsidRDefault="00000000">
      <w:pPr>
        <w:pStyle w:val="NormalWeb"/>
      </w:pPr>
      <w:r>
        <w:t>“We are currently producing 1,000 CellAED devices each month, with the ability to scale-up to 10,000 a month to support Australian initiatives and legislation, as well as further our expansion into global markets,” he added.</w:t>
      </w:r>
    </w:p>
    <w:p w14:paraId="1F0B82B8" w14:textId="77777777" w:rsidR="00000000" w:rsidRDefault="00000000">
      <w:pPr>
        <w:pStyle w:val="NormalWeb"/>
      </w:pPr>
      <w:r>
        <w:lastRenderedPageBreak/>
        <w:t>Every CellAED is meticulously hand crafted in their Sydney facility, ensuring the highest standards of quality. By choosing CellAED, customers are not only investing in life-saving technology but also supporting</w:t>
      </w:r>
      <w:r>
        <w:rPr>
          <w:rStyle w:val="inline-comment-marker"/>
        </w:rPr>
        <w:t xml:space="preserve"> local jobs </w:t>
      </w:r>
      <w:r>
        <w:t>and contributing to the Australian economy.</w:t>
      </w:r>
    </w:p>
    <w:p w14:paraId="17A289D7" w14:textId="77777777" w:rsidR="00000000" w:rsidRDefault="00000000">
      <w:pPr>
        <w:pStyle w:val="NormalWeb"/>
      </w:pPr>
      <w:r>
        <w:t>As part of Australian Made Week, look out for the iconic green and gold kangaroo logo when you shop – a symbol of authenticity that guarantees you’re buying genuinely Aussie products.</w:t>
      </w:r>
    </w:p>
    <w:p w14:paraId="518EAB09" w14:textId="77777777" w:rsidR="00000000" w:rsidRDefault="00000000">
      <w:pPr>
        <w:pStyle w:val="NormalWeb"/>
        <w:jc w:val="center"/>
      </w:pPr>
      <w:r>
        <w:t>ENDS</w:t>
      </w:r>
    </w:p>
    <w:p w14:paraId="69445F5E" w14:textId="77777777" w:rsidR="00000000" w:rsidRDefault="00000000">
      <w:pPr>
        <w:pStyle w:val="NormalWeb"/>
      </w:pPr>
      <w:r>
        <w:rPr>
          <w:rStyle w:val="Strong"/>
        </w:rPr>
        <w:t>About CellAED®</w:t>
      </w:r>
    </w:p>
    <w:p w14:paraId="7F0B96F3" w14:textId="77777777" w:rsidR="00000000" w:rsidRDefault="00000000">
      <w:pPr>
        <w:pStyle w:val="NormalWeb"/>
      </w:pPr>
      <w:r>
        <w:t>CellAED® was designed to save lives from sudden cardiac arrest (SCA) by making a personal defibrillator that is affordable, accessible, effective, and easy-to-use in the event of an out-of-hospital cardiac arrest (OHCA).</w:t>
      </w:r>
    </w:p>
    <w:p w14:paraId="7AAAE781" w14:textId="77777777" w:rsidR="00000000" w:rsidRDefault="00000000">
      <w:pPr>
        <w:pStyle w:val="NormalWeb"/>
      </w:pPr>
      <w:r>
        <w:t>SCA is a medical emergency that occurs when the heart suddenly stops beating effectively, preventing blood from being pumped around the body. It can happen to anyone, anywhere, at any time. Within seconds, a person in SCA will collapse, become unresponsive, and stop breathing normally. The time critical steps in the treatment of SCA include calling emergency services, starting CPR, and retrieving a defibrillator. For each minute CPR and defibrillation are delayed, the chances of survival decrease by 10%. Every minute counts.</w:t>
      </w:r>
    </w:p>
    <w:p w14:paraId="09802A31" w14:textId="77777777" w:rsidR="00000000" w:rsidRDefault="00000000">
      <w:pPr>
        <w:pStyle w:val="NormalWeb"/>
      </w:pPr>
      <w:r>
        <w:t>CellAED® is designed to empower someone to be prepared to help save a life of someone they care about in the event of witnessing a sudden cardiac arrest.</w:t>
      </w:r>
    </w:p>
    <w:p w14:paraId="14DF43B0" w14:textId="77777777" w:rsidR="00000000" w:rsidRDefault="00000000">
      <w:pPr>
        <w:pStyle w:val="NormalWeb"/>
      </w:pPr>
      <w:r>
        <w:rPr>
          <w:rStyle w:val="Strong"/>
        </w:rPr>
        <w:t>About Australian Made Week:</w:t>
      </w:r>
    </w:p>
    <w:p w14:paraId="54347F05" w14:textId="77777777" w:rsidR="00000000" w:rsidRDefault="00000000">
      <w:pPr>
        <w:pStyle w:val="NormalWeb"/>
      </w:pPr>
      <w:r>
        <w:t>Australian Made Week, held from May 20 to 26, 2024, celebrates local makers, growers, and manufacturers across the country. </w:t>
      </w:r>
      <w:hyperlink r:id="rId4" w:history="1">
        <w:r>
          <w:rPr>
            <w:rStyle w:val="Hyperlink"/>
          </w:rPr>
          <w:t>It encourages consumers to choose Australian-made products, supporting our economy and fostering community pride</w:t>
        </w:r>
      </w:hyperlink>
      <w:r>
        <w:t>.</w:t>
      </w:r>
    </w:p>
    <w:p w14:paraId="7CF9B29D" w14:textId="77777777" w:rsidR="00000000" w:rsidRDefault="00000000">
      <w:pPr>
        <w:pStyle w:val="NormalWeb"/>
      </w:pPr>
      <w:r>
        <w:rPr>
          <w:rStyle w:val="Strong"/>
        </w:rPr>
        <w:t>Media contacts:</w:t>
      </w:r>
    </w:p>
    <w:p w14:paraId="12461C09" w14:textId="77777777" w:rsidR="00000000" w:rsidRDefault="00000000">
      <w:pPr>
        <w:pStyle w:val="NormalWeb"/>
      </w:pPr>
      <w:r>
        <w:t>Jocelyn Morris, Head of Global Marketing, CellAED, 0439 010 143</w:t>
      </w:r>
    </w:p>
    <w:p w14:paraId="26AE476F" w14:textId="77777777" w:rsidR="00A43AAC" w:rsidRDefault="00000000">
      <w:pPr>
        <w:pStyle w:val="NormalWeb"/>
      </w:pPr>
      <w:r>
        <w:t> </w:t>
      </w:r>
    </w:p>
    <w:sectPr w:rsidR="00A43AAC"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CE1"/>
    <w:rsid w:val="005C59E5"/>
    <w:rsid w:val="00844750"/>
    <w:rsid w:val="00A43AAC"/>
    <w:rsid w:val="00F64C2C"/>
    <w:rsid w:val="00FC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C3F712"/>
  <w15:chartTrackingRefBased/>
  <w15:docId w15:val="{2B0CAC01-4363-4701-BD73-A926BDF7D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inline-comment-marker">
    <w:name w:val="inline-comment-marker"/>
    <w:basedOn w:val="DefaultParagraphFont"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ustralianmade.com.au/campaigns/australianmadeweek/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F222DE3F4D0478939F5579C0BFC72" ma:contentTypeVersion="18" ma:contentTypeDescription="Create a new document." ma:contentTypeScope="" ma:versionID="5c05480b9cebfa6bc616c79eb7f9dc52">
  <xsd:schema xmlns:xsd="http://www.w3.org/2001/XMLSchema" xmlns:xs="http://www.w3.org/2001/XMLSchema" xmlns:p="http://schemas.microsoft.com/office/2006/metadata/properties" xmlns:ns2="9c553f54-224a-4761-b3ca-ef1f98d291ed" xmlns:ns3="52c71141-f3bd-4cc9-a44a-6187146a7b86" targetNamespace="http://schemas.microsoft.com/office/2006/metadata/properties" ma:root="true" ma:fieldsID="1bb0c24cacee460c604835379ec409e1" ns2:_="" ns3:_="">
    <xsd:import namespace="9c553f54-224a-4761-b3ca-ef1f98d291ed"/>
    <xsd:import namespace="52c71141-f3bd-4cc9-a44a-6187146a7b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53f54-224a-4761-b3ca-ef1f98d291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2bd5693-3d1c-4242-96b5-fb03ce44ca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71141-f3bd-4cc9-a44a-6187146a7b86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588017d3-093e-4b2f-b356-675824ca0306}" ma:internalName="TaxCatchAll" ma:showField="CatchAllData" ma:web="52c71141-f3bd-4cc9-a44a-6187146a7b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c71141-f3bd-4cc9-a44a-6187146a7b86" xsi:nil="true"/>
    <lcf76f155ced4ddcb4097134ff3c332f xmlns="9c553f54-224a-4761-b3ca-ef1f98d291e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58B7B7-5A07-49C2-B441-CD2B64783A53}"/>
</file>

<file path=customXml/itemProps2.xml><?xml version="1.0" encoding="utf-8"?>
<ds:datastoreItem xmlns:ds="http://schemas.openxmlformats.org/officeDocument/2006/customXml" ds:itemID="{4E86A5BF-10BB-4749-922D-14A65677205E}"/>
</file>

<file path=customXml/itemProps3.xml><?xml version="1.0" encoding="utf-8"?>
<ds:datastoreItem xmlns:ds="http://schemas.openxmlformats.org/officeDocument/2006/customXml" ds:itemID="{E1B868F7-1323-4F8C-9C08-D8FF60067A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628</Words>
  <Characters>3582</Characters>
  <Application>Microsoft Office Word</Application>
  <DocSecurity>0</DocSecurity>
  <Lines>29</Lines>
  <Paragraphs>8</Paragraphs>
  <ScaleCrop>false</ScaleCrop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 Made Week</dc:title>
  <dc:subject/>
  <dc:creator>Brooke Mickan</dc:creator>
  <cp:keywords/>
  <dc:description/>
  <cp:lastModifiedBy>Brooke Mickan</cp:lastModifiedBy>
  <cp:revision>4</cp:revision>
  <dcterms:created xsi:type="dcterms:W3CDTF">2024-05-21T03:51:00Z</dcterms:created>
  <dcterms:modified xsi:type="dcterms:W3CDTF">2024-05-21T03:53:00Z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0x010100673F222DE3F4D0478939F5579C0BFC72</vt:lpwstr>
  </property>
</Properties>
</file>