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F9E52B" w14:textId="09F291CA" w:rsidR="00086261" w:rsidRDefault="00BF43F3">
      <w:pPr>
        <w:rPr>
          <w:b/>
          <w:bCs/>
          <w:sz w:val="28"/>
          <w:szCs w:val="28"/>
        </w:rPr>
      </w:pPr>
      <w:r>
        <w:rPr>
          <w:noProof/>
        </w:rPr>
        <w:drawing>
          <wp:inline distT="0" distB="0" distL="0" distR="0" wp14:anchorId="1802F31E" wp14:editId="412CB307">
            <wp:extent cx="1687557" cy="666750"/>
            <wp:effectExtent l="0" t="0" r="8255" b="0"/>
            <wp:docPr id="1625002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002603" name="Picture 1625002603"/>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95621" cy="669936"/>
                    </a:xfrm>
                    <a:prstGeom prst="rect">
                      <a:avLst/>
                    </a:prstGeom>
                  </pic:spPr>
                </pic:pic>
              </a:graphicData>
            </a:graphic>
          </wp:inline>
        </w:drawing>
      </w:r>
      <w:r>
        <w:rPr>
          <w:b/>
          <w:bCs/>
          <w:sz w:val="28"/>
          <w:szCs w:val="28"/>
        </w:rPr>
        <w:tab/>
      </w:r>
      <w:r>
        <w:rPr>
          <w:b/>
          <w:bCs/>
          <w:sz w:val="28"/>
          <w:szCs w:val="28"/>
        </w:rPr>
        <w:tab/>
      </w:r>
      <w:r w:rsidRPr="00BF43F3">
        <w:rPr>
          <w:b/>
          <w:bCs/>
          <w:sz w:val="28"/>
          <w:szCs w:val="28"/>
        </w:rPr>
        <w:t>PRESS RELEASE</w:t>
      </w:r>
    </w:p>
    <w:p w14:paraId="6E799653" w14:textId="77777777" w:rsidR="00BF43F3" w:rsidRDefault="00BF43F3">
      <w:pPr>
        <w:rPr>
          <w:b/>
          <w:bCs/>
          <w:sz w:val="28"/>
          <w:szCs w:val="28"/>
        </w:rPr>
      </w:pPr>
    </w:p>
    <w:p w14:paraId="56FA9853" w14:textId="40A56706" w:rsidR="00BF43F3" w:rsidRDefault="00BF43F3" w:rsidP="00BF43F3">
      <w:pPr>
        <w:jc w:val="center"/>
        <w:rPr>
          <w:b/>
          <w:bCs/>
          <w:sz w:val="28"/>
          <w:szCs w:val="28"/>
        </w:rPr>
      </w:pPr>
      <w:r>
        <w:rPr>
          <w:b/>
          <w:bCs/>
          <w:sz w:val="28"/>
          <w:szCs w:val="28"/>
        </w:rPr>
        <w:t xml:space="preserve">FREE EVENT:  </w:t>
      </w:r>
      <w:r w:rsidRPr="00BF43F3">
        <w:rPr>
          <w:b/>
          <w:bCs/>
          <w:sz w:val="28"/>
          <w:szCs w:val="28"/>
        </w:rPr>
        <w:t>Safeguarding Small Busines</w:t>
      </w:r>
      <w:r>
        <w:rPr>
          <w:b/>
          <w:bCs/>
          <w:sz w:val="28"/>
          <w:szCs w:val="28"/>
        </w:rPr>
        <w:t>s</w:t>
      </w:r>
      <w:r w:rsidRPr="00BF43F3">
        <w:rPr>
          <w:b/>
          <w:bCs/>
          <w:sz w:val="28"/>
          <w:szCs w:val="28"/>
        </w:rPr>
        <w:t xml:space="preserve"> </w:t>
      </w:r>
    </w:p>
    <w:p w14:paraId="21F9AFBE" w14:textId="1A62AFAF" w:rsidR="00BF43F3" w:rsidRDefault="00BF43F3" w:rsidP="00BF43F3">
      <w:pPr>
        <w:jc w:val="center"/>
        <w:rPr>
          <w:b/>
          <w:bCs/>
          <w:sz w:val="28"/>
          <w:szCs w:val="28"/>
        </w:rPr>
      </w:pPr>
      <w:r w:rsidRPr="00BF43F3">
        <w:rPr>
          <w:b/>
          <w:bCs/>
          <w:sz w:val="28"/>
          <w:szCs w:val="28"/>
        </w:rPr>
        <w:t>Essential Cybersecurity Measures</w:t>
      </w:r>
    </w:p>
    <w:p w14:paraId="110308D2" w14:textId="77777777" w:rsidR="00BF43F3" w:rsidRDefault="00BF43F3" w:rsidP="00BF43F3">
      <w:pPr>
        <w:jc w:val="center"/>
        <w:rPr>
          <w:b/>
          <w:bCs/>
          <w:sz w:val="28"/>
          <w:szCs w:val="28"/>
        </w:rPr>
      </w:pPr>
    </w:p>
    <w:p w14:paraId="3CEEAE4D" w14:textId="3339883F" w:rsidR="00BF43F3" w:rsidRPr="00BF43F3" w:rsidRDefault="00BF43F3" w:rsidP="00BF43F3">
      <w:pPr>
        <w:rPr>
          <w:b/>
          <w:bCs/>
          <w:sz w:val="28"/>
          <w:szCs w:val="28"/>
        </w:rPr>
      </w:pPr>
      <w:r w:rsidRPr="00BF43F3">
        <w:rPr>
          <w:b/>
          <w:bCs/>
          <w:sz w:val="28"/>
          <w:szCs w:val="28"/>
        </w:rPr>
        <w:t>Microsoft partner, IT&amp;T Pty Ltd, a leading technology solutions provider, is thrilled to announce the inaugural Empowering Small Business Cybersecurity and AI Event. This groundbreaking event will take place on May 2nd, 2024, at the prestigious Novotel North Wollongong.</w:t>
      </w:r>
    </w:p>
    <w:p w14:paraId="2BA1A14E" w14:textId="77777777" w:rsidR="00BF43F3" w:rsidRPr="00BF43F3" w:rsidRDefault="00BF43F3" w:rsidP="00BF43F3">
      <w:pPr>
        <w:rPr>
          <w:b/>
          <w:bCs/>
          <w:sz w:val="28"/>
          <w:szCs w:val="28"/>
        </w:rPr>
      </w:pPr>
      <w:r w:rsidRPr="00BF43F3">
        <w:rPr>
          <w:b/>
          <w:bCs/>
          <w:sz w:val="28"/>
          <w:szCs w:val="28"/>
        </w:rPr>
        <w:t>Event Details:</w:t>
      </w:r>
    </w:p>
    <w:p w14:paraId="72B6054D" w14:textId="77777777" w:rsidR="00BF43F3" w:rsidRPr="00BF43F3" w:rsidRDefault="00BF43F3" w:rsidP="00BF43F3">
      <w:pPr>
        <w:rPr>
          <w:b/>
          <w:bCs/>
          <w:sz w:val="28"/>
          <w:szCs w:val="28"/>
        </w:rPr>
      </w:pPr>
      <w:r w:rsidRPr="00BF43F3">
        <w:rPr>
          <w:b/>
          <w:bCs/>
          <w:sz w:val="28"/>
          <w:szCs w:val="28"/>
        </w:rPr>
        <w:t>•</w:t>
      </w:r>
      <w:r w:rsidRPr="00BF43F3">
        <w:rPr>
          <w:b/>
          <w:bCs/>
          <w:sz w:val="28"/>
          <w:szCs w:val="28"/>
        </w:rPr>
        <w:tab/>
        <w:t>Date: May 2nd, 2024</w:t>
      </w:r>
    </w:p>
    <w:p w14:paraId="4BF63E41" w14:textId="77777777" w:rsidR="00BF43F3" w:rsidRPr="00BF43F3" w:rsidRDefault="00BF43F3" w:rsidP="00BF43F3">
      <w:pPr>
        <w:rPr>
          <w:b/>
          <w:bCs/>
          <w:sz w:val="28"/>
          <w:szCs w:val="28"/>
        </w:rPr>
      </w:pPr>
      <w:r w:rsidRPr="00BF43F3">
        <w:rPr>
          <w:b/>
          <w:bCs/>
          <w:sz w:val="28"/>
          <w:szCs w:val="28"/>
        </w:rPr>
        <w:t>•</w:t>
      </w:r>
      <w:r w:rsidRPr="00BF43F3">
        <w:rPr>
          <w:b/>
          <w:bCs/>
          <w:sz w:val="28"/>
          <w:szCs w:val="28"/>
        </w:rPr>
        <w:tab/>
        <w:t>Time: 5:30 - 7:30 PM</w:t>
      </w:r>
    </w:p>
    <w:p w14:paraId="40BF1104" w14:textId="77777777" w:rsidR="00BF43F3" w:rsidRPr="00BF43F3" w:rsidRDefault="00BF43F3" w:rsidP="00BF43F3">
      <w:pPr>
        <w:rPr>
          <w:b/>
          <w:bCs/>
          <w:sz w:val="28"/>
          <w:szCs w:val="28"/>
        </w:rPr>
      </w:pPr>
      <w:r w:rsidRPr="00BF43F3">
        <w:rPr>
          <w:b/>
          <w:bCs/>
          <w:sz w:val="28"/>
          <w:szCs w:val="28"/>
        </w:rPr>
        <w:t>•</w:t>
      </w:r>
      <w:r w:rsidRPr="00BF43F3">
        <w:rPr>
          <w:b/>
          <w:bCs/>
          <w:sz w:val="28"/>
          <w:szCs w:val="28"/>
        </w:rPr>
        <w:tab/>
        <w:t>Venue: Novotel North Wollongong, 2-14 Cliff Rd, North Wollongong, NSW 2500, Australia</w:t>
      </w:r>
    </w:p>
    <w:p w14:paraId="7CFC9247" w14:textId="77777777" w:rsidR="00BF43F3" w:rsidRPr="00BF43F3" w:rsidRDefault="00BF43F3" w:rsidP="00BF43F3">
      <w:pPr>
        <w:rPr>
          <w:sz w:val="24"/>
          <w:szCs w:val="24"/>
        </w:rPr>
      </w:pPr>
    </w:p>
    <w:p w14:paraId="0084A71B" w14:textId="77777777" w:rsidR="00BF43F3" w:rsidRPr="00BF43F3" w:rsidRDefault="00BF43F3" w:rsidP="00BF43F3">
      <w:pPr>
        <w:rPr>
          <w:sz w:val="24"/>
          <w:szCs w:val="24"/>
        </w:rPr>
      </w:pPr>
      <w:r w:rsidRPr="00BF43F3">
        <w:rPr>
          <w:sz w:val="24"/>
          <w:szCs w:val="24"/>
        </w:rPr>
        <w:t>In an increasingly digital world, small businesses are vulnerable targets for cyber threats. These attacks can have devastating consequences, both financially and operationally. As a journalist, you can shed light on the critical need for robust cybersecurity practices among small enterprises. Let’s explore some key points to consider:</w:t>
      </w:r>
    </w:p>
    <w:p w14:paraId="7C0B6D47" w14:textId="77777777" w:rsidR="00BF43F3" w:rsidRPr="00BF43F3" w:rsidRDefault="00BF43F3" w:rsidP="00BF43F3">
      <w:pPr>
        <w:rPr>
          <w:sz w:val="24"/>
          <w:szCs w:val="24"/>
        </w:rPr>
      </w:pPr>
      <w:r w:rsidRPr="00BF43F3">
        <w:rPr>
          <w:sz w:val="24"/>
          <w:szCs w:val="24"/>
        </w:rPr>
        <w:t>1</w:t>
      </w:r>
      <w:r w:rsidRPr="00BF43F3">
        <w:rPr>
          <w:b/>
          <w:bCs/>
          <w:sz w:val="24"/>
          <w:szCs w:val="24"/>
        </w:rPr>
        <w:t>. The Cost of Neglect</w:t>
      </w:r>
    </w:p>
    <w:p w14:paraId="5D6C3F05" w14:textId="77777777" w:rsidR="00BF43F3" w:rsidRPr="00BF43F3" w:rsidRDefault="00BF43F3" w:rsidP="00BF43F3">
      <w:pPr>
        <w:rPr>
          <w:sz w:val="24"/>
          <w:szCs w:val="24"/>
        </w:rPr>
      </w:pPr>
      <w:r w:rsidRPr="00BF43F3">
        <w:rPr>
          <w:sz w:val="24"/>
          <w:szCs w:val="24"/>
        </w:rPr>
        <w:t>•</w:t>
      </w:r>
      <w:r w:rsidRPr="00BF43F3">
        <w:rPr>
          <w:sz w:val="24"/>
          <w:szCs w:val="24"/>
        </w:rPr>
        <w:tab/>
        <w:t>Average Cost: In the 2021-2022 financial year, the average cost per cybercrime reported to the Australian Cyber Security Centre (ACSC) rose to over $39,000 for small businesses1.</w:t>
      </w:r>
    </w:p>
    <w:p w14:paraId="1CBA7C5C" w14:textId="77777777" w:rsidR="00BF43F3" w:rsidRPr="00BF43F3" w:rsidRDefault="00BF43F3" w:rsidP="00BF43F3">
      <w:pPr>
        <w:rPr>
          <w:sz w:val="24"/>
          <w:szCs w:val="24"/>
        </w:rPr>
      </w:pPr>
      <w:r w:rsidRPr="00BF43F3">
        <w:rPr>
          <w:sz w:val="24"/>
          <w:szCs w:val="24"/>
        </w:rPr>
        <w:t>•</w:t>
      </w:r>
      <w:r w:rsidRPr="00BF43F3">
        <w:rPr>
          <w:sz w:val="24"/>
          <w:szCs w:val="24"/>
        </w:rPr>
        <w:tab/>
        <w:t>Impact: Even minor incidents can disrupt operations, compromise sensitive data, and erode customer trust.</w:t>
      </w:r>
    </w:p>
    <w:p w14:paraId="39418B39" w14:textId="77777777" w:rsidR="00BF43F3" w:rsidRPr="00BF43F3" w:rsidRDefault="00BF43F3" w:rsidP="00BF43F3">
      <w:pPr>
        <w:rPr>
          <w:b/>
          <w:bCs/>
          <w:sz w:val="24"/>
          <w:szCs w:val="24"/>
        </w:rPr>
      </w:pPr>
      <w:r w:rsidRPr="00BF43F3">
        <w:rPr>
          <w:b/>
          <w:bCs/>
          <w:sz w:val="24"/>
          <w:szCs w:val="24"/>
        </w:rPr>
        <w:t>2. Simple Steps for Small Business Security</w:t>
      </w:r>
    </w:p>
    <w:p w14:paraId="2286CD38" w14:textId="77777777" w:rsidR="00BF43F3" w:rsidRPr="00BF43F3" w:rsidRDefault="00BF43F3" w:rsidP="00BF43F3">
      <w:pPr>
        <w:rPr>
          <w:sz w:val="24"/>
          <w:szCs w:val="24"/>
        </w:rPr>
      </w:pPr>
      <w:r w:rsidRPr="00BF43F3">
        <w:rPr>
          <w:sz w:val="24"/>
          <w:szCs w:val="24"/>
        </w:rPr>
        <w:t>a. Multi-Factor Authentication (MFA)</w:t>
      </w:r>
    </w:p>
    <w:p w14:paraId="287BAA12" w14:textId="77777777" w:rsidR="00BF43F3" w:rsidRPr="00BF43F3" w:rsidRDefault="00BF43F3" w:rsidP="00BF43F3">
      <w:pPr>
        <w:rPr>
          <w:sz w:val="24"/>
          <w:szCs w:val="24"/>
        </w:rPr>
      </w:pPr>
      <w:r w:rsidRPr="00BF43F3">
        <w:rPr>
          <w:sz w:val="24"/>
          <w:szCs w:val="24"/>
        </w:rPr>
        <w:t>•</w:t>
      </w:r>
      <w:r w:rsidRPr="00BF43F3">
        <w:rPr>
          <w:sz w:val="24"/>
          <w:szCs w:val="24"/>
        </w:rPr>
        <w:tab/>
        <w:t xml:space="preserve">What Is </w:t>
      </w:r>
      <w:proofErr w:type="gramStart"/>
      <w:r w:rsidRPr="00BF43F3">
        <w:rPr>
          <w:sz w:val="24"/>
          <w:szCs w:val="24"/>
        </w:rPr>
        <w:t>It?:</w:t>
      </w:r>
      <w:proofErr w:type="gramEnd"/>
      <w:r w:rsidRPr="00BF43F3">
        <w:rPr>
          <w:sz w:val="24"/>
          <w:szCs w:val="24"/>
        </w:rPr>
        <w:t xml:space="preserve"> MFA adds an extra layer of security by requiring users to provide multiple forms of identification (e.g., password + SMS code) to access accounts.</w:t>
      </w:r>
    </w:p>
    <w:p w14:paraId="2B384E61" w14:textId="77777777" w:rsidR="00BF43F3" w:rsidRPr="00BF43F3" w:rsidRDefault="00BF43F3" w:rsidP="00BF43F3">
      <w:pPr>
        <w:rPr>
          <w:sz w:val="24"/>
          <w:szCs w:val="24"/>
        </w:rPr>
      </w:pPr>
      <w:r w:rsidRPr="00BF43F3">
        <w:rPr>
          <w:sz w:val="24"/>
          <w:szCs w:val="24"/>
        </w:rPr>
        <w:lastRenderedPageBreak/>
        <w:t>•</w:t>
      </w:r>
      <w:r w:rsidRPr="00BF43F3">
        <w:rPr>
          <w:sz w:val="24"/>
          <w:szCs w:val="24"/>
        </w:rPr>
        <w:tab/>
        <w:t>Why It Matters: Implementing MFA significantly reduces the risk of unauthorized access.</w:t>
      </w:r>
    </w:p>
    <w:p w14:paraId="2A23B0E9" w14:textId="77777777" w:rsidR="00BF43F3" w:rsidRPr="00BF43F3" w:rsidRDefault="00BF43F3" w:rsidP="00BF43F3">
      <w:pPr>
        <w:rPr>
          <w:sz w:val="24"/>
          <w:szCs w:val="24"/>
        </w:rPr>
      </w:pPr>
      <w:r w:rsidRPr="00BF43F3">
        <w:rPr>
          <w:sz w:val="24"/>
          <w:szCs w:val="24"/>
        </w:rPr>
        <w:t>b. Regular Software Updates</w:t>
      </w:r>
    </w:p>
    <w:p w14:paraId="3646B409" w14:textId="77777777" w:rsidR="00BF43F3" w:rsidRPr="00BF43F3" w:rsidRDefault="00BF43F3" w:rsidP="00BF43F3">
      <w:pPr>
        <w:rPr>
          <w:sz w:val="24"/>
          <w:szCs w:val="24"/>
        </w:rPr>
      </w:pPr>
      <w:r w:rsidRPr="00BF43F3">
        <w:rPr>
          <w:sz w:val="24"/>
          <w:szCs w:val="24"/>
        </w:rPr>
        <w:t>•</w:t>
      </w:r>
      <w:r w:rsidRPr="00BF43F3">
        <w:rPr>
          <w:sz w:val="24"/>
          <w:szCs w:val="24"/>
        </w:rPr>
        <w:tab/>
      </w:r>
      <w:proofErr w:type="gramStart"/>
      <w:r w:rsidRPr="00BF43F3">
        <w:rPr>
          <w:sz w:val="24"/>
          <w:szCs w:val="24"/>
        </w:rPr>
        <w:t>Why?:</w:t>
      </w:r>
      <w:proofErr w:type="gramEnd"/>
      <w:r w:rsidRPr="00BF43F3">
        <w:rPr>
          <w:sz w:val="24"/>
          <w:szCs w:val="24"/>
        </w:rPr>
        <w:t xml:space="preserve"> Outdated software often contains vulnerabilities that cybercriminals exploit. Regular updates patch these security holes.</w:t>
      </w:r>
    </w:p>
    <w:p w14:paraId="51758B7E" w14:textId="77777777" w:rsidR="00BF43F3" w:rsidRPr="00BF43F3" w:rsidRDefault="00BF43F3" w:rsidP="00BF43F3">
      <w:pPr>
        <w:rPr>
          <w:sz w:val="24"/>
          <w:szCs w:val="24"/>
        </w:rPr>
      </w:pPr>
      <w:r w:rsidRPr="00BF43F3">
        <w:rPr>
          <w:sz w:val="24"/>
          <w:szCs w:val="24"/>
        </w:rPr>
        <w:t>•</w:t>
      </w:r>
      <w:r w:rsidRPr="00BF43F3">
        <w:rPr>
          <w:sz w:val="24"/>
          <w:szCs w:val="24"/>
        </w:rPr>
        <w:tab/>
        <w:t>Tip: Enable automatic updates to stay protected effortlessly.</w:t>
      </w:r>
    </w:p>
    <w:p w14:paraId="257552E4" w14:textId="77777777" w:rsidR="00BF43F3" w:rsidRPr="00BF43F3" w:rsidRDefault="00BF43F3" w:rsidP="00BF43F3">
      <w:pPr>
        <w:rPr>
          <w:b/>
          <w:bCs/>
          <w:sz w:val="24"/>
          <w:szCs w:val="24"/>
        </w:rPr>
      </w:pPr>
      <w:r w:rsidRPr="00BF43F3">
        <w:rPr>
          <w:b/>
          <w:bCs/>
          <w:sz w:val="24"/>
          <w:szCs w:val="24"/>
        </w:rPr>
        <w:t>c. Back Up Your Data</w:t>
      </w:r>
    </w:p>
    <w:p w14:paraId="20F9C0CF" w14:textId="77777777" w:rsidR="00BF43F3" w:rsidRPr="00BF43F3" w:rsidRDefault="00BF43F3" w:rsidP="00BF43F3">
      <w:pPr>
        <w:rPr>
          <w:sz w:val="24"/>
          <w:szCs w:val="24"/>
        </w:rPr>
      </w:pPr>
      <w:r w:rsidRPr="00BF43F3">
        <w:rPr>
          <w:sz w:val="24"/>
          <w:szCs w:val="24"/>
        </w:rPr>
        <w:t>•</w:t>
      </w:r>
      <w:r w:rsidRPr="00BF43F3">
        <w:rPr>
          <w:sz w:val="24"/>
          <w:szCs w:val="24"/>
        </w:rPr>
        <w:tab/>
        <w:t>Importance: Regular backups ensure that critical business data remains safe even if systems are compromised.</w:t>
      </w:r>
    </w:p>
    <w:p w14:paraId="28667FB8" w14:textId="77777777" w:rsidR="00BF43F3" w:rsidRPr="00BF43F3" w:rsidRDefault="00BF43F3" w:rsidP="00BF43F3">
      <w:pPr>
        <w:rPr>
          <w:sz w:val="24"/>
          <w:szCs w:val="24"/>
        </w:rPr>
      </w:pPr>
      <w:r w:rsidRPr="00BF43F3">
        <w:rPr>
          <w:sz w:val="24"/>
          <w:szCs w:val="24"/>
        </w:rPr>
        <w:t>•</w:t>
      </w:r>
      <w:r w:rsidRPr="00BF43F3">
        <w:rPr>
          <w:sz w:val="24"/>
          <w:szCs w:val="24"/>
        </w:rPr>
        <w:tab/>
        <w:t xml:space="preserve">Best Practices: </w:t>
      </w:r>
    </w:p>
    <w:p w14:paraId="7F3E8A5C" w14:textId="77777777" w:rsidR="00BF43F3" w:rsidRPr="00BF43F3" w:rsidRDefault="00BF43F3" w:rsidP="00BF43F3">
      <w:pPr>
        <w:rPr>
          <w:sz w:val="24"/>
          <w:szCs w:val="24"/>
        </w:rPr>
      </w:pPr>
      <w:r w:rsidRPr="00BF43F3">
        <w:rPr>
          <w:sz w:val="24"/>
          <w:szCs w:val="24"/>
        </w:rPr>
        <w:t>o</w:t>
      </w:r>
      <w:r w:rsidRPr="00BF43F3">
        <w:rPr>
          <w:sz w:val="24"/>
          <w:szCs w:val="24"/>
        </w:rPr>
        <w:tab/>
        <w:t>Frequency: Regularly back up essential files.</w:t>
      </w:r>
    </w:p>
    <w:p w14:paraId="1D4EE76E" w14:textId="77777777" w:rsidR="00BF43F3" w:rsidRPr="00BF43F3" w:rsidRDefault="00BF43F3" w:rsidP="00BF43F3">
      <w:pPr>
        <w:rPr>
          <w:sz w:val="24"/>
          <w:szCs w:val="24"/>
        </w:rPr>
      </w:pPr>
      <w:r w:rsidRPr="00BF43F3">
        <w:rPr>
          <w:sz w:val="24"/>
          <w:szCs w:val="24"/>
        </w:rPr>
        <w:t>o</w:t>
      </w:r>
      <w:r w:rsidRPr="00BF43F3">
        <w:rPr>
          <w:sz w:val="24"/>
          <w:szCs w:val="24"/>
        </w:rPr>
        <w:tab/>
        <w:t>Offsite Storage: Store backups offsite or in the cloud.</w:t>
      </w:r>
    </w:p>
    <w:p w14:paraId="7711321C" w14:textId="77777777" w:rsidR="00BF43F3" w:rsidRPr="00BF43F3" w:rsidRDefault="00BF43F3" w:rsidP="00BF43F3">
      <w:pPr>
        <w:rPr>
          <w:b/>
          <w:bCs/>
          <w:sz w:val="24"/>
          <w:szCs w:val="24"/>
        </w:rPr>
      </w:pPr>
      <w:r w:rsidRPr="00BF43F3">
        <w:rPr>
          <w:b/>
          <w:bCs/>
          <w:sz w:val="24"/>
          <w:szCs w:val="24"/>
        </w:rPr>
        <w:t>3. Essential Eight for Small Businesses</w:t>
      </w:r>
    </w:p>
    <w:p w14:paraId="69BC637D" w14:textId="77777777" w:rsidR="00BF43F3" w:rsidRPr="00BF43F3" w:rsidRDefault="00BF43F3" w:rsidP="00BF43F3">
      <w:pPr>
        <w:rPr>
          <w:sz w:val="24"/>
          <w:szCs w:val="24"/>
        </w:rPr>
      </w:pPr>
      <w:r w:rsidRPr="00BF43F3">
        <w:rPr>
          <w:sz w:val="24"/>
          <w:szCs w:val="24"/>
        </w:rPr>
        <w:t>The ACSC recommends implementing Maturity Level One of the Essential Eight2. These are eight essential strategies to enhance cybersecurity:</w:t>
      </w:r>
    </w:p>
    <w:p w14:paraId="7B41B468" w14:textId="77777777" w:rsidR="00BF43F3" w:rsidRPr="00BF43F3" w:rsidRDefault="00BF43F3" w:rsidP="00BF43F3">
      <w:pPr>
        <w:rPr>
          <w:sz w:val="24"/>
          <w:szCs w:val="24"/>
        </w:rPr>
      </w:pPr>
      <w:r w:rsidRPr="00BF43F3">
        <w:rPr>
          <w:sz w:val="24"/>
          <w:szCs w:val="24"/>
        </w:rPr>
        <w:t>1.</w:t>
      </w:r>
      <w:r w:rsidRPr="00BF43F3">
        <w:rPr>
          <w:sz w:val="24"/>
          <w:szCs w:val="24"/>
        </w:rPr>
        <w:tab/>
        <w:t>Application Whitelisting: Allow only approved applications to run.</w:t>
      </w:r>
    </w:p>
    <w:p w14:paraId="22B2FF9B" w14:textId="77777777" w:rsidR="00BF43F3" w:rsidRPr="00BF43F3" w:rsidRDefault="00BF43F3" w:rsidP="00BF43F3">
      <w:pPr>
        <w:rPr>
          <w:sz w:val="24"/>
          <w:szCs w:val="24"/>
        </w:rPr>
      </w:pPr>
      <w:r w:rsidRPr="00BF43F3">
        <w:rPr>
          <w:sz w:val="24"/>
          <w:szCs w:val="24"/>
        </w:rPr>
        <w:t>2.</w:t>
      </w:r>
      <w:r w:rsidRPr="00BF43F3">
        <w:rPr>
          <w:sz w:val="24"/>
          <w:szCs w:val="24"/>
        </w:rPr>
        <w:tab/>
        <w:t>Patch Applications: Keep software up to date.</w:t>
      </w:r>
    </w:p>
    <w:p w14:paraId="4804A0AB" w14:textId="77777777" w:rsidR="00BF43F3" w:rsidRPr="00BF43F3" w:rsidRDefault="00BF43F3" w:rsidP="00BF43F3">
      <w:pPr>
        <w:rPr>
          <w:sz w:val="24"/>
          <w:szCs w:val="24"/>
        </w:rPr>
      </w:pPr>
      <w:r w:rsidRPr="00BF43F3">
        <w:rPr>
          <w:sz w:val="24"/>
          <w:szCs w:val="24"/>
        </w:rPr>
        <w:t>3.</w:t>
      </w:r>
      <w:r w:rsidRPr="00BF43F3">
        <w:rPr>
          <w:sz w:val="24"/>
          <w:szCs w:val="24"/>
        </w:rPr>
        <w:tab/>
        <w:t>Configure Microsoft Office Macro Settings: Limit macros to trusted sources.</w:t>
      </w:r>
    </w:p>
    <w:p w14:paraId="7494A545" w14:textId="77777777" w:rsidR="00BF43F3" w:rsidRPr="00BF43F3" w:rsidRDefault="00BF43F3" w:rsidP="00BF43F3">
      <w:pPr>
        <w:rPr>
          <w:sz w:val="24"/>
          <w:szCs w:val="24"/>
        </w:rPr>
      </w:pPr>
      <w:r w:rsidRPr="00BF43F3">
        <w:rPr>
          <w:sz w:val="24"/>
          <w:szCs w:val="24"/>
        </w:rPr>
        <w:t>4.</w:t>
      </w:r>
      <w:r w:rsidRPr="00BF43F3">
        <w:rPr>
          <w:sz w:val="24"/>
          <w:szCs w:val="24"/>
        </w:rPr>
        <w:tab/>
        <w:t>User Application Hardening: Restrict browser plugins and execution of scripts.</w:t>
      </w:r>
    </w:p>
    <w:p w14:paraId="05955084" w14:textId="77777777" w:rsidR="00BF43F3" w:rsidRPr="00BF43F3" w:rsidRDefault="00BF43F3" w:rsidP="00BF43F3">
      <w:pPr>
        <w:rPr>
          <w:sz w:val="24"/>
          <w:szCs w:val="24"/>
        </w:rPr>
      </w:pPr>
      <w:r w:rsidRPr="00BF43F3">
        <w:rPr>
          <w:sz w:val="24"/>
          <w:szCs w:val="24"/>
        </w:rPr>
        <w:t>5.</w:t>
      </w:r>
      <w:r w:rsidRPr="00BF43F3">
        <w:rPr>
          <w:sz w:val="24"/>
          <w:szCs w:val="24"/>
        </w:rPr>
        <w:tab/>
        <w:t>Restrict Administrative Privileges: Limit admin access.</w:t>
      </w:r>
    </w:p>
    <w:p w14:paraId="4C3E8296" w14:textId="77777777" w:rsidR="00BF43F3" w:rsidRPr="00BF43F3" w:rsidRDefault="00BF43F3" w:rsidP="00BF43F3">
      <w:pPr>
        <w:rPr>
          <w:sz w:val="24"/>
          <w:szCs w:val="24"/>
        </w:rPr>
      </w:pPr>
      <w:r w:rsidRPr="00BF43F3">
        <w:rPr>
          <w:sz w:val="24"/>
          <w:szCs w:val="24"/>
        </w:rPr>
        <w:t>6.</w:t>
      </w:r>
      <w:r w:rsidRPr="00BF43F3">
        <w:rPr>
          <w:sz w:val="24"/>
          <w:szCs w:val="24"/>
        </w:rPr>
        <w:tab/>
        <w:t>Patch Operating Systems: Regularly update OS.</w:t>
      </w:r>
    </w:p>
    <w:p w14:paraId="15249BE5" w14:textId="77777777" w:rsidR="00BF43F3" w:rsidRPr="00BF43F3" w:rsidRDefault="00BF43F3" w:rsidP="00BF43F3">
      <w:pPr>
        <w:rPr>
          <w:sz w:val="24"/>
          <w:szCs w:val="24"/>
        </w:rPr>
      </w:pPr>
      <w:r w:rsidRPr="00BF43F3">
        <w:rPr>
          <w:sz w:val="24"/>
          <w:szCs w:val="24"/>
        </w:rPr>
        <w:t>7.</w:t>
      </w:r>
      <w:r w:rsidRPr="00BF43F3">
        <w:rPr>
          <w:sz w:val="24"/>
          <w:szCs w:val="24"/>
        </w:rPr>
        <w:tab/>
        <w:t>Multi-Factor Authentication: As discussed earlier.</w:t>
      </w:r>
    </w:p>
    <w:p w14:paraId="387D6D25" w14:textId="77777777" w:rsidR="00BF43F3" w:rsidRPr="00BF43F3" w:rsidRDefault="00BF43F3" w:rsidP="00BF43F3">
      <w:pPr>
        <w:rPr>
          <w:sz w:val="24"/>
          <w:szCs w:val="24"/>
        </w:rPr>
      </w:pPr>
      <w:r w:rsidRPr="00BF43F3">
        <w:rPr>
          <w:sz w:val="24"/>
          <w:szCs w:val="24"/>
        </w:rPr>
        <w:t>8.</w:t>
      </w:r>
      <w:r w:rsidRPr="00BF43F3">
        <w:rPr>
          <w:sz w:val="24"/>
          <w:szCs w:val="24"/>
        </w:rPr>
        <w:tab/>
        <w:t>Daily Backups: Consistent data backups.</w:t>
      </w:r>
    </w:p>
    <w:p w14:paraId="388248D0" w14:textId="77777777" w:rsidR="00BF43F3" w:rsidRDefault="00BF43F3" w:rsidP="00BF43F3">
      <w:pPr>
        <w:rPr>
          <w:sz w:val="24"/>
          <w:szCs w:val="24"/>
        </w:rPr>
      </w:pPr>
      <w:r w:rsidRPr="00BF43F3">
        <w:rPr>
          <w:sz w:val="24"/>
          <w:szCs w:val="24"/>
        </w:rPr>
        <w:t>Small businesses play a vital role in our economy. By emphasizing the importance of cybersecurity, you can empower them to protect their assets, customer data, and reputation.</w:t>
      </w:r>
    </w:p>
    <w:p w14:paraId="17A7C5F9" w14:textId="5A48DE3A" w:rsidR="00BF43F3" w:rsidRDefault="00BF43F3" w:rsidP="00BF43F3">
      <w:pPr>
        <w:rPr>
          <w:sz w:val="24"/>
          <w:szCs w:val="24"/>
        </w:rPr>
      </w:pPr>
      <w:r w:rsidRPr="00BF43F3">
        <w:rPr>
          <w:sz w:val="24"/>
          <w:szCs w:val="24"/>
        </w:rPr>
        <w:t xml:space="preserve"> </w:t>
      </w:r>
      <w:proofErr w:type="gramStart"/>
      <w:r w:rsidRPr="00BF43F3">
        <w:rPr>
          <w:sz w:val="24"/>
          <w:szCs w:val="24"/>
        </w:rPr>
        <w:t>As a journalist, your coverage</w:t>
      </w:r>
      <w:proofErr w:type="gramEnd"/>
      <w:r w:rsidRPr="00BF43F3">
        <w:rPr>
          <w:sz w:val="24"/>
          <w:szCs w:val="24"/>
        </w:rPr>
        <w:t xml:space="preserve"> can drive awareness and encourage proactive measures.</w:t>
      </w:r>
    </w:p>
    <w:p w14:paraId="46BDEBF0" w14:textId="00293AC9" w:rsidR="00BF43F3" w:rsidRDefault="00BF43F3" w:rsidP="00BF43F3">
      <w:pPr>
        <w:rPr>
          <w:sz w:val="24"/>
          <w:szCs w:val="24"/>
        </w:rPr>
      </w:pPr>
      <w:r>
        <w:rPr>
          <w:sz w:val="24"/>
          <w:szCs w:val="24"/>
        </w:rPr>
        <w:t xml:space="preserve">Contact:  Anne Reeve  </w:t>
      </w:r>
      <w:hyperlink r:id="rId5" w:history="1">
        <w:r w:rsidRPr="00D35AF2">
          <w:rPr>
            <w:rStyle w:val="Hyperlink"/>
            <w:sz w:val="24"/>
            <w:szCs w:val="24"/>
          </w:rPr>
          <w:t>-anne@itt.com.au</w:t>
        </w:r>
      </w:hyperlink>
    </w:p>
    <w:p w14:paraId="3CAFFEF2" w14:textId="1F9805F4" w:rsidR="00BF43F3" w:rsidRDefault="00BF43F3" w:rsidP="00BF43F3">
      <w:pPr>
        <w:rPr>
          <w:sz w:val="24"/>
          <w:szCs w:val="24"/>
        </w:rPr>
      </w:pPr>
      <w:r>
        <w:rPr>
          <w:sz w:val="24"/>
          <w:szCs w:val="24"/>
        </w:rPr>
        <w:t xml:space="preserve">Serge Niazi – </w:t>
      </w:r>
      <w:hyperlink r:id="rId6" w:history="1">
        <w:r w:rsidRPr="00D35AF2">
          <w:rPr>
            <w:rStyle w:val="Hyperlink"/>
            <w:sz w:val="24"/>
            <w:szCs w:val="24"/>
          </w:rPr>
          <w:t>serge@itt.com.au</w:t>
        </w:r>
      </w:hyperlink>
    </w:p>
    <w:p w14:paraId="0A5658BC" w14:textId="77777777" w:rsidR="00BF43F3" w:rsidRPr="00BF43F3" w:rsidRDefault="00BF43F3" w:rsidP="00BF43F3">
      <w:pPr>
        <w:rPr>
          <w:sz w:val="24"/>
          <w:szCs w:val="24"/>
        </w:rPr>
      </w:pPr>
    </w:p>
    <w:sectPr w:rsidR="00BF43F3" w:rsidRPr="00BF43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3F3"/>
    <w:rsid w:val="00086261"/>
    <w:rsid w:val="004F49C3"/>
    <w:rsid w:val="00BF43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CACBE"/>
  <w15:chartTrackingRefBased/>
  <w15:docId w15:val="{FBBCAEE7-7544-4488-9A4C-E33F0BCFE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43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43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43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43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43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43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43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43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43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3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43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43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43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43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43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43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43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43F3"/>
    <w:rPr>
      <w:rFonts w:eastAsiaTheme="majorEastAsia" w:cstheme="majorBidi"/>
      <w:color w:val="272727" w:themeColor="text1" w:themeTint="D8"/>
    </w:rPr>
  </w:style>
  <w:style w:type="paragraph" w:styleId="Title">
    <w:name w:val="Title"/>
    <w:basedOn w:val="Normal"/>
    <w:next w:val="Normal"/>
    <w:link w:val="TitleChar"/>
    <w:uiPriority w:val="10"/>
    <w:qFormat/>
    <w:rsid w:val="00BF43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43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43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43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43F3"/>
    <w:pPr>
      <w:spacing w:before="160"/>
      <w:jc w:val="center"/>
    </w:pPr>
    <w:rPr>
      <w:i/>
      <w:iCs/>
      <w:color w:val="404040" w:themeColor="text1" w:themeTint="BF"/>
    </w:rPr>
  </w:style>
  <w:style w:type="character" w:customStyle="1" w:styleId="QuoteChar">
    <w:name w:val="Quote Char"/>
    <w:basedOn w:val="DefaultParagraphFont"/>
    <w:link w:val="Quote"/>
    <w:uiPriority w:val="29"/>
    <w:rsid w:val="00BF43F3"/>
    <w:rPr>
      <w:i/>
      <w:iCs/>
      <w:color w:val="404040" w:themeColor="text1" w:themeTint="BF"/>
    </w:rPr>
  </w:style>
  <w:style w:type="paragraph" w:styleId="ListParagraph">
    <w:name w:val="List Paragraph"/>
    <w:basedOn w:val="Normal"/>
    <w:uiPriority w:val="34"/>
    <w:qFormat/>
    <w:rsid w:val="00BF43F3"/>
    <w:pPr>
      <w:ind w:left="720"/>
      <w:contextualSpacing/>
    </w:pPr>
  </w:style>
  <w:style w:type="character" w:styleId="IntenseEmphasis">
    <w:name w:val="Intense Emphasis"/>
    <w:basedOn w:val="DefaultParagraphFont"/>
    <w:uiPriority w:val="21"/>
    <w:qFormat/>
    <w:rsid w:val="00BF43F3"/>
    <w:rPr>
      <w:i/>
      <w:iCs/>
      <w:color w:val="0F4761" w:themeColor="accent1" w:themeShade="BF"/>
    </w:rPr>
  </w:style>
  <w:style w:type="paragraph" w:styleId="IntenseQuote">
    <w:name w:val="Intense Quote"/>
    <w:basedOn w:val="Normal"/>
    <w:next w:val="Normal"/>
    <w:link w:val="IntenseQuoteChar"/>
    <w:uiPriority w:val="30"/>
    <w:qFormat/>
    <w:rsid w:val="00BF43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43F3"/>
    <w:rPr>
      <w:i/>
      <w:iCs/>
      <w:color w:val="0F4761" w:themeColor="accent1" w:themeShade="BF"/>
    </w:rPr>
  </w:style>
  <w:style w:type="character" w:styleId="IntenseReference">
    <w:name w:val="Intense Reference"/>
    <w:basedOn w:val="DefaultParagraphFont"/>
    <w:uiPriority w:val="32"/>
    <w:qFormat/>
    <w:rsid w:val="00BF43F3"/>
    <w:rPr>
      <w:b/>
      <w:bCs/>
      <w:smallCaps/>
      <w:color w:val="0F4761" w:themeColor="accent1" w:themeShade="BF"/>
      <w:spacing w:val="5"/>
    </w:rPr>
  </w:style>
  <w:style w:type="character" w:styleId="Hyperlink">
    <w:name w:val="Hyperlink"/>
    <w:basedOn w:val="DefaultParagraphFont"/>
    <w:uiPriority w:val="99"/>
    <w:unhideWhenUsed/>
    <w:rsid w:val="00BF43F3"/>
    <w:rPr>
      <w:color w:val="467886" w:themeColor="hyperlink"/>
      <w:u w:val="single"/>
    </w:rPr>
  </w:style>
  <w:style w:type="character" w:styleId="UnresolvedMention">
    <w:name w:val="Unresolved Mention"/>
    <w:basedOn w:val="DefaultParagraphFont"/>
    <w:uiPriority w:val="99"/>
    <w:semiHidden/>
    <w:unhideWhenUsed/>
    <w:rsid w:val="00BF43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rge@itt.com.au" TargetMode="External"/><Relationship Id="rId5" Type="http://schemas.openxmlformats.org/officeDocument/2006/relationships/hyperlink" Target="mailto:-anne@itt.com.a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455</Words>
  <Characters>2595</Characters>
  <Application>Microsoft Office Word</Application>
  <DocSecurity>0</DocSecurity>
  <Lines>21</Lines>
  <Paragraphs>6</Paragraphs>
  <ScaleCrop>false</ScaleCrop>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Reeve</dc:creator>
  <cp:keywords/>
  <dc:description/>
  <cp:lastModifiedBy>Anne Reeve</cp:lastModifiedBy>
  <cp:revision>1</cp:revision>
  <dcterms:created xsi:type="dcterms:W3CDTF">2024-04-22T01:59:00Z</dcterms:created>
  <dcterms:modified xsi:type="dcterms:W3CDTF">2024-04-22T02:04:00Z</dcterms:modified>
</cp:coreProperties>
</file>