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2EE7" w14:textId="2E92EC2E" w:rsidR="005166DA" w:rsidRDefault="007038DB" w:rsidP="005166DA">
      <w:proofErr w:type="spellStart"/>
      <w:r>
        <w:t>Retinamide</w:t>
      </w:r>
      <w:proofErr w:type="spellEnd"/>
      <w:r>
        <w:t xml:space="preserve"> </w:t>
      </w:r>
      <w:proofErr w:type="spellStart"/>
      <w:r>
        <w:t>Forté</w:t>
      </w:r>
      <w:proofErr w:type="spellEnd"/>
      <w:r>
        <w:t xml:space="preserve"> Red Scar Therapy Gel removes red acne scars.</w:t>
      </w:r>
    </w:p>
    <w:p w14:paraId="1E9D534F" w14:textId="77777777" w:rsidR="007038DB" w:rsidRDefault="007038DB" w:rsidP="007038DB">
      <w:r>
        <w:t>Red acne scars and red acne marks are the residual pink or reddish marks left behind after an acne breakout. Red acne marks also known as post-inflammatory erythema (PIE) differ from brown residual acne marks. Red acne marks go away on their own but can also become dark or pigmented when left untreated, lasting months and sometimes years. Red acne marks are prevalent in those with lighter skin tones, while brown residual marks are more prevalent in darker skin tones. When left untreated, red acne marks can become pigmented and brown.</w:t>
      </w:r>
    </w:p>
    <w:p w14:paraId="1491CE7A" w14:textId="77777777" w:rsidR="007038DB" w:rsidRDefault="007038DB" w:rsidP="007038DB"/>
    <w:p w14:paraId="38AACA74" w14:textId="77777777" w:rsidR="007038DB" w:rsidRDefault="007038DB" w:rsidP="007038DB">
      <w:r>
        <w:t>Australian-based pharmacist Helen Lam explains, “Red acne marks arise due to inflammation causing a massive surge of blood flow to the skin’s surface. This sudden increase in blood flow causes the formation of tiny new blood vessels, which results in the pink or red colour you can see on the skin’s surface. For this reason, a team of melanin-reducing ingredients such as Retinol or chemical exfoliants such as BHA or AHA will not remove red acne marks because red acne marks do not arise from excess melanin production. Failing to use the correct treatment during the early stages can prolong the scarring process.”</w:t>
      </w:r>
    </w:p>
    <w:p w14:paraId="0B259D75" w14:textId="77777777" w:rsidR="007038DB" w:rsidRDefault="007038DB" w:rsidP="007038DB"/>
    <w:p w14:paraId="3D1658C3" w14:textId="77777777" w:rsidR="007038DB" w:rsidRDefault="007038DB" w:rsidP="007038DB">
      <w:proofErr w:type="spellStart"/>
      <w:r>
        <w:t>Retinamide</w:t>
      </w:r>
      <w:proofErr w:type="spellEnd"/>
      <w:r>
        <w:t xml:space="preserve"> Forte Red Scar Therapy Gel is an Australian made natural scar gel scientifically formulated to target red acne scars. Unlike other scar products, you can expect to find Silica, </w:t>
      </w:r>
      <w:proofErr w:type="spellStart"/>
      <w:r>
        <w:t>Inflammaid</w:t>
      </w:r>
      <w:proofErr w:type="spellEnd"/>
      <w:r>
        <w:t xml:space="preserve"> and Manuka Honey. The later ingredients help to reduce inflammation and stop post-inflammatory erythema in its tracks, preventing red acne marks from becoming brown residual marks.</w:t>
      </w:r>
    </w:p>
    <w:p w14:paraId="1D5800B7" w14:textId="77777777" w:rsidR="007038DB" w:rsidRDefault="007038DB" w:rsidP="007038DB"/>
    <w:p w14:paraId="54203815" w14:textId="77777777" w:rsidR="007038DB" w:rsidRDefault="007038DB" w:rsidP="007038DB">
      <w:r>
        <w:t xml:space="preserve">Acne vulgaris affects 85% of young adults aged 18 years to 24 years worldwide. The Journal of Drugs in Dermatology reported that 43% of those affected by acne can expect to experience acne scarring. A 2023 systematic review published in the Journal of Skin Research and Technology confirms this finding </w:t>
      </w:r>
      <w:proofErr w:type="gramStart"/>
      <w:r>
        <w:t>and also</w:t>
      </w:r>
      <w:proofErr w:type="gramEnd"/>
      <w:r>
        <w:t xml:space="preserve"> revealed that those most at risk of acne scarring were male gender, had a strong family history and had moderate to severe acne. The study also concluded early attention and effective therapy are critical to reduce scarring.</w:t>
      </w:r>
    </w:p>
    <w:p w14:paraId="73146208" w14:textId="77777777" w:rsidR="007038DB" w:rsidRDefault="007038DB" w:rsidP="007038DB"/>
    <w:p w14:paraId="322FD76B" w14:textId="7001B607" w:rsidR="00C66E1E" w:rsidRDefault="007038DB" w:rsidP="007038DB">
      <w:r>
        <w:t xml:space="preserve">The next time you need to remove residual acne marks from the face, leave the old SWAT team of Retinol, AHAs and BHAs behind. </w:t>
      </w:r>
      <w:proofErr w:type="spellStart"/>
      <w:r>
        <w:t>Retinamide</w:t>
      </w:r>
      <w:proofErr w:type="spellEnd"/>
      <w:r>
        <w:t xml:space="preserve"> Forte Red Scar Therapy Gel brings new hope to acne sufferers battling residual red acne marks without expensive laser treatments. Unlike many other scar gels, </w:t>
      </w:r>
      <w:proofErr w:type="spellStart"/>
      <w:r>
        <w:t>Retinamide</w:t>
      </w:r>
      <w:proofErr w:type="spellEnd"/>
      <w:r>
        <w:t xml:space="preserve"> Forte Red Scar Therapy Gel </w:t>
      </w:r>
      <w:r>
        <w:lastRenderedPageBreak/>
        <w:t>will set you back $39.99 for 30</w:t>
      </w:r>
      <w:proofErr w:type="gramStart"/>
      <w:r>
        <w:t>ml,  a</w:t>
      </w:r>
      <w:proofErr w:type="gramEnd"/>
      <w:r>
        <w:t xml:space="preserve"> price point that is also very reasonable for a scar product in this category.</w:t>
      </w:r>
    </w:p>
    <w:sectPr w:rsidR="00C66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1E"/>
    <w:rsid w:val="00377801"/>
    <w:rsid w:val="003B521A"/>
    <w:rsid w:val="005166DA"/>
    <w:rsid w:val="00543842"/>
    <w:rsid w:val="00702DB8"/>
    <w:rsid w:val="007038DB"/>
    <w:rsid w:val="00752C58"/>
    <w:rsid w:val="00AB55A8"/>
    <w:rsid w:val="00C66E1E"/>
    <w:rsid w:val="00CE7D9D"/>
    <w:rsid w:val="00E43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2FE3CC"/>
  <w15:chartTrackingRefBased/>
  <w15:docId w15:val="{A5FAC65D-302B-4445-A4E3-1D6727C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1E"/>
    <w:rPr>
      <w:rFonts w:eastAsiaTheme="majorEastAsia" w:cstheme="majorBidi"/>
      <w:color w:val="272727" w:themeColor="text1" w:themeTint="D8"/>
    </w:rPr>
  </w:style>
  <w:style w:type="paragraph" w:styleId="Title">
    <w:name w:val="Title"/>
    <w:basedOn w:val="Normal"/>
    <w:next w:val="Normal"/>
    <w:link w:val="TitleChar"/>
    <w:uiPriority w:val="10"/>
    <w:qFormat/>
    <w:rsid w:val="00C66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1E"/>
    <w:pPr>
      <w:spacing w:before="160"/>
      <w:jc w:val="center"/>
    </w:pPr>
    <w:rPr>
      <w:i/>
      <w:iCs/>
      <w:color w:val="404040" w:themeColor="text1" w:themeTint="BF"/>
    </w:rPr>
  </w:style>
  <w:style w:type="character" w:customStyle="1" w:styleId="QuoteChar">
    <w:name w:val="Quote Char"/>
    <w:basedOn w:val="DefaultParagraphFont"/>
    <w:link w:val="Quote"/>
    <w:uiPriority w:val="29"/>
    <w:rsid w:val="00C66E1E"/>
    <w:rPr>
      <w:i/>
      <w:iCs/>
      <w:color w:val="404040" w:themeColor="text1" w:themeTint="BF"/>
    </w:rPr>
  </w:style>
  <w:style w:type="paragraph" w:styleId="ListParagraph">
    <w:name w:val="List Paragraph"/>
    <w:basedOn w:val="Normal"/>
    <w:uiPriority w:val="34"/>
    <w:qFormat/>
    <w:rsid w:val="00C66E1E"/>
    <w:pPr>
      <w:ind w:left="720"/>
      <w:contextualSpacing/>
    </w:pPr>
  </w:style>
  <w:style w:type="character" w:styleId="IntenseEmphasis">
    <w:name w:val="Intense Emphasis"/>
    <w:basedOn w:val="DefaultParagraphFont"/>
    <w:uiPriority w:val="21"/>
    <w:qFormat/>
    <w:rsid w:val="00C66E1E"/>
    <w:rPr>
      <w:i/>
      <w:iCs/>
      <w:color w:val="0F4761" w:themeColor="accent1" w:themeShade="BF"/>
    </w:rPr>
  </w:style>
  <w:style w:type="paragraph" w:styleId="IntenseQuote">
    <w:name w:val="Intense Quote"/>
    <w:basedOn w:val="Normal"/>
    <w:next w:val="Normal"/>
    <w:link w:val="IntenseQuoteChar"/>
    <w:uiPriority w:val="30"/>
    <w:qFormat/>
    <w:rsid w:val="00C66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1E"/>
    <w:rPr>
      <w:i/>
      <w:iCs/>
      <w:color w:val="0F4761" w:themeColor="accent1" w:themeShade="BF"/>
    </w:rPr>
  </w:style>
  <w:style w:type="character" w:styleId="IntenseReference">
    <w:name w:val="Intense Reference"/>
    <w:basedOn w:val="DefaultParagraphFont"/>
    <w:uiPriority w:val="32"/>
    <w:qFormat/>
    <w:rsid w:val="00C66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 Ibraheim</dc:creator>
  <cp:keywords/>
  <dc:description/>
  <cp:lastModifiedBy>Orian Ibraheim</cp:lastModifiedBy>
  <cp:revision>2</cp:revision>
  <dcterms:created xsi:type="dcterms:W3CDTF">2024-03-09T16:54:00Z</dcterms:created>
  <dcterms:modified xsi:type="dcterms:W3CDTF">2024-03-09T16:54:00Z</dcterms:modified>
</cp:coreProperties>
</file>