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D7D3" w14:textId="77777777" w:rsidR="0096799C" w:rsidRDefault="0096799C" w:rsidP="00BC7F93">
      <w:r>
        <w:rPr>
          <w:noProof/>
        </w:rPr>
        <w:drawing>
          <wp:inline distT="0" distB="0" distL="0" distR="0" wp14:anchorId="512574BC" wp14:editId="114CA57A">
            <wp:extent cx="2457450" cy="633557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417" cy="6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93561" w14:textId="75EC2308" w:rsidR="00BC7F93" w:rsidRDefault="00BC7F93" w:rsidP="00BC7F93">
      <w:r>
        <w:t>FOR IMMEDIATE RELEASE</w:t>
      </w:r>
    </w:p>
    <w:p w14:paraId="28F1CE53" w14:textId="22A858BB" w:rsidR="004F55D4" w:rsidRDefault="00726581" w:rsidP="00BC7F93">
      <w:r>
        <w:t>2</w:t>
      </w:r>
      <w:r w:rsidR="009B1D42">
        <w:t>8</w:t>
      </w:r>
      <w:r w:rsidR="004F55D4">
        <w:t xml:space="preserve"> March 2024</w:t>
      </w:r>
    </w:p>
    <w:p w14:paraId="18E19C23" w14:textId="77777777" w:rsidR="00BC7F93" w:rsidRPr="00BC7F93" w:rsidRDefault="00BC7F93" w:rsidP="00BC7F93">
      <w:pPr>
        <w:jc w:val="center"/>
        <w:rPr>
          <w:b/>
          <w:bCs/>
        </w:rPr>
      </w:pPr>
    </w:p>
    <w:p w14:paraId="1C89B0D9" w14:textId="77777777" w:rsidR="009B1D42" w:rsidRPr="009B1D42" w:rsidRDefault="009B1D42" w:rsidP="009B1D42">
      <w:pPr>
        <w:jc w:val="center"/>
        <w:rPr>
          <w:rFonts w:ascii="Aptos" w:hAnsi="Aptos"/>
          <w:b/>
          <w:bCs/>
          <w:color w:val="000000"/>
          <w:sz w:val="28"/>
          <w:szCs w:val="28"/>
          <w:shd w:val="clear" w:color="auto" w:fill="FFFFFF"/>
        </w:rPr>
      </w:pPr>
      <w:r w:rsidRPr="009B1D42">
        <w:rPr>
          <w:rFonts w:ascii="Aptos" w:hAnsi="Aptos"/>
          <w:b/>
          <w:bCs/>
          <w:color w:val="000000"/>
          <w:sz w:val="28"/>
          <w:szCs w:val="28"/>
          <w:shd w:val="clear" w:color="auto" w:fill="FFFFFF"/>
        </w:rPr>
        <w:t>Overcoming state disparities - Federation of Canteens in Schools Supercharges National Collaboration</w:t>
      </w:r>
    </w:p>
    <w:p w14:paraId="4BA75C6E" w14:textId="4B9B3694" w:rsidR="004042AC" w:rsidRPr="00735548" w:rsidRDefault="00BC7F93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In response to the need for a concerted effort to </w:t>
      </w:r>
      <w:r w:rsidR="00726581" w:rsidRPr="00735548">
        <w:rPr>
          <w:rFonts w:ascii="Calibri" w:hAnsi="Calibri" w:cs="Calibri"/>
          <w:sz w:val="22"/>
          <w:szCs w:val="22"/>
        </w:rPr>
        <w:t>prioritise</w:t>
      </w:r>
      <w:r w:rsidRPr="00735548">
        <w:rPr>
          <w:rFonts w:ascii="Calibri" w:hAnsi="Calibri" w:cs="Calibri"/>
          <w:sz w:val="22"/>
          <w:szCs w:val="22"/>
        </w:rPr>
        <w:t xml:space="preserve"> the health and well-being of Australian school</w:t>
      </w:r>
      <w:r w:rsidR="004F55D4" w:rsidRPr="00735548">
        <w:rPr>
          <w:rFonts w:ascii="Calibri" w:hAnsi="Calibri" w:cs="Calibri"/>
          <w:sz w:val="22"/>
          <w:szCs w:val="22"/>
        </w:rPr>
        <w:t xml:space="preserve"> </w:t>
      </w:r>
      <w:r w:rsidRPr="00735548">
        <w:rPr>
          <w:rFonts w:ascii="Calibri" w:hAnsi="Calibri" w:cs="Calibri"/>
          <w:sz w:val="22"/>
          <w:szCs w:val="22"/>
        </w:rPr>
        <w:t>children,</w:t>
      </w:r>
      <w:r w:rsidR="004F55D4" w:rsidRPr="00735548">
        <w:rPr>
          <w:rFonts w:ascii="Calibri" w:hAnsi="Calibri" w:cs="Calibri"/>
          <w:sz w:val="22"/>
          <w:szCs w:val="22"/>
        </w:rPr>
        <w:t xml:space="preserve"> The Federation of Canteens in Schools</w:t>
      </w:r>
      <w:r w:rsidR="004B5561" w:rsidRPr="00735548">
        <w:rPr>
          <w:rFonts w:ascii="Calibri" w:hAnsi="Calibri" w:cs="Calibri"/>
          <w:sz w:val="22"/>
          <w:szCs w:val="22"/>
        </w:rPr>
        <w:t xml:space="preserve"> (FOCIS)</w:t>
      </w:r>
      <w:r w:rsidR="004F55D4" w:rsidRPr="00735548">
        <w:rPr>
          <w:rFonts w:ascii="Calibri" w:hAnsi="Calibri" w:cs="Calibri"/>
          <w:sz w:val="22"/>
          <w:szCs w:val="22"/>
        </w:rPr>
        <w:t xml:space="preserve"> and</w:t>
      </w:r>
      <w:r w:rsidRPr="00735548">
        <w:rPr>
          <w:rFonts w:ascii="Calibri" w:hAnsi="Calibri" w:cs="Calibri"/>
          <w:sz w:val="22"/>
          <w:szCs w:val="22"/>
        </w:rPr>
        <w:t xml:space="preserve"> </w:t>
      </w:r>
      <w:r w:rsidR="000B04CF">
        <w:rPr>
          <w:rFonts w:ascii="Calibri" w:hAnsi="Calibri" w:cs="Calibri"/>
          <w:sz w:val="22"/>
          <w:szCs w:val="22"/>
        </w:rPr>
        <w:t>many stakeholders working in the sector</w:t>
      </w:r>
      <w:r w:rsidRPr="00735548">
        <w:rPr>
          <w:rFonts w:ascii="Calibri" w:hAnsi="Calibri" w:cs="Calibri"/>
          <w:sz w:val="22"/>
          <w:szCs w:val="22"/>
        </w:rPr>
        <w:t xml:space="preserve"> unit</w:t>
      </w:r>
      <w:r w:rsidR="00726581" w:rsidRPr="00735548">
        <w:rPr>
          <w:rFonts w:ascii="Calibri" w:hAnsi="Calibri" w:cs="Calibri"/>
          <w:sz w:val="22"/>
          <w:szCs w:val="22"/>
        </w:rPr>
        <w:t>ed for the first National School Network Meeting of 2024.</w:t>
      </w:r>
      <w:r w:rsidR="004042AC" w:rsidRPr="00735548">
        <w:rPr>
          <w:rFonts w:ascii="Calibri" w:hAnsi="Calibri" w:cs="Calibri"/>
          <w:sz w:val="22"/>
          <w:szCs w:val="22"/>
        </w:rPr>
        <w:t xml:space="preserve"> </w:t>
      </w:r>
    </w:p>
    <w:p w14:paraId="0A3BE8BD" w14:textId="4A1D76E8" w:rsidR="00726581" w:rsidRPr="00735548" w:rsidRDefault="004042AC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High on the a</w:t>
      </w:r>
      <w:r w:rsidR="00F47582" w:rsidRPr="00735548">
        <w:rPr>
          <w:rFonts w:ascii="Calibri" w:hAnsi="Calibri" w:cs="Calibri"/>
          <w:sz w:val="22"/>
          <w:szCs w:val="22"/>
        </w:rPr>
        <w:t xml:space="preserve">genda </w:t>
      </w:r>
      <w:r w:rsidRPr="00735548">
        <w:rPr>
          <w:rFonts w:ascii="Calibri" w:hAnsi="Calibri" w:cs="Calibri"/>
          <w:sz w:val="22"/>
          <w:szCs w:val="22"/>
        </w:rPr>
        <w:t>was</w:t>
      </w:r>
      <w:r w:rsidR="00F47582" w:rsidRPr="00735548">
        <w:rPr>
          <w:rFonts w:ascii="Calibri" w:hAnsi="Calibri" w:cs="Calibri"/>
          <w:sz w:val="22"/>
          <w:szCs w:val="22"/>
        </w:rPr>
        <w:t xml:space="preserve"> </w:t>
      </w:r>
      <w:r w:rsidRPr="00735548">
        <w:rPr>
          <w:rFonts w:ascii="Calibri" w:hAnsi="Calibri" w:cs="Calibri"/>
          <w:sz w:val="22"/>
          <w:szCs w:val="22"/>
        </w:rPr>
        <w:t xml:space="preserve">providing </w:t>
      </w:r>
      <w:r w:rsidR="00726581" w:rsidRPr="00735548">
        <w:rPr>
          <w:rFonts w:ascii="Calibri" w:hAnsi="Calibri" w:cs="Calibri"/>
          <w:sz w:val="22"/>
          <w:szCs w:val="22"/>
        </w:rPr>
        <w:t xml:space="preserve">a </w:t>
      </w:r>
      <w:r w:rsidR="00616E35">
        <w:rPr>
          <w:rFonts w:ascii="Calibri" w:hAnsi="Calibri" w:cs="Calibri"/>
          <w:sz w:val="22"/>
          <w:szCs w:val="22"/>
        </w:rPr>
        <w:t>forum for</w:t>
      </w:r>
      <w:r w:rsidR="00726581" w:rsidRPr="00735548">
        <w:rPr>
          <w:rFonts w:ascii="Calibri" w:hAnsi="Calibri" w:cs="Calibri"/>
          <w:sz w:val="22"/>
          <w:szCs w:val="22"/>
        </w:rPr>
        <w:t xml:space="preserve"> knowledge sharing and cross-collaboration</w:t>
      </w:r>
      <w:r w:rsidR="00F47582" w:rsidRPr="00735548">
        <w:rPr>
          <w:rFonts w:ascii="Calibri" w:hAnsi="Calibri" w:cs="Calibri"/>
          <w:sz w:val="22"/>
          <w:szCs w:val="22"/>
        </w:rPr>
        <w:t xml:space="preserve">. </w:t>
      </w:r>
      <w:r w:rsidR="00BD7377">
        <w:rPr>
          <w:rFonts w:ascii="Calibri" w:hAnsi="Calibri" w:cs="Calibri"/>
          <w:sz w:val="22"/>
          <w:szCs w:val="22"/>
        </w:rPr>
        <w:t>P</w:t>
      </w:r>
      <w:r w:rsidR="00F47582" w:rsidRPr="00735548">
        <w:rPr>
          <w:rFonts w:ascii="Calibri" w:hAnsi="Calibri" w:cs="Calibri"/>
          <w:sz w:val="22"/>
          <w:szCs w:val="22"/>
        </w:rPr>
        <w:t>articipants heard from</w:t>
      </w:r>
      <w:r w:rsidRPr="00735548">
        <w:rPr>
          <w:rFonts w:ascii="Calibri" w:hAnsi="Calibri" w:cs="Calibri"/>
          <w:sz w:val="22"/>
          <w:szCs w:val="22"/>
        </w:rPr>
        <w:t xml:space="preserve"> </w:t>
      </w:r>
      <w:r w:rsidR="00F47582" w:rsidRPr="00735548">
        <w:rPr>
          <w:rFonts w:ascii="Calibri" w:hAnsi="Calibri" w:cs="Calibri"/>
          <w:sz w:val="22"/>
          <w:szCs w:val="22"/>
        </w:rPr>
        <w:t>initiatives and programs that partner</w:t>
      </w:r>
      <w:r w:rsidR="00726581" w:rsidRPr="00735548">
        <w:rPr>
          <w:rFonts w:ascii="Calibri" w:hAnsi="Calibri" w:cs="Calibri"/>
          <w:sz w:val="22"/>
          <w:szCs w:val="22"/>
        </w:rPr>
        <w:t xml:space="preserve"> with school canteens across the country</w:t>
      </w:r>
      <w:r w:rsidR="00F47582" w:rsidRPr="00735548">
        <w:rPr>
          <w:rFonts w:ascii="Calibri" w:hAnsi="Calibri" w:cs="Calibri"/>
          <w:sz w:val="22"/>
          <w:szCs w:val="22"/>
        </w:rPr>
        <w:t xml:space="preserve"> to </w:t>
      </w:r>
      <w:r w:rsidR="00637401">
        <w:rPr>
          <w:rFonts w:ascii="Calibri" w:hAnsi="Calibri" w:cs="Calibri"/>
          <w:sz w:val="22"/>
          <w:szCs w:val="22"/>
        </w:rPr>
        <w:t xml:space="preserve">support the provision of healthy foods and </w:t>
      </w:r>
      <w:r w:rsidR="00F47582" w:rsidRPr="00735548">
        <w:rPr>
          <w:rFonts w:ascii="Calibri" w:hAnsi="Calibri" w:cs="Calibri"/>
          <w:sz w:val="22"/>
          <w:szCs w:val="22"/>
        </w:rPr>
        <w:t xml:space="preserve">encourage the adoption of healthy eating habits. </w:t>
      </w:r>
    </w:p>
    <w:p w14:paraId="66C60BBA" w14:textId="4A10C106" w:rsidR="0003664D" w:rsidRPr="00735548" w:rsidRDefault="00F47582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Leanne Elliston, FOCIS Chairperson said </w:t>
      </w:r>
      <w:r w:rsidR="004042AC" w:rsidRPr="00735548">
        <w:rPr>
          <w:rFonts w:ascii="Calibri" w:hAnsi="Calibri" w:cs="Calibri"/>
          <w:sz w:val="22"/>
          <w:szCs w:val="22"/>
        </w:rPr>
        <w:t xml:space="preserve">that </w:t>
      </w:r>
      <w:r w:rsidRPr="00735548">
        <w:rPr>
          <w:rFonts w:ascii="Calibri" w:hAnsi="Calibri" w:cs="Calibri"/>
          <w:sz w:val="22"/>
          <w:szCs w:val="22"/>
        </w:rPr>
        <w:t xml:space="preserve">fantastic things </w:t>
      </w:r>
      <w:r w:rsidR="004B6100" w:rsidRPr="00735548">
        <w:rPr>
          <w:rFonts w:ascii="Calibri" w:hAnsi="Calibri" w:cs="Calibri"/>
          <w:sz w:val="22"/>
          <w:szCs w:val="22"/>
        </w:rPr>
        <w:t>were</w:t>
      </w:r>
      <w:r w:rsidRPr="00735548">
        <w:rPr>
          <w:rFonts w:ascii="Calibri" w:hAnsi="Calibri" w:cs="Calibri"/>
          <w:sz w:val="22"/>
          <w:szCs w:val="22"/>
        </w:rPr>
        <w:t xml:space="preserve"> happening in each of the </w:t>
      </w:r>
      <w:r w:rsidR="001D1A9A">
        <w:rPr>
          <w:rFonts w:ascii="Calibri" w:hAnsi="Calibri" w:cs="Calibri"/>
          <w:sz w:val="22"/>
          <w:szCs w:val="22"/>
        </w:rPr>
        <w:t>jurisdictions</w:t>
      </w:r>
      <w:r w:rsidR="001D1A9A" w:rsidRPr="00735548">
        <w:rPr>
          <w:rFonts w:ascii="Calibri" w:hAnsi="Calibri" w:cs="Calibri"/>
          <w:sz w:val="22"/>
          <w:szCs w:val="22"/>
        </w:rPr>
        <w:t xml:space="preserve"> </w:t>
      </w:r>
      <w:r w:rsidRPr="00735548">
        <w:rPr>
          <w:rFonts w:ascii="Calibri" w:hAnsi="Calibri" w:cs="Calibri"/>
          <w:sz w:val="22"/>
          <w:szCs w:val="22"/>
        </w:rPr>
        <w:t xml:space="preserve">across the country, from members working with canteens in low socio-economic areas to </w:t>
      </w:r>
      <w:r w:rsidR="004042AC" w:rsidRPr="00735548">
        <w:rPr>
          <w:rFonts w:ascii="Calibri" w:hAnsi="Calibri" w:cs="Calibri"/>
          <w:sz w:val="22"/>
          <w:szCs w:val="22"/>
        </w:rPr>
        <w:t xml:space="preserve">incorporate </w:t>
      </w:r>
      <w:r w:rsidRPr="00735548">
        <w:rPr>
          <w:rFonts w:ascii="Calibri" w:hAnsi="Calibri" w:cs="Calibri"/>
          <w:sz w:val="22"/>
          <w:szCs w:val="22"/>
        </w:rPr>
        <w:t>fruit breaks, to school children in regional areas opening and operating their very own school canteens</w:t>
      </w:r>
      <w:r w:rsidR="004042AC" w:rsidRPr="00735548">
        <w:rPr>
          <w:rFonts w:ascii="Calibri" w:hAnsi="Calibri" w:cs="Calibri"/>
          <w:sz w:val="22"/>
          <w:szCs w:val="22"/>
        </w:rPr>
        <w:t xml:space="preserve"> </w:t>
      </w:r>
      <w:r w:rsidR="008D35E0">
        <w:rPr>
          <w:rFonts w:ascii="Calibri" w:hAnsi="Calibri" w:cs="Calibri"/>
          <w:sz w:val="22"/>
          <w:szCs w:val="22"/>
        </w:rPr>
        <w:t>offering to offering to</w:t>
      </w:r>
      <w:r w:rsidR="004042AC" w:rsidRPr="00735548">
        <w:rPr>
          <w:rFonts w:ascii="Calibri" w:hAnsi="Calibri" w:cs="Calibri"/>
          <w:sz w:val="22"/>
          <w:szCs w:val="22"/>
        </w:rPr>
        <w:t xml:space="preserve"> healthy options</w:t>
      </w:r>
      <w:r w:rsidR="004B6100" w:rsidRPr="00735548">
        <w:rPr>
          <w:rFonts w:ascii="Calibri" w:hAnsi="Calibri" w:cs="Calibri"/>
          <w:sz w:val="22"/>
          <w:szCs w:val="22"/>
        </w:rPr>
        <w:t xml:space="preserve"> to their peers</w:t>
      </w:r>
      <w:r w:rsidRPr="00735548">
        <w:rPr>
          <w:rFonts w:ascii="Calibri" w:hAnsi="Calibri" w:cs="Calibri"/>
          <w:sz w:val="22"/>
          <w:szCs w:val="22"/>
        </w:rPr>
        <w:t>.”</w:t>
      </w:r>
    </w:p>
    <w:p w14:paraId="677621E9" w14:textId="47D74778" w:rsidR="00BC7F93" w:rsidRPr="00735548" w:rsidRDefault="00AD0C19" w:rsidP="00BC7F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4F55D4" w:rsidRPr="00735548">
        <w:rPr>
          <w:rFonts w:ascii="Calibri" w:hAnsi="Calibri" w:cs="Calibri"/>
          <w:sz w:val="22"/>
          <w:szCs w:val="22"/>
        </w:rPr>
        <w:t xml:space="preserve">ach </w:t>
      </w:r>
      <w:r w:rsidR="004B6100" w:rsidRPr="00735548">
        <w:rPr>
          <w:rFonts w:ascii="Calibri" w:hAnsi="Calibri" w:cs="Calibri"/>
          <w:sz w:val="22"/>
          <w:szCs w:val="22"/>
        </w:rPr>
        <w:t>s</w:t>
      </w:r>
      <w:r w:rsidR="004F55D4" w:rsidRPr="00735548">
        <w:rPr>
          <w:rFonts w:ascii="Calibri" w:hAnsi="Calibri" w:cs="Calibri"/>
          <w:sz w:val="22"/>
          <w:szCs w:val="22"/>
        </w:rPr>
        <w:t xml:space="preserve">tate and </w:t>
      </w:r>
      <w:r w:rsidR="004B6100" w:rsidRPr="00735548">
        <w:rPr>
          <w:rFonts w:ascii="Calibri" w:hAnsi="Calibri" w:cs="Calibri"/>
          <w:sz w:val="22"/>
          <w:szCs w:val="22"/>
        </w:rPr>
        <w:t>t</w:t>
      </w:r>
      <w:r w:rsidR="004F55D4" w:rsidRPr="00735548">
        <w:rPr>
          <w:rFonts w:ascii="Calibri" w:hAnsi="Calibri" w:cs="Calibri"/>
          <w:sz w:val="22"/>
          <w:szCs w:val="22"/>
        </w:rPr>
        <w:t xml:space="preserve">erritory </w:t>
      </w:r>
      <w:proofErr w:type="gramStart"/>
      <w:r w:rsidR="00BD7377">
        <w:rPr>
          <w:rFonts w:ascii="Calibri" w:hAnsi="Calibri" w:cs="Calibri"/>
          <w:sz w:val="22"/>
          <w:szCs w:val="22"/>
        </w:rPr>
        <w:t>has</w:t>
      </w:r>
      <w:proofErr w:type="gramEnd"/>
      <w:r w:rsidR="007D54EC" w:rsidRPr="00735548">
        <w:rPr>
          <w:rFonts w:ascii="Calibri" w:hAnsi="Calibri" w:cs="Calibri"/>
          <w:sz w:val="22"/>
          <w:szCs w:val="22"/>
        </w:rPr>
        <w:t xml:space="preserve"> differing policies t</w:t>
      </w:r>
      <w:r w:rsidR="009D05CF" w:rsidRPr="00735548">
        <w:rPr>
          <w:rFonts w:ascii="Calibri" w:hAnsi="Calibri" w:cs="Calibri"/>
          <w:sz w:val="22"/>
          <w:szCs w:val="22"/>
        </w:rPr>
        <w:t xml:space="preserve">o </w:t>
      </w:r>
      <w:r w:rsidR="004F55D4" w:rsidRPr="00735548">
        <w:rPr>
          <w:rFonts w:ascii="Calibri" w:hAnsi="Calibri" w:cs="Calibri"/>
          <w:sz w:val="22"/>
          <w:szCs w:val="22"/>
        </w:rPr>
        <w:t xml:space="preserve">help </w:t>
      </w:r>
      <w:r w:rsidR="007D54EC" w:rsidRPr="00735548">
        <w:rPr>
          <w:rFonts w:ascii="Calibri" w:hAnsi="Calibri" w:cs="Calibri"/>
          <w:sz w:val="22"/>
          <w:szCs w:val="22"/>
        </w:rPr>
        <w:t xml:space="preserve">parents and children </w:t>
      </w:r>
      <w:r w:rsidR="004F55D4" w:rsidRPr="00735548">
        <w:rPr>
          <w:rFonts w:ascii="Calibri" w:hAnsi="Calibri" w:cs="Calibri"/>
          <w:sz w:val="22"/>
          <w:szCs w:val="22"/>
        </w:rPr>
        <w:t xml:space="preserve">identify </w:t>
      </w:r>
      <w:r>
        <w:rPr>
          <w:rFonts w:ascii="Calibri" w:hAnsi="Calibri" w:cs="Calibri"/>
          <w:sz w:val="22"/>
          <w:szCs w:val="22"/>
        </w:rPr>
        <w:t>healthier options</w:t>
      </w:r>
      <w:r w:rsidR="004F55D4" w:rsidRPr="00735548">
        <w:rPr>
          <w:rFonts w:ascii="Calibri" w:hAnsi="Calibri" w:cs="Calibri"/>
          <w:sz w:val="22"/>
          <w:szCs w:val="22"/>
        </w:rPr>
        <w:t xml:space="preserve">, </w:t>
      </w:r>
      <w:r w:rsidR="00F830DC" w:rsidRPr="00735548">
        <w:rPr>
          <w:rFonts w:ascii="Calibri" w:hAnsi="Calibri" w:cs="Calibri"/>
          <w:sz w:val="22"/>
          <w:szCs w:val="22"/>
        </w:rPr>
        <w:t xml:space="preserve">and while food audits and traffic light systems help; </w:t>
      </w:r>
      <w:r w:rsidR="004B5561" w:rsidRPr="00735548">
        <w:rPr>
          <w:rFonts w:ascii="Calibri" w:hAnsi="Calibri" w:cs="Calibri"/>
          <w:sz w:val="22"/>
          <w:szCs w:val="22"/>
        </w:rPr>
        <w:t xml:space="preserve">sustainable </w:t>
      </w:r>
      <w:r w:rsidR="00F830DC" w:rsidRPr="00735548">
        <w:rPr>
          <w:rFonts w:ascii="Calibri" w:hAnsi="Calibri" w:cs="Calibri"/>
          <w:sz w:val="22"/>
          <w:szCs w:val="22"/>
        </w:rPr>
        <w:t xml:space="preserve">long-term </w:t>
      </w:r>
      <w:r w:rsidR="004F55D4" w:rsidRPr="00735548">
        <w:rPr>
          <w:rFonts w:ascii="Calibri" w:hAnsi="Calibri" w:cs="Calibri"/>
          <w:sz w:val="22"/>
          <w:szCs w:val="22"/>
        </w:rPr>
        <w:t xml:space="preserve">change </w:t>
      </w:r>
      <w:r w:rsidR="00B45CDE">
        <w:rPr>
          <w:rFonts w:ascii="Calibri" w:hAnsi="Calibri" w:cs="Calibri"/>
          <w:sz w:val="22"/>
          <w:szCs w:val="22"/>
        </w:rPr>
        <w:t xml:space="preserve">can only </w:t>
      </w:r>
      <w:r w:rsidR="00637401">
        <w:rPr>
          <w:rFonts w:ascii="Calibri" w:hAnsi="Calibri" w:cs="Calibri"/>
          <w:sz w:val="22"/>
          <w:szCs w:val="22"/>
        </w:rPr>
        <w:t>succeed</w:t>
      </w:r>
      <w:r w:rsidR="00B45CDE">
        <w:rPr>
          <w:rFonts w:ascii="Calibri" w:hAnsi="Calibri" w:cs="Calibri"/>
          <w:sz w:val="22"/>
          <w:szCs w:val="22"/>
        </w:rPr>
        <w:t xml:space="preserve"> </w:t>
      </w:r>
      <w:r w:rsidR="004B5561" w:rsidRPr="00735548">
        <w:rPr>
          <w:rFonts w:ascii="Calibri" w:hAnsi="Calibri" w:cs="Calibri"/>
          <w:sz w:val="22"/>
          <w:szCs w:val="22"/>
        </w:rPr>
        <w:t xml:space="preserve">through </w:t>
      </w:r>
      <w:r w:rsidR="008C3A93">
        <w:rPr>
          <w:rFonts w:ascii="Calibri" w:hAnsi="Calibri" w:cs="Calibri"/>
          <w:sz w:val="22"/>
          <w:szCs w:val="22"/>
        </w:rPr>
        <w:t xml:space="preserve">a </w:t>
      </w:r>
      <w:r w:rsidR="00BD7377">
        <w:rPr>
          <w:rFonts w:ascii="Calibri" w:hAnsi="Calibri" w:cs="Calibri"/>
          <w:sz w:val="22"/>
          <w:szCs w:val="22"/>
        </w:rPr>
        <w:t>whole-school</w:t>
      </w:r>
      <w:r w:rsidR="008C3A93">
        <w:rPr>
          <w:rFonts w:ascii="Calibri" w:hAnsi="Calibri" w:cs="Calibri"/>
          <w:sz w:val="22"/>
          <w:szCs w:val="22"/>
        </w:rPr>
        <w:t xml:space="preserve"> approach </w:t>
      </w:r>
      <w:r w:rsidR="00F830DC" w:rsidRPr="00735548">
        <w:rPr>
          <w:rFonts w:ascii="Calibri" w:hAnsi="Calibri" w:cs="Calibri"/>
          <w:sz w:val="22"/>
          <w:szCs w:val="22"/>
        </w:rPr>
        <w:t xml:space="preserve">that </w:t>
      </w:r>
      <w:r w:rsidR="00BD7377">
        <w:rPr>
          <w:rFonts w:ascii="Calibri" w:hAnsi="Calibri" w:cs="Calibri"/>
          <w:sz w:val="22"/>
          <w:szCs w:val="22"/>
        </w:rPr>
        <w:t>incorporates</w:t>
      </w:r>
      <w:r w:rsidR="00F830DC" w:rsidRPr="00735548">
        <w:rPr>
          <w:rFonts w:ascii="Calibri" w:hAnsi="Calibri" w:cs="Calibri"/>
          <w:sz w:val="22"/>
          <w:szCs w:val="22"/>
        </w:rPr>
        <w:t xml:space="preserve"> the broader community and </w:t>
      </w:r>
      <w:r w:rsidR="00BD7377">
        <w:rPr>
          <w:rFonts w:ascii="Calibri" w:hAnsi="Calibri" w:cs="Calibri"/>
          <w:sz w:val="22"/>
          <w:szCs w:val="22"/>
        </w:rPr>
        <w:t>involves</w:t>
      </w:r>
      <w:r w:rsidR="00F830DC" w:rsidRPr="00735548">
        <w:rPr>
          <w:rFonts w:ascii="Calibri" w:hAnsi="Calibri" w:cs="Calibri"/>
          <w:sz w:val="22"/>
          <w:szCs w:val="22"/>
        </w:rPr>
        <w:t xml:space="preserve"> students,</w:t>
      </w:r>
      <w:r w:rsidR="007D54EC" w:rsidRPr="00735548">
        <w:rPr>
          <w:rFonts w:ascii="Calibri" w:hAnsi="Calibri" w:cs="Calibri"/>
          <w:sz w:val="22"/>
          <w:szCs w:val="22"/>
        </w:rPr>
        <w:t xml:space="preserve"> parents</w:t>
      </w:r>
      <w:r w:rsidR="00F830DC" w:rsidRPr="00735548">
        <w:rPr>
          <w:rFonts w:ascii="Calibri" w:hAnsi="Calibri" w:cs="Calibri"/>
          <w:sz w:val="22"/>
          <w:szCs w:val="22"/>
        </w:rPr>
        <w:t xml:space="preserve">, and </w:t>
      </w:r>
      <w:r w:rsidR="007D54EC" w:rsidRPr="00735548">
        <w:rPr>
          <w:rFonts w:ascii="Calibri" w:hAnsi="Calibri" w:cs="Calibri"/>
          <w:sz w:val="22"/>
          <w:szCs w:val="22"/>
        </w:rPr>
        <w:t>teachers</w:t>
      </w:r>
      <w:r w:rsidR="00F830DC" w:rsidRPr="00735548">
        <w:rPr>
          <w:rFonts w:ascii="Calibri" w:hAnsi="Calibri" w:cs="Calibri"/>
          <w:sz w:val="22"/>
          <w:szCs w:val="22"/>
        </w:rPr>
        <w:t xml:space="preserve"> in the process.  </w:t>
      </w:r>
    </w:p>
    <w:p w14:paraId="417A09AE" w14:textId="3C73C306" w:rsidR="00F830DC" w:rsidRPr="00735548" w:rsidRDefault="00F830DC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“It is really important FOCIS provides a platform for </w:t>
      </w:r>
      <w:r w:rsidR="00BC7F93" w:rsidRPr="00735548">
        <w:rPr>
          <w:rFonts w:ascii="Calibri" w:hAnsi="Calibri" w:cs="Calibri"/>
          <w:sz w:val="22"/>
          <w:szCs w:val="22"/>
        </w:rPr>
        <w:t xml:space="preserve">unified </w:t>
      </w:r>
      <w:r w:rsidR="004042AC" w:rsidRPr="00735548">
        <w:rPr>
          <w:rFonts w:ascii="Calibri" w:hAnsi="Calibri" w:cs="Calibri"/>
          <w:sz w:val="22"/>
          <w:szCs w:val="22"/>
        </w:rPr>
        <w:t xml:space="preserve">discussion and a collaborative </w:t>
      </w:r>
      <w:r w:rsidR="00BC7F93" w:rsidRPr="00735548">
        <w:rPr>
          <w:rFonts w:ascii="Calibri" w:hAnsi="Calibri" w:cs="Calibri"/>
          <w:sz w:val="22"/>
          <w:szCs w:val="22"/>
        </w:rPr>
        <w:t xml:space="preserve">approach </w:t>
      </w:r>
      <w:r w:rsidR="004042AC" w:rsidRPr="00735548">
        <w:rPr>
          <w:rFonts w:ascii="Calibri" w:hAnsi="Calibri" w:cs="Calibri"/>
          <w:sz w:val="22"/>
          <w:szCs w:val="22"/>
        </w:rPr>
        <w:t>to</w:t>
      </w:r>
      <w:r w:rsidR="00BC7F93" w:rsidRPr="00735548">
        <w:rPr>
          <w:rFonts w:ascii="Calibri" w:hAnsi="Calibri" w:cs="Calibri"/>
          <w:sz w:val="22"/>
          <w:szCs w:val="22"/>
        </w:rPr>
        <w:t xml:space="preserve"> the escalating challenges posed by childhood obesity, nutritional disparities, </w:t>
      </w:r>
      <w:r w:rsidR="002E0C79" w:rsidRPr="00735548">
        <w:rPr>
          <w:rFonts w:ascii="Calibri" w:hAnsi="Calibri" w:cs="Calibri"/>
          <w:sz w:val="22"/>
          <w:szCs w:val="22"/>
        </w:rPr>
        <w:t xml:space="preserve">economic factors, </w:t>
      </w:r>
      <w:r w:rsidR="00BC7F93" w:rsidRPr="00735548">
        <w:rPr>
          <w:rFonts w:ascii="Calibri" w:hAnsi="Calibri" w:cs="Calibri"/>
          <w:sz w:val="22"/>
          <w:szCs w:val="22"/>
        </w:rPr>
        <w:t>and the overall well-being of our young generation.</w:t>
      </w:r>
      <w:r w:rsidRPr="00735548">
        <w:rPr>
          <w:rFonts w:ascii="Calibri" w:hAnsi="Calibri" w:cs="Calibri"/>
          <w:sz w:val="22"/>
          <w:szCs w:val="22"/>
        </w:rPr>
        <w:t>”</w:t>
      </w:r>
    </w:p>
    <w:p w14:paraId="2356FD00" w14:textId="71B5C8AE" w:rsidR="00F830DC" w:rsidRPr="00735548" w:rsidRDefault="00F830DC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“</w:t>
      </w:r>
      <w:r w:rsidR="004042AC" w:rsidRPr="00735548">
        <w:rPr>
          <w:rFonts w:ascii="Calibri" w:hAnsi="Calibri" w:cs="Calibri"/>
          <w:sz w:val="22"/>
          <w:szCs w:val="22"/>
        </w:rPr>
        <w:t>The</w:t>
      </w:r>
      <w:r w:rsidR="00BC7F93" w:rsidRPr="00735548">
        <w:rPr>
          <w:rFonts w:ascii="Calibri" w:hAnsi="Calibri" w:cs="Calibri"/>
          <w:sz w:val="22"/>
          <w:szCs w:val="22"/>
        </w:rPr>
        <w:t xml:space="preserve"> mission of</w:t>
      </w:r>
      <w:r w:rsidR="002E0C79" w:rsidRPr="00735548">
        <w:rPr>
          <w:rFonts w:ascii="Calibri" w:hAnsi="Calibri" w:cs="Calibri"/>
          <w:sz w:val="22"/>
          <w:szCs w:val="22"/>
        </w:rPr>
        <w:t xml:space="preserve"> FOCIS </w:t>
      </w:r>
      <w:r w:rsidRPr="00735548">
        <w:rPr>
          <w:rFonts w:ascii="Calibri" w:hAnsi="Calibri" w:cs="Calibri"/>
          <w:sz w:val="22"/>
          <w:szCs w:val="22"/>
        </w:rPr>
        <w:t xml:space="preserve">and </w:t>
      </w:r>
      <w:r w:rsidR="004042AC" w:rsidRPr="00735548">
        <w:rPr>
          <w:rFonts w:ascii="Calibri" w:hAnsi="Calibri" w:cs="Calibri"/>
          <w:sz w:val="22"/>
          <w:szCs w:val="22"/>
        </w:rPr>
        <w:t>c</w:t>
      </w:r>
      <w:r w:rsidR="00BC7F93" w:rsidRPr="00735548">
        <w:rPr>
          <w:rFonts w:ascii="Calibri" w:hAnsi="Calibri" w:cs="Calibri"/>
          <w:sz w:val="22"/>
          <w:szCs w:val="22"/>
        </w:rPr>
        <w:t xml:space="preserve">anteen </w:t>
      </w:r>
      <w:r w:rsidR="004042AC" w:rsidRPr="00735548">
        <w:rPr>
          <w:rFonts w:ascii="Calibri" w:hAnsi="Calibri" w:cs="Calibri"/>
          <w:sz w:val="22"/>
          <w:szCs w:val="22"/>
        </w:rPr>
        <w:t>a</w:t>
      </w:r>
      <w:r w:rsidR="00BC7F93" w:rsidRPr="00735548">
        <w:rPr>
          <w:rFonts w:ascii="Calibri" w:hAnsi="Calibri" w:cs="Calibri"/>
          <w:sz w:val="22"/>
          <w:szCs w:val="22"/>
        </w:rPr>
        <w:t>ssociations</w:t>
      </w:r>
      <w:r w:rsidR="004B5561" w:rsidRPr="00735548">
        <w:rPr>
          <w:rFonts w:ascii="Calibri" w:hAnsi="Calibri" w:cs="Calibri"/>
          <w:sz w:val="22"/>
          <w:szCs w:val="22"/>
        </w:rPr>
        <w:t xml:space="preserve">, networks, </w:t>
      </w:r>
      <w:r w:rsidR="002E0C79" w:rsidRPr="00735548">
        <w:rPr>
          <w:rFonts w:ascii="Calibri" w:hAnsi="Calibri" w:cs="Calibri"/>
          <w:sz w:val="22"/>
          <w:szCs w:val="22"/>
        </w:rPr>
        <w:t xml:space="preserve">and </w:t>
      </w:r>
      <w:r w:rsidR="004B5561" w:rsidRPr="00735548">
        <w:rPr>
          <w:rFonts w:ascii="Calibri" w:hAnsi="Calibri" w:cs="Calibri"/>
          <w:sz w:val="22"/>
          <w:szCs w:val="22"/>
        </w:rPr>
        <w:t xml:space="preserve">its </w:t>
      </w:r>
      <w:r w:rsidR="002E0C79" w:rsidRPr="00735548">
        <w:rPr>
          <w:rFonts w:ascii="Calibri" w:hAnsi="Calibri" w:cs="Calibri"/>
          <w:sz w:val="22"/>
          <w:szCs w:val="22"/>
        </w:rPr>
        <w:t>members</w:t>
      </w:r>
      <w:r w:rsidR="00BC7F93" w:rsidRPr="00735548">
        <w:rPr>
          <w:rFonts w:ascii="Calibri" w:hAnsi="Calibri" w:cs="Calibri"/>
          <w:sz w:val="22"/>
          <w:szCs w:val="22"/>
        </w:rPr>
        <w:t xml:space="preserve"> is to sha</w:t>
      </w:r>
      <w:r w:rsidR="00FF0EC1" w:rsidRPr="00735548">
        <w:rPr>
          <w:rFonts w:ascii="Calibri" w:hAnsi="Calibri" w:cs="Calibri"/>
          <w:sz w:val="22"/>
          <w:szCs w:val="22"/>
        </w:rPr>
        <w:t xml:space="preserve">re knowledge, </w:t>
      </w:r>
      <w:r w:rsidRPr="00735548">
        <w:rPr>
          <w:rFonts w:ascii="Calibri" w:hAnsi="Calibri" w:cs="Calibri"/>
          <w:sz w:val="22"/>
          <w:szCs w:val="22"/>
        </w:rPr>
        <w:t xml:space="preserve">deliver program updates, and start discussions around </w:t>
      </w:r>
      <w:r w:rsidR="004042AC" w:rsidRPr="00735548">
        <w:rPr>
          <w:rFonts w:ascii="Calibri" w:hAnsi="Calibri" w:cs="Calibri"/>
          <w:sz w:val="22"/>
          <w:szCs w:val="22"/>
        </w:rPr>
        <w:t>current</w:t>
      </w:r>
      <w:r w:rsidRPr="00735548">
        <w:rPr>
          <w:rFonts w:ascii="Calibri" w:hAnsi="Calibri" w:cs="Calibri"/>
          <w:sz w:val="22"/>
          <w:szCs w:val="22"/>
        </w:rPr>
        <w:t xml:space="preserve"> </w:t>
      </w:r>
      <w:r w:rsidR="004042AC" w:rsidRPr="00735548">
        <w:rPr>
          <w:rFonts w:ascii="Calibri" w:hAnsi="Calibri" w:cs="Calibri"/>
          <w:sz w:val="22"/>
          <w:szCs w:val="22"/>
        </w:rPr>
        <w:t xml:space="preserve">trends, research, </w:t>
      </w:r>
      <w:r w:rsidR="004B6100" w:rsidRPr="00735548">
        <w:rPr>
          <w:rFonts w:ascii="Calibri" w:hAnsi="Calibri" w:cs="Calibri"/>
          <w:sz w:val="22"/>
          <w:szCs w:val="22"/>
        </w:rPr>
        <w:t xml:space="preserve">and what we can do together to meet the </w:t>
      </w:r>
      <w:r w:rsidR="004042AC" w:rsidRPr="00735548">
        <w:rPr>
          <w:rFonts w:ascii="Calibri" w:hAnsi="Calibri" w:cs="Calibri"/>
          <w:sz w:val="22"/>
          <w:szCs w:val="22"/>
        </w:rPr>
        <w:t xml:space="preserve">broader needs of </w:t>
      </w:r>
      <w:r w:rsidR="004B6100" w:rsidRPr="00735548">
        <w:rPr>
          <w:rFonts w:ascii="Calibri" w:hAnsi="Calibri" w:cs="Calibri"/>
          <w:sz w:val="22"/>
          <w:szCs w:val="22"/>
        </w:rPr>
        <w:t xml:space="preserve">young </w:t>
      </w:r>
      <w:r w:rsidR="004042AC" w:rsidRPr="00735548">
        <w:rPr>
          <w:rFonts w:ascii="Calibri" w:hAnsi="Calibri" w:cs="Calibri"/>
          <w:sz w:val="22"/>
          <w:szCs w:val="22"/>
        </w:rPr>
        <w:t>children and</w:t>
      </w:r>
      <w:r w:rsidR="004B6100" w:rsidRPr="00735548">
        <w:rPr>
          <w:rFonts w:ascii="Calibri" w:hAnsi="Calibri" w:cs="Calibri"/>
          <w:sz w:val="22"/>
          <w:szCs w:val="22"/>
        </w:rPr>
        <w:t xml:space="preserve"> school</w:t>
      </w:r>
      <w:r w:rsidR="004042AC" w:rsidRPr="00735548">
        <w:rPr>
          <w:rFonts w:ascii="Calibri" w:hAnsi="Calibri" w:cs="Calibri"/>
          <w:sz w:val="22"/>
          <w:szCs w:val="22"/>
        </w:rPr>
        <w:t xml:space="preserve"> canteen operators.”</w:t>
      </w:r>
    </w:p>
    <w:p w14:paraId="26BFA2B6" w14:textId="35511671" w:rsidR="007B2138" w:rsidRPr="00735548" w:rsidRDefault="007B2138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“</w:t>
      </w:r>
      <w:r w:rsidR="00FF0EC1" w:rsidRPr="00735548">
        <w:rPr>
          <w:rFonts w:ascii="Calibri" w:hAnsi="Calibri" w:cs="Calibri"/>
          <w:sz w:val="22"/>
          <w:szCs w:val="22"/>
        </w:rPr>
        <w:t xml:space="preserve">The </w:t>
      </w:r>
      <w:r w:rsidR="00A869C5" w:rsidRPr="00735548">
        <w:rPr>
          <w:rFonts w:ascii="Calibri" w:hAnsi="Calibri" w:cs="Calibri"/>
          <w:sz w:val="22"/>
          <w:szCs w:val="22"/>
        </w:rPr>
        <w:t xml:space="preserve">movement to </w:t>
      </w:r>
      <w:r w:rsidR="00FF0EC1" w:rsidRPr="00735548">
        <w:rPr>
          <w:rFonts w:ascii="Calibri" w:hAnsi="Calibri" w:cs="Calibri"/>
          <w:sz w:val="22"/>
          <w:szCs w:val="22"/>
        </w:rPr>
        <w:t>gravitate towards</w:t>
      </w:r>
      <w:r w:rsidR="00BC7F93" w:rsidRPr="00735548">
        <w:rPr>
          <w:rFonts w:ascii="Calibri" w:hAnsi="Calibri" w:cs="Calibri"/>
          <w:sz w:val="22"/>
          <w:szCs w:val="22"/>
        </w:rPr>
        <w:t xml:space="preserve"> wholesome and nutritious meal options</w:t>
      </w:r>
      <w:r w:rsidR="00FF0EC1" w:rsidRPr="00735548">
        <w:rPr>
          <w:rFonts w:ascii="Calibri" w:hAnsi="Calibri" w:cs="Calibri"/>
          <w:sz w:val="22"/>
          <w:szCs w:val="22"/>
        </w:rPr>
        <w:t xml:space="preserve"> </w:t>
      </w:r>
      <w:r w:rsidR="00A869C5" w:rsidRPr="00735548">
        <w:rPr>
          <w:rFonts w:ascii="Calibri" w:hAnsi="Calibri" w:cs="Calibri"/>
          <w:sz w:val="22"/>
          <w:szCs w:val="22"/>
        </w:rPr>
        <w:t>isn’t a quick one</w:t>
      </w:r>
      <w:r w:rsidRPr="00735548">
        <w:rPr>
          <w:rFonts w:ascii="Calibri" w:hAnsi="Calibri" w:cs="Calibri"/>
          <w:sz w:val="22"/>
          <w:szCs w:val="22"/>
        </w:rPr>
        <w:t>,</w:t>
      </w:r>
      <w:r w:rsidR="00A869C5" w:rsidRPr="00735548">
        <w:rPr>
          <w:rFonts w:ascii="Calibri" w:hAnsi="Calibri" w:cs="Calibri"/>
          <w:sz w:val="22"/>
          <w:szCs w:val="22"/>
        </w:rPr>
        <w:t xml:space="preserve"> </w:t>
      </w:r>
      <w:r w:rsidRPr="00735548">
        <w:rPr>
          <w:rFonts w:ascii="Calibri" w:hAnsi="Calibri" w:cs="Calibri"/>
          <w:sz w:val="22"/>
          <w:szCs w:val="22"/>
        </w:rPr>
        <w:t xml:space="preserve">especially when we are up against </w:t>
      </w:r>
      <w:r w:rsidR="00871CB5">
        <w:rPr>
          <w:rFonts w:ascii="Calibri" w:hAnsi="Calibri" w:cs="Calibri"/>
          <w:sz w:val="22"/>
          <w:szCs w:val="22"/>
        </w:rPr>
        <w:t xml:space="preserve">the </w:t>
      </w:r>
      <w:r w:rsidRPr="00735548">
        <w:rPr>
          <w:rFonts w:ascii="Calibri" w:hAnsi="Calibri" w:cs="Calibri"/>
          <w:sz w:val="22"/>
          <w:szCs w:val="22"/>
        </w:rPr>
        <w:t xml:space="preserve">marketing </w:t>
      </w:r>
      <w:r w:rsidR="00871CB5">
        <w:rPr>
          <w:rFonts w:ascii="Calibri" w:hAnsi="Calibri" w:cs="Calibri"/>
          <w:sz w:val="22"/>
          <w:szCs w:val="22"/>
        </w:rPr>
        <w:t xml:space="preserve">might of multi-national food companies with </w:t>
      </w:r>
      <w:r w:rsidRPr="00735548">
        <w:rPr>
          <w:rFonts w:ascii="Calibri" w:hAnsi="Calibri" w:cs="Calibri"/>
          <w:sz w:val="22"/>
          <w:szCs w:val="22"/>
        </w:rPr>
        <w:t>million-dollar campaigns.”</w:t>
      </w:r>
    </w:p>
    <w:p w14:paraId="77D4B47B" w14:textId="5DB2B67B" w:rsidR="00735548" w:rsidRPr="00735548" w:rsidRDefault="00735548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This is why coming together and leveraging ideas and opportunities through the National School Food Network is so important.</w:t>
      </w:r>
    </w:p>
    <w:p w14:paraId="3F5F8071" w14:textId="043A8E85" w:rsidR="009417A5" w:rsidRPr="00735548" w:rsidRDefault="00735548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The m</w:t>
      </w:r>
      <w:r w:rsidR="0003664D" w:rsidRPr="00735548">
        <w:rPr>
          <w:rFonts w:ascii="Calibri" w:hAnsi="Calibri" w:cs="Calibri"/>
          <w:sz w:val="22"/>
          <w:szCs w:val="22"/>
        </w:rPr>
        <w:t xml:space="preserve">eeting also </w:t>
      </w:r>
      <w:r w:rsidRPr="00735548">
        <w:rPr>
          <w:rFonts w:ascii="Calibri" w:hAnsi="Calibri" w:cs="Calibri"/>
          <w:sz w:val="22"/>
          <w:szCs w:val="22"/>
        </w:rPr>
        <w:t xml:space="preserve">featured a </w:t>
      </w:r>
      <w:r w:rsidR="0003664D" w:rsidRPr="00735548">
        <w:rPr>
          <w:rFonts w:ascii="Calibri" w:hAnsi="Calibri" w:cs="Calibri"/>
          <w:sz w:val="22"/>
          <w:szCs w:val="22"/>
        </w:rPr>
        <w:t>discuss</w:t>
      </w:r>
      <w:r w:rsidRPr="00735548">
        <w:rPr>
          <w:rFonts w:ascii="Calibri" w:hAnsi="Calibri" w:cs="Calibri"/>
          <w:sz w:val="22"/>
          <w:szCs w:val="22"/>
        </w:rPr>
        <w:t>ion on</w:t>
      </w:r>
      <w:r w:rsidR="0003664D" w:rsidRPr="00735548">
        <w:rPr>
          <w:rFonts w:ascii="Calibri" w:hAnsi="Calibri" w:cs="Calibri"/>
          <w:sz w:val="22"/>
          <w:szCs w:val="22"/>
        </w:rPr>
        <w:t xml:space="preserve"> the need for a centralised database of how many school canteens are operating in the country, and the current limitations on transparency when it comes to school canteen menus.</w:t>
      </w:r>
    </w:p>
    <w:p w14:paraId="56E0AE6E" w14:textId="02D6C9E4" w:rsidR="00BC7F93" w:rsidRPr="00735548" w:rsidRDefault="00637401" w:rsidP="00BC7F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K</w:t>
      </w:r>
      <w:r w:rsidR="00735548" w:rsidRPr="00735548">
        <w:rPr>
          <w:rFonts w:ascii="Calibri" w:hAnsi="Calibri" w:cs="Calibri"/>
          <w:sz w:val="22"/>
          <w:szCs w:val="22"/>
        </w:rPr>
        <w:t>ey r</w:t>
      </w:r>
      <w:r w:rsidR="00BC7F93" w:rsidRPr="00735548">
        <w:rPr>
          <w:rFonts w:ascii="Calibri" w:hAnsi="Calibri" w:cs="Calibri"/>
          <w:sz w:val="22"/>
          <w:szCs w:val="22"/>
        </w:rPr>
        <w:t xml:space="preserve">ationales for </w:t>
      </w:r>
      <w:r w:rsidR="002E0C79" w:rsidRPr="00735548">
        <w:rPr>
          <w:rFonts w:ascii="Calibri" w:hAnsi="Calibri" w:cs="Calibri"/>
          <w:sz w:val="22"/>
          <w:szCs w:val="22"/>
        </w:rPr>
        <w:t>the</w:t>
      </w:r>
      <w:r w:rsidR="00BC7F93" w:rsidRPr="00735548">
        <w:rPr>
          <w:rFonts w:ascii="Calibri" w:hAnsi="Calibri" w:cs="Calibri"/>
          <w:sz w:val="22"/>
          <w:szCs w:val="22"/>
        </w:rPr>
        <w:t xml:space="preserve"> </w:t>
      </w:r>
      <w:r w:rsidR="00735548" w:rsidRPr="00735548">
        <w:rPr>
          <w:rFonts w:ascii="Calibri" w:hAnsi="Calibri" w:cs="Calibri"/>
          <w:sz w:val="22"/>
          <w:szCs w:val="22"/>
        </w:rPr>
        <w:t>u</w:t>
      </w:r>
      <w:r w:rsidR="00BC7F93" w:rsidRPr="00735548">
        <w:rPr>
          <w:rFonts w:ascii="Calibri" w:hAnsi="Calibri" w:cs="Calibri"/>
          <w:sz w:val="22"/>
          <w:szCs w:val="22"/>
        </w:rPr>
        <w:t xml:space="preserve">nified </w:t>
      </w:r>
      <w:r w:rsidR="00735548" w:rsidRPr="00735548">
        <w:rPr>
          <w:rFonts w:ascii="Calibri" w:hAnsi="Calibri" w:cs="Calibri"/>
          <w:sz w:val="22"/>
          <w:szCs w:val="22"/>
        </w:rPr>
        <w:t>a</w:t>
      </w:r>
      <w:r w:rsidR="00BC7F93" w:rsidRPr="00735548">
        <w:rPr>
          <w:rFonts w:ascii="Calibri" w:hAnsi="Calibri" w:cs="Calibri"/>
          <w:sz w:val="22"/>
          <w:szCs w:val="22"/>
        </w:rPr>
        <w:t>pproach</w:t>
      </w:r>
      <w:r w:rsidR="00735548" w:rsidRPr="00735548">
        <w:rPr>
          <w:rFonts w:ascii="Calibri" w:hAnsi="Calibri" w:cs="Calibri"/>
          <w:sz w:val="22"/>
          <w:szCs w:val="22"/>
        </w:rPr>
        <w:t xml:space="preserve"> include</w:t>
      </w:r>
      <w:r w:rsidR="00BC7F93" w:rsidRPr="00735548">
        <w:rPr>
          <w:rFonts w:ascii="Calibri" w:hAnsi="Calibri" w:cs="Calibri"/>
          <w:sz w:val="22"/>
          <w:szCs w:val="22"/>
        </w:rPr>
        <w:t>:</w:t>
      </w:r>
    </w:p>
    <w:p w14:paraId="0B913B0D" w14:textId="512AB1D4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Strength in Numbers:</w:t>
      </w:r>
      <w:r w:rsidR="0003664D" w:rsidRPr="007355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664D" w:rsidRPr="00735548">
        <w:rPr>
          <w:rFonts w:ascii="Calibri" w:hAnsi="Calibri" w:cs="Calibri"/>
          <w:sz w:val="22"/>
          <w:szCs w:val="22"/>
        </w:rPr>
        <w:t xml:space="preserve">By holding regular National School Food Network meetings we come </w:t>
      </w:r>
      <w:r w:rsidRPr="00735548">
        <w:rPr>
          <w:rFonts w:ascii="Calibri" w:hAnsi="Calibri" w:cs="Calibri"/>
          <w:sz w:val="22"/>
          <w:szCs w:val="22"/>
        </w:rPr>
        <w:t>together, pool resources, share insights, and collectively address challenges associated with promoting healthy eating in schools.</w:t>
      </w:r>
      <w:r w:rsidR="007D54EC" w:rsidRPr="00735548">
        <w:rPr>
          <w:rFonts w:ascii="Calibri" w:hAnsi="Calibri" w:cs="Calibri"/>
          <w:sz w:val="22"/>
          <w:szCs w:val="22"/>
        </w:rPr>
        <w:t xml:space="preserve"> </w:t>
      </w:r>
    </w:p>
    <w:p w14:paraId="6106CAB6" w14:textId="702A2ED9" w:rsidR="00CA260A" w:rsidRPr="00735548" w:rsidRDefault="00CA260A" w:rsidP="00CA260A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Advocacy for Systemic Change</w:t>
      </w:r>
      <w:r w:rsidRPr="00735548">
        <w:rPr>
          <w:rFonts w:ascii="Calibri" w:hAnsi="Calibri" w:cs="Calibri"/>
          <w:sz w:val="22"/>
          <w:szCs w:val="22"/>
        </w:rPr>
        <w:t xml:space="preserve">: A united voice carries more weight when advocating for systemic changes.  FOCIS works </w:t>
      </w:r>
      <w:r w:rsidR="000B69D2" w:rsidRPr="00735548">
        <w:rPr>
          <w:rFonts w:ascii="Calibri" w:hAnsi="Calibri" w:cs="Calibri"/>
          <w:sz w:val="22"/>
          <w:szCs w:val="22"/>
        </w:rPr>
        <w:t xml:space="preserve">with </w:t>
      </w:r>
      <w:r w:rsidR="0003664D" w:rsidRPr="00735548">
        <w:rPr>
          <w:rFonts w:ascii="Calibri" w:hAnsi="Calibri" w:cs="Calibri"/>
          <w:sz w:val="22"/>
          <w:szCs w:val="22"/>
        </w:rPr>
        <w:t>c</w:t>
      </w:r>
      <w:r w:rsidR="000B69D2" w:rsidRPr="00735548">
        <w:rPr>
          <w:rFonts w:ascii="Calibri" w:hAnsi="Calibri" w:cs="Calibri"/>
          <w:sz w:val="22"/>
          <w:szCs w:val="22"/>
        </w:rPr>
        <w:t xml:space="preserve">anteen </w:t>
      </w:r>
      <w:r w:rsidR="0003664D" w:rsidRPr="00735548">
        <w:rPr>
          <w:rFonts w:ascii="Calibri" w:hAnsi="Calibri" w:cs="Calibri"/>
          <w:sz w:val="22"/>
          <w:szCs w:val="22"/>
        </w:rPr>
        <w:t>a</w:t>
      </w:r>
      <w:r w:rsidR="000B69D2" w:rsidRPr="00735548">
        <w:rPr>
          <w:rFonts w:ascii="Calibri" w:hAnsi="Calibri" w:cs="Calibri"/>
          <w:sz w:val="22"/>
          <w:szCs w:val="22"/>
        </w:rPr>
        <w:t xml:space="preserve">ssociations and networks </w:t>
      </w:r>
      <w:r w:rsidRPr="00735548">
        <w:rPr>
          <w:rFonts w:ascii="Calibri" w:hAnsi="Calibri" w:cs="Calibri"/>
          <w:sz w:val="22"/>
          <w:szCs w:val="22"/>
        </w:rPr>
        <w:t>to advocate for policy reforms at both state and federal levels, urging the implementation of measures that prioritise and support the well-being of school children</w:t>
      </w:r>
      <w:r w:rsidR="0003664D" w:rsidRPr="00735548">
        <w:rPr>
          <w:rFonts w:ascii="Calibri" w:hAnsi="Calibri" w:cs="Calibri"/>
          <w:sz w:val="22"/>
          <w:szCs w:val="22"/>
        </w:rPr>
        <w:t xml:space="preserve">. </w:t>
      </w:r>
      <w:hyperlink r:id="rId8" w:history="1">
        <w:r w:rsidR="0003664D" w:rsidRPr="00320624">
          <w:rPr>
            <w:rStyle w:val="Hyperlink"/>
            <w:rFonts w:ascii="Calibri" w:hAnsi="Calibri" w:cs="Calibri"/>
            <w:sz w:val="22"/>
            <w:szCs w:val="22"/>
          </w:rPr>
          <w:t>FOCIS recently provided a submission to the Australian Government consultation on</w:t>
        </w:r>
        <w:r w:rsidR="0003664D" w:rsidRPr="003206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limiting unhealthy food marketing to children</w:t>
        </w:r>
      </w:hyperlink>
      <w:r w:rsidR="0003664D" w:rsidRPr="0073554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6EC67584" w14:textId="6FF6AE02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Efficient Resource Allocation:</w:t>
      </w:r>
      <w:r w:rsidRPr="00735548">
        <w:rPr>
          <w:rFonts w:ascii="Calibri" w:hAnsi="Calibri" w:cs="Calibri"/>
          <w:sz w:val="22"/>
          <w:szCs w:val="22"/>
        </w:rPr>
        <w:t xml:space="preserve"> The unity of </w:t>
      </w:r>
      <w:r w:rsidR="00CA260A" w:rsidRPr="00735548">
        <w:rPr>
          <w:rFonts w:ascii="Calibri" w:hAnsi="Calibri" w:cs="Calibri"/>
          <w:sz w:val="22"/>
          <w:szCs w:val="22"/>
        </w:rPr>
        <w:t xml:space="preserve">FOCIS and </w:t>
      </w:r>
      <w:r w:rsidR="000B69D2" w:rsidRPr="00735548">
        <w:rPr>
          <w:rFonts w:ascii="Calibri" w:hAnsi="Calibri" w:cs="Calibri"/>
          <w:sz w:val="22"/>
          <w:szCs w:val="22"/>
        </w:rPr>
        <w:t>its members</w:t>
      </w:r>
      <w:r w:rsidR="00CA260A" w:rsidRPr="00735548">
        <w:rPr>
          <w:rFonts w:ascii="Calibri" w:hAnsi="Calibri" w:cs="Calibri"/>
          <w:sz w:val="22"/>
          <w:szCs w:val="22"/>
        </w:rPr>
        <w:t xml:space="preserve"> through creating and sharing digital content and </w:t>
      </w:r>
      <w:hyperlink r:id="rId9" w:history="1">
        <w:r w:rsidR="00CA260A" w:rsidRPr="00637401">
          <w:rPr>
            <w:rStyle w:val="Hyperlink"/>
            <w:rFonts w:ascii="Calibri" w:hAnsi="Calibri" w:cs="Calibri"/>
            <w:sz w:val="22"/>
            <w:szCs w:val="22"/>
          </w:rPr>
          <w:t>online training resources</w:t>
        </w:r>
      </w:hyperlink>
      <w:r w:rsidRPr="00735548">
        <w:rPr>
          <w:rFonts w:ascii="Calibri" w:hAnsi="Calibri" w:cs="Calibri"/>
          <w:sz w:val="22"/>
          <w:szCs w:val="22"/>
        </w:rPr>
        <w:t xml:space="preserve"> allows for more efficient allocation of resources, enabling joint initiatives, educational campaigns, and the development of </w:t>
      </w:r>
      <w:r w:rsidR="00CA260A" w:rsidRPr="00735548">
        <w:rPr>
          <w:rFonts w:ascii="Calibri" w:hAnsi="Calibri" w:cs="Calibri"/>
          <w:sz w:val="22"/>
          <w:szCs w:val="22"/>
        </w:rPr>
        <w:t>educational modules aimed at</w:t>
      </w:r>
      <w:r w:rsidRPr="00735548">
        <w:rPr>
          <w:rFonts w:ascii="Calibri" w:hAnsi="Calibri" w:cs="Calibri"/>
          <w:sz w:val="22"/>
          <w:szCs w:val="22"/>
        </w:rPr>
        <w:t xml:space="preserve"> empower</w:t>
      </w:r>
      <w:r w:rsidR="00CA260A" w:rsidRPr="00735548">
        <w:rPr>
          <w:rFonts w:ascii="Calibri" w:hAnsi="Calibri" w:cs="Calibri"/>
          <w:sz w:val="22"/>
          <w:szCs w:val="22"/>
        </w:rPr>
        <w:t>ing</w:t>
      </w:r>
      <w:r w:rsidRPr="00735548">
        <w:rPr>
          <w:rFonts w:ascii="Calibri" w:hAnsi="Calibri" w:cs="Calibri"/>
          <w:sz w:val="22"/>
          <w:szCs w:val="22"/>
        </w:rPr>
        <w:t xml:space="preserve"> schools to implement and sustain healthy eating practices.</w:t>
      </w:r>
      <w:r w:rsidR="0003664D" w:rsidRPr="00735548">
        <w:rPr>
          <w:rFonts w:ascii="Calibri" w:hAnsi="Calibri" w:cs="Calibri"/>
          <w:sz w:val="22"/>
          <w:szCs w:val="22"/>
        </w:rPr>
        <w:t xml:space="preserve"> </w:t>
      </w:r>
    </w:p>
    <w:p w14:paraId="350C5BA3" w14:textId="75038BDA" w:rsidR="00CA260A" w:rsidRPr="00735548" w:rsidRDefault="00CA260A" w:rsidP="00CA260A">
      <w:pPr>
        <w:pStyle w:val="NormalWeb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735548">
        <w:rPr>
          <w:rFonts w:ascii="Calibri" w:hAnsi="Calibri" w:cs="Calibri"/>
          <w:i/>
          <w:iCs/>
          <w:color w:val="000000"/>
          <w:sz w:val="22"/>
          <w:szCs w:val="22"/>
        </w:rPr>
        <w:t xml:space="preserve">How </w:t>
      </w:r>
      <w:r w:rsidR="00C02696" w:rsidRPr="00735548">
        <w:rPr>
          <w:rFonts w:ascii="Calibri" w:hAnsi="Calibri" w:cs="Calibri"/>
          <w:i/>
          <w:iCs/>
          <w:color w:val="000000"/>
          <w:sz w:val="22"/>
          <w:szCs w:val="22"/>
        </w:rPr>
        <w:t>you can</w:t>
      </w:r>
      <w:r w:rsidRPr="00735548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C02696" w:rsidRPr="00735548">
        <w:rPr>
          <w:rFonts w:ascii="Calibri" w:hAnsi="Calibri" w:cs="Calibri"/>
          <w:i/>
          <w:iCs/>
          <w:color w:val="000000"/>
          <w:sz w:val="22"/>
          <w:szCs w:val="22"/>
        </w:rPr>
        <w:t>g</w:t>
      </w:r>
      <w:r w:rsidRPr="00735548">
        <w:rPr>
          <w:rFonts w:ascii="Calibri" w:hAnsi="Calibri" w:cs="Calibri"/>
          <w:i/>
          <w:iCs/>
          <w:color w:val="000000"/>
          <w:sz w:val="22"/>
          <w:szCs w:val="22"/>
        </w:rPr>
        <w:t xml:space="preserve">et </w:t>
      </w:r>
      <w:r w:rsidR="00C02696" w:rsidRPr="00735548">
        <w:rPr>
          <w:rFonts w:ascii="Calibri" w:hAnsi="Calibri" w:cs="Calibri"/>
          <w:i/>
          <w:iCs/>
          <w:color w:val="000000"/>
          <w:sz w:val="22"/>
          <w:szCs w:val="22"/>
        </w:rPr>
        <w:t>i</w:t>
      </w:r>
      <w:r w:rsidRPr="00735548">
        <w:rPr>
          <w:rFonts w:ascii="Calibri" w:hAnsi="Calibri" w:cs="Calibri"/>
          <w:i/>
          <w:iCs/>
          <w:color w:val="000000"/>
          <w:sz w:val="22"/>
          <w:szCs w:val="22"/>
        </w:rPr>
        <w:t>nvolved:</w:t>
      </w:r>
    </w:p>
    <w:p w14:paraId="53E1C8D0" w14:textId="27A1D8F5" w:rsidR="00914806" w:rsidRPr="00735548" w:rsidRDefault="00CA260A" w:rsidP="009417A5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735548">
        <w:rPr>
          <w:rFonts w:ascii="Calibri" w:hAnsi="Calibri" w:cs="Calibri"/>
          <w:color w:val="000000"/>
          <w:sz w:val="22"/>
          <w:szCs w:val="22"/>
        </w:rPr>
        <w:t xml:space="preserve">Support our initiatives by visiting our website </w:t>
      </w:r>
      <w:hyperlink r:id="rId10" w:history="1">
        <w:r w:rsidR="000B69D2" w:rsidRPr="00735548">
          <w:rPr>
            <w:rStyle w:val="Hyperlink"/>
            <w:rFonts w:ascii="Calibri" w:hAnsi="Calibri" w:cs="Calibri"/>
            <w:sz w:val="22"/>
            <w:szCs w:val="22"/>
          </w:rPr>
          <w:t>www.focis.com.au</w:t>
        </w:r>
      </w:hyperlink>
      <w:r w:rsidR="008C3A93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03664D" w:rsidRPr="0073554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66CA971" w14:textId="54F4F181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For media inquiries, please contact:</w:t>
      </w:r>
    </w:p>
    <w:p w14:paraId="38E01CA2" w14:textId="347FFACA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 xml:space="preserve">Leanne Elliston </w:t>
      </w:r>
    </w:p>
    <w:p w14:paraId="206285C3" w14:textId="04C35B3F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 Chairperson and Senior Dietitian/Executive Officer at Nutrition Australia ACT</w:t>
      </w:r>
    </w:p>
    <w:p w14:paraId="1BC12124" w14:textId="1EA0E1A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0406 631 510 </w:t>
      </w:r>
    </w:p>
    <w:p w14:paraId="26F88307" w14:textId="1FEE24E6" w:rsidR="00BC7F93" w:rsidRPr="00735548" w:rsidRDefault="00000000" w:rsidP="00914806">
      <w:pPr>
        <w:spacing w:after="0"/>
        <w:rPr>
          <w:rFonts w:ascii="Calibri" w:hAnsi="Calibri" w:cs="Calibri"/>
          <w:sz w:val="22"/>
          <w:szCs w:val="22"/>
        </w:rPr>
      </w:pPr>
      <w:hyperlink r:id="rId11" w:history="1">
        <w:r w:rsidR="00914806" w:rsidRPr="00735548">
          <w:rPr>
            <w:rStyle w:val="Hyperlink"/>
            <w:rFonts w:ascii="Calibri" w:hAnsi="Calibri" w:cs="Calibri"/>
            <w:sz w:val="22"/>
            <w:szCs w:val="22"/>
          </w:rPr>
          <w:t>lelliston@act.nutritionaustralia.org</w:t>
        </w:r>
      </w:hyperlink>
      <w:r w:rsidR="00914806" w:rsidRPr="00735548">
        <w:rPr>
          <w:rFonts w:ascii="Calibri" w:hAnsi="Calibri" w:cs="Calibri"/>
          <w:sz w:val="22"/>
          <w:szCs w:val="22"/>
        </w:rPr>
        <w:t xml:space="preserve"> </w:t>
      </w:r>
    </w:p>
    <w:p w14:paraId="7E9A5ADC" w14:textId="77777777" w:rsidR="00BC7F93" w:rsidRPr="00735548" w:rsidRDefault="00BC7F93" w:rsidP="00BC7F93">
      <w:pPr>
        <w:rPr>
          <w:rFonts w:ascii="Calibri" w:hAnsi="Calibri" w:cs="Calibri"/>
          <w:sz w:val="22"/>
          <w:szCs w:val="22"/>
        </w:rPr>
      </w:pPr>
    </w:p>
    <w:p w14:paraId="57D04370" w14:textId="7F343138" w:rsidR="00914806" w:rsidRPr="00735548" w:rsidRDefault="00914806" w:rsidP="00914806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735548">
        <w:rPr>
          <w:rFonts w:ascii="Calibri" w:hAnsi="Calibri" w:cs="Calibri"/>
          <w:b/>
          <w:bCs/>
          <w:sz w:val="22"/>
          <w:szCs w:val="22"/>
        </w:rPr>
        <w:t>Stacey Kershaw-Brant</w:t>
      </w:r>
    </w:p>
    <w:p w14:paraId="1345F7DF" w14:textId="398B8582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 xml:space="preserve">Communications and Advocacy </w:t>
      </w:r>
    </w:p>
    <w:p w14:paraId="2D50EA0A" w14:textId="26886E7D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FOCIS</w:t>
      </w:r>
    </w:p>
    <w:p w14:paraId="4B702E2C" w14:textId="0099EE5E" w:rsidR="00914806" w:rsidRPr="00735548" w:rsidRDefault="00914806" w:rsidP="00914806">
      <w:pPr>
        <w:spacing w:after="0"/>
        <w:rPr>
          <w:rFonts w:ascii="Calibri" w:hAnsi="Calibri" w:cs="Calibri"/>
          <w:sz w:val="22"/>
          <w:szCs w:val="22"/>
        </w:rPr>
      </w:pPr>
      <w:r w:rsidRPr="00735548">
        <w:rPr>
          <w:rFonts w:ascii="Calibri" w:hAnsi="Calibri" w:cs="Calibri"/>
          <w:sz w:val="22"/>
          <w:szCs w:val="22"/>
        </w:rPr>
        <w:t>0409 690 714</w:t>
      </w:r>
    </w:p>
    <w:p w14:paraId="1AB84C49" w14:textId="6B5B5679" w:rsidR="00914806" w:rsidRPr="00735548" w:rsidRDefault="00000000" w:rsidP="00914806">
      <w:pPr>
        <w:spacing w:after="0"/>
        <w:rPr>
          <w:rFonts w:ascii="Calibri" w:hAnsi="Calibri" w:cs="Calibri"/>
          <w:sz w:val="22"/>
          <w:szCs w:val="22"/>
        </w:rPr>
      </w:pPr>
      <w:hyperlink r:id="rId12" w:history="1">
        <w:r w:rsidR="00914806" w:rsidRPr="00735548">
          <w:rPr>
            <w:rStyle w:val="Hyperlink"/>
            <w:rFonts w:ascii="Calibri" w:hAnsi="Calibri" w:cs="Calibri"/>
            <w:sz w:val="22"/>
            <w:szCs w:val="22"/>
          </w:rPr>
          <w:t>Stacey@focis.com.au</w:t>
        </w:r>
      </w:hyperlink>
      <w:r w:rsidR="00914806" w:rsidRPr="00735548">
        <w:rPr>
          <w:rFonts w:ascii="Calibri" w:hAnsi="Calibri" w:cs="Calibri"/>
          <w:sz w:val="22"/>
          <w:szCs w:val="22"/>
        </w:rPr>
        <w:t xml:space="preserve"> </w:t>
      </w:r>
    </w:p>
    <w:p w14:paraId="0F3583A5" w14:textId="77777777" w:rsidR="00914806" w:rsidRDefault="00914806" w:rsidP="00BC7F93"/>
    <w:sectPr w:rsidR="00914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93"/>
    <w:rsid w:val="00034825"/>
    <w:rsid w:val="0003664D"/>
    <w:rsid w:val="000B04CF"/>
    <w:rsid w:val="000B69D2"/>
    <w:rsid w:val="000F5497"/>
    <w:rsid w:val="00133DD9"/>
    <w:rsid w:val="001D1A9A"/>
    <w:rsid w:val="001E2CCD"/>
    <w:rsid w:val="00216B91"/>
    <w:rsid w:val="002E0C79"/>
    <w:rsid w:val="00320624"/>
    <w:rsid w:val="00403DDB"/>
    <w:rsid w:val="004042AC"/>
    <w:rsid w:val="00476EF7"/>
    <w:rsid w:val="0049410E"/>
    <w:rsid w:val="004B5561"/>
    <w:rsid w:val="004B6100"/>
    <w:rsid w:val="004B7092"/>
    <w:rsid w:val="004F55D4"/>
    <w:rsid w:val="00550421"/>
    <w:rsid w:val="005F1C25"/>
    <w:rsid w:val="00616E35"/>
    <w:rsid w:val="00637401"/>
    <w:rsid w:val="00683D0A"/>
    <w:rsid w:val="00726581"/>
    <w:rsid w:val="00735548"/>
    <w:rsid w:val="00757980"/>
    <w:rsid w:val="007A2DD0"/>
    <w:rsid w:val="007B2138"/>
    <w:rsid w:val="007D54EC"/>
    <w:rsid w:val="00871CB5"/>
    <w:rsid w:val="008C3A93"/>
    <w:rsid w:val="008D35E0"/>
    <w:rsid w:val="0090680D"/>
    <w:rsid w:val="00914806"/>
    <w:rsid w:val="00920B4B"/>
    <w:rsid w:val="00934A3F"/>
    <w:rsid w:val="00940B9D"/>
    <w:rsid w:val="009417A5"/>
    <w:rsid w:val="0096799C"/>
    <w:rsid w:val="009937E1"/>
    <w:rsid w:val="00997D5C"/>
    <w:rsid w:val="009B1D42"/>
    <w:rsid w:val="009D05CF"/>
    <w:rsid w:val="00A869C5"/>
    <w:rsid w:val="00AD0C19"/>
    <w:rsid w:val="00B45CDE"/>
    <w:rsid w:val="00BC7F93"/>
    <w:rsid w:val="00BD7377"/>
    <w:rsid w:val="00C02696"/>
    <w:rsid w:val="00C40EF1"/>
    <w:rsid w:val="00C962FC"/>
    <w:rsid w:val="00CA260A"/>
    <w:rsid w:val="00CF186D"/>
    <w:rsid w:val="00D02309"/>
    <w:rsid w:val="00E46644"/>
    <w:rsid w:val="00F47582"/>
    <w:rsid w:val="00F830DC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C3B9"/>
  <w15:chartTrackingRefBased/>
  <w15:docId w15:val="{EFB2CA67-2D04-424D-BA7E-AA6AB27E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F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0B69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9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549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3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9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D35E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robat.adobe.com/id/urn:aaid:sc:AP:29dc940c-9afd-4b3a-9df2-f1f1bfa8548f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Stacey@focis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lliston@act.nutritionaustralia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ocis.com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ocis.com.au/train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e9f95b-a37a-4746-94a9-dcdc634f8b4d"/>
    <lcf76f155ced4ddcb4097134ff3c332f xmlns="afb8976d-7308-425c-a6e7-a9cebef72a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97E102A8D564D8866CF55F766D57E" ma:contentTypeVersion="18" ma:contentTypeDescription="Create a new document." ma:contentTypeScope="" ma:versionID="38c0b7a9873555250b62d866259b4dad">
  <xsd:schema xmlns:xsd="http://www.w3.org/2001/XMLSchema" xmlns:xs="http://www.w3.org/2001/XMLSchema" xmlns:p="http://schemas.microsoft.com/office/2006/metadata/properties" xmlns:ns2="afb8976d-7308-425c-a6e7-a9cebef72a00" xmlns:ns3="cae9f95b-a37a-4746-94a9-dcdc634f8b4d" targetNamespace="http://schemas.microsoft.com/office/2006/metadata/properties" ma:root="true" ma:fieldsID="29f03cdbb4d8a27670a0e917da598ede" ns2:_="" ns3:_="">
    <xsd:import namespace="afb8976d-7308-425c-a6e7-a9cebef72a00"/>
    <xsd:import namespace="cae9f95b-a37a-4746-94a9-dcdc634f8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8976d-7308-425c-a6e7-a9cebef72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39ed3e-f944-4d75-8828-5204d9fbf8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9f95b-a37a-4746-94a9-dcdc634f8b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56e1d-e9d0-47d6-a3b0-1ac3c5080ac1}" ma:internalName="TaxCatchAll" ma:showField="CatchAllData" ma:web="cae9f95b-a37a-4746-94a9-dcdc634f8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BF8FD-5917-4149-B677-894A0D062348}">
  <ds:schemaRefs>
    <ds:schemaRef ds:uri="http://schemas.microsoft.com/office/2006/metadata/properties"/>
    <ds:schemaRef ds:uri="http://schemas.microsoft.com/office/infopath/2007/PartnerControls"/>
    <ds:schemaRef ds:uri="cae9f95b-a37a-4746-94a9-dcdc634f8b4d"/>
    <ds:schemaRef ds:uri="afb8976d-7308-425c-a6e7-a9cebef72a00"/>
  </ds:schemaRefs>
</ds:datastoreItem>
</file>

<file path=customXml/itemProps2.xml><?xml version="1.0" encoding="utf-8"?>
<ds:datastoreItem xmlns:ds="http://schemas.openxmlformats.org/officeDocument/2006/customXml" ds:itemID="{0DB1E8E1-D638-4CDB-9839-2D4136D0D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12F28-B039-4B83-9508-294D94648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8976d-7308-425c-a6e7-a9cebef72a00"/>
    <ds:schemaRef ds:uri="cae9f95b-a37a-4746-94a9-dcdc634f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561</Words>
  <Characters>3371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brant</dc:creator>
  <cp:keywords/>
  <dc:description/>
  <cp:lastModifiedBy>Stacey Brant</cp:lastModifiedBy>
  <cp:revision>4</cp:revision>
  <cp:lastPrinted>2024-03-28T03:10:00Z</cp:lastPrinted>
  <dcterms:created xsi:type="dcterms:W3CDTF">2024-03-27T00:05:00Z</dcterms:created>
  <dcterms:modified xsi:type="dcterms:W3CDTF">2024-03-28T03:10:00Z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602492d05535e401368b1521c20501bacf77e854ac8c3a0bfab1e43dcdcd8027</vt:lpwstr>
  </property>
  <property fmtid="{D5CDD505-2E9C-101B-9397-08002B2CF9AE}" pid="3" name="ContentTypeId">
    <vt:lpwstr>0x01010066897E102A8D564D8866CF55F766D57E</vt:lpwstr>
  </property>
</Properties>
</file>