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47DA" w14:textId="77777777" w:rsidR="001D6878" w:rsidRPr="00155201" w:rsidRDefault="001D6878" w:rsidP="31ACB9C5">
      <w:pPr>
        <w:spacing w:line="280" w:lineRule="exact"/>
        <w:rPr>
          <w:rFonts w:ascii="Montserrat" w:eastAsia="+mn-ea" w:hAnsi="Montserrat" w:cs="+mn-cs"/>
          <w:b/>
          <w:bCs/>
          <w:color w:val="000000"/>
          <w:kern w:val="24"/>
        </w:rPr>
      </w:pPr>
    </w:p>
    <w:p w14:paraId="1D30DC77" w14:textId="77777777" w:rsidR="000A4FA3" w:rsidRPr="00974E88" w:rsidRDefault="000A4FA3" w:rsidP="000A4FA3">
      <w:pPr>
        <w:rPr>
          <w:rFonts w:ascii="Montserrat" w:hAnsi="Montserrat"/>
          <w:sz w:val="48"/>
          <w:szCs w:val="48"/>
        </w:rPr>
      </w:pPr>
      <w:r w:rsidRPr="00974E88">
        <w:rPr>
          <w:rFonts w:ascii="Montserrat" w:hAnsi="Montserrat"/>
          <w:sz w:val="48"/>
          <w:szCs w:val="48"/>
        </w:rPr>
        <w:t>MEDIA RELEASE</w:t>
      </w:r>
    </w:p>
    <w:p w14:paraId="15A858CC" w14:textId="5F2FD67E" w:rsidR="0063337C" w:rsidRPr="00155201" w:rsidRDefault="00894E08" w:rsidP="00894E08">
      <w:pPr>
        <w:pStyle w:val="NormalWeb"/>
        <w:rPr>
          <w:rFonts w:ascii="Montserrat" w:hAnsi="Montserrat"/>
          <w:b/>
          <w:bCs/>
          <w:sz w:val="32"/>
          <w:szCs w:val="32"/>
        </w:rPr>
      </w:pPr>
      <w:r w:rsidRPr="00155201">
        <w:rPr>
          <w:rFonts w:ascii="Montserrat" w:hAnsi="Montserrat"/>
          <w:b/>
          <w:bCs/>
          <w:sz w:val="32"/>
          <w:szCs w:val="32"/>
        </w:rPr>
        <w:t xml:space="preserve">Unlocking the Future of E-Signatures: </w:t>
      </w:r>
      <w:proofErr w:type="spellStart"/>
      <w:r w:rsidRPr="00155201">
        <w:rPr>
          <w:rFonts w:ascii="Montserrat" w:hAnsi="Montserrat"/>
          <w:b/>
          <w:bCs/>
          <w:sz w:val="32"/>
          <w:szCs w:val="32"/>
        </w:rPr>
        <w:t>DoxAI</w:t>
      </w:r>
      <w:proofErr w:type="spellEnd"/>
      <w:r w:rsidRPr="00155201">
        <w:rPr>
          <w:rFonts w:ascii="Montserrat" w:hAnsi="Montserrat"/>
          <w:b/>
          <w:bCs/>
          <w:sz w:val="32"/>
          <w:szCs w:val="32"/>
        </w:rPr>
        <w:t xml:space="preserve"> Introduces GPT-4 Enhanced Document Intelligence</w:t>
      </w:r>
    </w:p>
    <w:p w14:paraId="40454D24" w14:textId="1C04547A" w:rsidR="0063337C" w:rsidRPr="0063337C" w:rsidRDefault="67388EB2" w:rsidP="16950E21">
      <w:pPr>
        <w:pStyle w:val="NormalWeb"/>
        <w:rPr>
          <w:rFonts w:ascii="Montserrat" w:hAnsi="Montserrat"/>
          <w:b/>
          <w:bCs/>
          <w:i/>
          <w:iCs/>
          <w:sz w:val="22"/>
          <w:szCs w:val="22"/>
        </w:rPr>
      </w:pPr>
      <w:proofErr w:type="spellStart"/>
      <w:r w:rsidRPr="16950E21">
        <w:rPr>
          <w:rFonts w:ascii="Montserrat" w:hAnsi="Montserrat"/>
          <w:b/>
          <w:bCs/>
          <w:i/>
          <w:iCs/>
          <w:sz w:val="22"/>
          <w:szCs w:val="22"/>
        </w:rPr>
        <w:t>DoxAI</w:t>
      </w:r>
      <w:proofErr w:type="spellEnd"/>
      <w:r w:rsidR="5BEEEFEA" w:rsidRPr="16950E21">
        <w:rPr>
          <w:rFonts w:ascii="Montserrat" w:hAnsi="Montserrat"/>
          <w:b/>
          <w:bCs/>
          <w:i/>
          <w:iCs/>
          <w:sz w:val="22"/>
          <w:szCs w:val="22"/>
        </w:rPr>
        <w:t xml:space="preserve"> (</w:t>
      </w:r>
      <w:r w:rsidR="545F5157" w:rsidRPr="16950E21">
        <w:rPr>
          <w:rFonts w:ascii="Montserrat" w:hAnsi="Montserrat"/>
          <w:b/>
          <w:bCs/>
          <w:i/>
          <w:iCs/>
          <w:sz w:val="22"/>
          <w:szCs w:val="22"/>
        </w:rPr>
        <w:t>a Venture of</w:t>
      </w:r>
      <w:r w:rsidR="5BEEEFEA" w:rsidRPr="16950E21">
        <w:rPr>
          <w:rFonts w:ascii="Montserrat" w:hAnsi="Montserrat"/>
          <w:b/>
          <w:bCs/>
          <w:i/>
          <w:iCs/>
          <w:sz w:val="22"/>
          <w:szCs w:val="22"/>
        </w:rPr>
        <w:t xml:space="preserve"> Lakeba)</w:t>
      </w:r>
      <w:r w:rsidR="5BC14982" w:rsidRPr="16950E21">
        <w:rPr>
          <w:rFonts w:ascii="Montserrat" w:hAnsi="Montserrat"/>
          <w:b/>
          <w:bCs/>
          <w:i/>
          <w:iCs/>
          <w:sz w:val="22"/>
          <w:szCs w:val="22"/>
        </w:rPr>
        <w:t xml:space="preserve"> uses</w:t>
      </w:r>
      <w:r w:rsidRPr="16950E21">
        <w:rPr>
          <w:rFonts w:ascii="Montserrat" w:hAnsi="Montserrat"/>
          <w:b/>
          <w:bCs/>
          <w:i/>
          <w:iCs/>
          <w:sz w:val="22"/>
          <w:szCs w:val="22"/>
        </w:rPr>
        <w:t xml:space="preserve"> Microsoft</w:t>
      </w:r>
      <w:r w:rsidR="5BC14982" w:rsidRPr="16950E21">
        <w:rPr>
          <w:rFonts w:ascii="Montserrat" w:hAnsi="Montserrat"/>
          <w:b/>
          <w:bCs/>
          <w:i/>
          <w:iCs/>
          <w:sz w:val="22"/>
          <w:szCs w:val="22"/>
        </w:rPr>
        <w:t xml:space="preserve"> Azure</w:t>
      </w:r>
      <w:r w:rsidRPr="16950E21">
        <w:rPr>
          <w:rFonts w:ascii="Montserrat" w:hAnsi="Montserrat"/>
          <w:b/>
          <w:bCs/>
          <w:i/>
          <w:iCs/>
          <w:sz w:val="22"/>
          <w:szCs w:val="22"/>
        </w:rPr>
        <w:t xml:space="preserve"> </w:t>
      </w:r>
      <w:proofErr w:type="spellStart"/>
      <w:r w:rsidRPr="16950E21">
        <w:rPr>
          <w:rFonts w:ascii="Montserrat" w:hAnsi="Montserrat"/>
          <w:b/>
          <w:bCs/>
          <w:i/>
          <w:iCs/>
          <w:sz w:val="22"/>
          <w:szCs w:val="22"/>
        </w:rPr>
        <w:t>OpenAI</w:t>
      </w:r>
      <w:proofErr w:type="spellEnd"/>
      <w:r w:rsidRPr="16950E21">
        <w:rPr>
          <w:rFonts w:ascii="Montserrat" w:hAnsi="Montserrat"/>
          <w:b/>
          <w:bCs/>
          <w:i/>
          <w:iCs/>
          <w:sz w:val="22"/>
          <w:szCs w:val="22"/>
        </w:rPr>
        <w:t xml:space="preserve"> </w:t>
      </w:r>
      <w:r w:rsidR="6B7B7269" w:rsidRPr="16950E21">
        <w:rPr>
          <w:rFonts w:ascii="Montserrat" w:hAnsi="Montserrat"/>
          <w:b/>
          <w:bCs/>
          <w:i/>
          <w:iCs/>
          <w:sz w:val="22"/>
          <w:szCs w:val="22"/>
        </w:rPr>
        <w:t>S</w:t>
      </w:r>
      <w:r w:rsidR="5BC14982" w:rsidRPr="16950E21">
        <w:rPr>
          <w:rFonts w:ascii="Montserrat" w:hAnsi="Montserrat"/>
          <w:b/>
          <w:bCs/>
          <w:i/>
          <w:iCs/>
          <w:sz w:val="22"/>
          <w:szCs w:val="22"/>
        </w:rPr>
        <w:t>ervi</w:t>
      </w:r>
      <w:r w:rsidR="551EB217" w:rsidRPr="16950E21">
        <w:rPr>
          <w:rFonts w:ascii="Montserrat" w:hAnsi="Montserrat"/>
          <w:b/>
          <w:bCs/>
          <w:i/>
          <w:iCs/>
          <w:sz w:val="22"/>
          <w:szCs w:val="22"/>
        </w:rPr>
        <w:t>c</w:t>
      </w:r>
      <w:r w:rsidR="5BC14982" w:rsidRPr="16950E21">
        <w:rPr>
          <w:rFonts w:ascii="Montserrat" w:hAnsi="Montserrat"/>
          <w:b/>
          <w:bCs/>
          <w:i/>
          <w:iCs/>
          <w:sz w:val="22"/>
          <w:szCs w:val="22"/>
        </w:rPr>
        <w:t xml:space="preserve">e </w:t>
      </w:r>
      <w:r w:rsidRPr="16950E21">
        <w:rPr>
          <w:rFonts w:ascii="Montserrat" w:hAnsi="Montserrat"/>
          <w:b/>
          <w:bCs/>
          <w:i/>
          <w:iCs/>
          <w:sz w:val="22"/>
          <w:szCs w:val="22"/>
        </w:rPr>
        <w:t>to revolutioni</w:t>
      </w:r>
      <w:r w:rsidR="01E85080" w:rsidRPr="16950E21">
        <w:rPr>
          <w:rFonts w:ascii="Montserrat" w:hAnsi="Montserrat"/>
          <w:b/>
          <w:bCs/>
          <w:i/>
          <w:iCs/>
          <w:sz w:val="22"/>
          <w:szCs w:val="22"/>
        </w:rPr>
        <w:t>s</w:t>
      </w:r>
      <w:r w:rsidRPr="16950E21">
        <w:rPr>
          <w:rFonts w:ascii="Montserrat" w:hAnsi="Montserrat"/>
          <w:b/>
          <w:bCs/>
          <w:i/>
          <w:iCs/>
          <w:sz w:val="22"/>
          <w:szCs w:val="22"/>
        </w:rPr>
        <w:t>e document comprehension for users, transforming digital signatures and witnessing processes</w:t>
      </w:r>
      <w:r w:rsidR="0E5F1A08" w:rsidRPr="16950E21">
        <w:rPr>
          <w:rFonts w:ascii="Montserrat" w:hAnsi="Montserrat"/>
          <w:b/>
          <w:bCs/>
          <w:i/>
          <w:iCs/>
          <w:sz w:val="22"/>
          <w:szCs w:val="22"/>
        </w:rPr>
        <w:t>.</w:t>
      </w:r>
    </w:p>
    <w:p w14:paraId="343CB493" w14:textId="329F1563" w:rsidR="00894E08" w:rsidRPr="009C6892" w:rsidRDefault="67388EB2" w:rsidP="00894E08">
      <w:pPr>
        <w:pStyle w:val="NormalWeb"/>
        <w:rPr>
          <w:rFonts w:ascii="Montserrat" w:hAnsi="Montserrat"/>
          <w:sz w:val="20"/>
          <w:szCs w:val="20"/>
        </w:rPr>
      </w:pPr>
      <w:proofErr w:type="spellStart"/>
      <w:r w:rsidRPr="009C6892">
        <w:rPr>
          <w:rFonts w:ascii="Montserrat" w:hAnsi="Montserrat"/>
          <w:sz w:val="20"/>
          <w:szCs w:val="20"/>
        </w:rPr>
        <w:t>DoxAI</w:t>
      </w:r>
      <w:proofErr w:type="spellEnd"/>
      <w:r w:rsidR="775ECDBF" w:rsidRPr="009C6892">
        <w:rPr>
          <w:rFonts w:ascii="Montserrat" w:hAnsi="Montserrat"/>
          <w:sz w:val="20"/>
          <w:szCs w:val="20"/>
        </w:rPr>
        <w:t xml:space="preserve"> (</w:t>
      </w:r>
      <w:r w:rsidR="545F5157" w:rsidRPr="009C6892">
        <w:rPr>
          <w:rFonts w:ascii="Montserrat" w:hAnsi="Montserrat"/>
          <w:sz w:val="20"/>
          <w:szCs w:val="20"/>
        </w:rPr>
        <w:t>a Venture of</w:t>
      </w:r>
      <w:r w:rsidR="775ECDBF" w:rsidRPr="009C6892">
        <w:rPr>
          <w:rFonts w:ascii="Montserrat" w:hAnsi="Montserrat"/>
          <w:sz w:val="20"/>
          <w:szCs w:val="20"/>
        </w:rPr>
        <w:t xml:space="preserve"> Lakeba</w:t>
      </w:r>
      <w:r w:rsidR="292C4FE5" w:rsidRPr="009C6892">
        <w:rPr>
          <w:rFonts w:ascii="Montserrat" w:hAnsi="Montserrat"/>
          <w:sz w:val="20"/>
          <w:szCs w:val="20"/>
        </w:rPr>
        <w:t>)</w:t>
      </w:r>
      <w:r w:rsidRPr="009C6892">
        <w:rPr>
          <w:rFonts w:ascii="Montserrat" w:hAnsi="Montserrat"/>
          <w:sz w:val="20"/>
          <w:szCs w:val="20"/>
        </w:rPr>
        <w:t>, an artificial intelligence-focused company that helps small businesses and enterprises embrace technology, optimi</w:t>
      </w:r>
      <w:r w:rsidR="6092DB80" w:rsidRPr="009C6892">
        <w:rPr>
          <w:rFonts w:ascii="Montserrat" w:hAnsi="Montserrat"/>
          <w:sz w:val="20"/>
          <w:szCs w:val="20"/>
        </w:rPr>
        <w:t>s</w:t>
      </w:r>
      <w:r w:rsidRPr="009C6892">
        <w:rPr>
          <w:rFonts w:ascii="Montserrat" w:hAnsi="Montserrat"/>
          <w:sz w:val="20"/>
          <w:szCs w:val="20"/>
        </w:rPr>
        <w:t xml:space="preserve">e, and </w:t>
      </w:r>
      <w:r w:rsidR="0E5F1A08" w:rsidRPr="009C6892">
        <w:rPr>
          <w:rFonts w:ascii="Montserrat" w:hAnsi="Montserrat"/>
          <w:sz w:val="20"/>
          <w:szCs w:val="20"/>
        </w:rPr>
        <w:t>digitalise</w:t>
      </w:r>
      <w:r w:rsidRPr="009C6892">
        <w:rPr>
          <w:rFonts w:ascii="Montserrat" w:hAnsi="Montserrat"/>
          <w:sz w:val="20"/>
          <w:szCs w:val="20"/>
        </w:rPr>
        <w:t xml:space="preserve"> their processes, has announced the integration of </w:t>
      </w:r>
      <w:proofErr w:type="spellStart"/>
      <w:r w:rsidRPr="009C6892">
        <w:rPr>
          <w:rFonts w:ascii="Montserrat" w:hAnsi="Montserrat"/>
          <w:sz w:val="20"/>
          <w:szCs w:val="20"/>
        </w:rPr>
        <w:t>OpenAI's</w:t>
      </w:r>
      <w:proofErr w:type="spellEnd"/>
      <w:r w:rsidRPr="009C6892">
        <w:rPr>
          <w:rFonts w:ascii="Montserrat" w:hAnsi="Montserrat"/>
          <w:sz w:val="20"/>
          <w:szCs w:val="20"/>
        </w:rPr>
        <w:t xml:space="preserve"> GPT-4 </w:t>
      </w:r>
      <w:r w:rsidR="5F6FEC49" w:rsidRPr="009C6892">
        <w:rPr>
          <w:rFonts w:ascii="Montserrat" w:hAnsi="Montserrat"/>
          <w:sz w:val="20"/>
          <w:szCs w:val="20"/>
        </w:rPr>
        <w:t xml:space="preserve">through Microsoft Azure </w:t>
      </w:r>
      <w:proofErr w:type="spellStart"/>
      <w:r w:rsidR="5F6FEC49" w:rsidRPr="009C6892">
        <w:rPr>
          <w:rFonts w:ascii="Montserrat" w:hAnsi="Montserrat"/>
          <w:sz w:val="20"/>
          <w:szCs w:val="20"/>
        </w:rPr>
        <w:t>OpenAI</w:t>
      </w:r>
      <w:proofErr w:type="spellEnd"/>
      <w:r w:rsidR="5F6FEC49" w:rsidRPr="009C6892">
        <w:rPr>
          <w:rFonts w:ascii="Montserrat" w:hAnsi="Montserrat"/>
          <w:sz w:val="20"/>
          <w:szCs w:val="20"/>
        </w:rPr>
        <w:t xml:space="preserve"> </w:t>
      </w:r>
      <w:r w:rsidR="16A321CD" w:rsidRPr="009C6892">
        <w:rPr>
          <w:rFonts w:ascii="Montserrat" w:hAnsi="Montserrat"/>
          <w:sz w:val="20"/>
          <w:szCs w:val="20"/>
        </w:rPr>
        <w:t>S</w:t>
      </w:r>
      <w:r w:rsidR="5F6FEC49" w:rsidRPr="009C6892">
        <w:rPr>
          <w:rFonts w:ascii="Montserrat" w:hAnsi="Montserrat"/>
          <w:sz w:val="20"/>
          <w:szCs w:val="20"/>
        </w:rPr>
        <w:t xml:space="preserve">ervice </w:t>
      </w:r>
      <w:r w:rsidRPr="009C6892">
        <w:rPr>
          <w:rFonts w:ascii="Montserrat" w:hAnsi="Montserrat"/>
          <w:sz w:val="20"/>
          <w:szCs w:val="20"/>
        </w:rPr>
        <w:t>into its e-signature AI solution. This collaboration is set to revolutioni</w:t>
      </w:r>
      <w:r w:rsidR="53176614" w:rsidRPr="009C6892">
        <w:rPr>
          <w:rFonts w:ascii="Montserrat" w:hAnsi="Montserrat"/>
          <w:sz w:val="20"/>
          <w:szCs w:val="20"/>
        </w:rPr>
        <w:t>s</w:t>
      </w:r>
      <w:r w:rsidRPr="009C6892">
        <w:rPr>
          <w:rFonts w:ascii="Montserrat" w:hAnsi="Montserrat"/>
          <w:sz w:val="20"/>
          <w:szCs w:val="20"/>
        </w:rPr>
        <w:t>e the way users comprehend complex and lengthy documents, enabling them to ask specific questions and receive clear answers before digitally signing or witnessing documents.</w:t>
      </w:r>
    </w:p>
    <w:p w14:paraId="44F46A5A" w14:textId="5AB43BCB" w:rsidR="00894E08" w:rsidRPr="009C6892" w:rsidRDefault="67388EB2" w:rsidP="00894E08">
      <w:pPr>
        <w:pStyle w:val="NormalWeb"/>
        <w:rPr>
          <w:rFonts w:ascii="Montserrat" w:hAnsi="Montserrat"/>
          <w:sz w:val="20"/>
          <w:szCs w:val="20"/>
        </w:rPr>
      </w:pPr>
      <w:proofErr w:type="spellStart"/>
      <w:r w:rsidRPr="009C6892">
        <w:rPr>
          <w:rFonts w:ascii="Montserrat" w:hAnsi="Montserrat"/>
          <w:sz w:val="20"/>
          <w:szCs w:val="20"/>
        </w:rPr>
        <w:t>DoxAI's</w:t>
      </w:r>
      <w:proofErr w:type="spellEnd"/>
      <w:r w:rsidRPr="009C6892">
        <w:rPr>
          <w:rFonts w:ascii="Montserrat" w:hAnsi="Montserrat"/>
          <w:sz w:val="20"/>
          <w:szCs w:val="20"/>
        </w:rPr>
        <w:t xml:space="preserve"> e-signature AI is a</w:t>
      </w:r>
      <w:r w:rsidR="763BC10C" w:rsidRPr="009C6892">
        <w:rPr>
          <w:rFonts w:ascii="Montserrat" w:hAnsi="Montserrat"/>
          <w:sz w:val="20"/>
          <w:szCs w:val="20"/>
        </w:rPr>
        <w:t>n</w:t>
      </w:r>
      <w:r w:rsidRPr="009C6892">
        <w:rPr>
          <w:rFonts w:ascii="Montserrat" w:hAnsi="Montserrat"/>
          <w:sz w:val="20"/>
          <w:szCs w:val="20"/>
        </w:rPr>
        <w:t xml:space="preserve"> innovation that demonstrates the company's commitment to making document handling more accessible and efficient for its clients. By simplifying the document signing and witnessing process, users can save time and resources, ultimately leading to increased productivity and cost savings for businesses.</w:t>
      </w:r>
    </w:p>
    <w:p w14:paraId="0677EA47" w14:textId="33ABC344" w:rsidR="00894E08" w:rsidRPr="009C6892" w:rsidRDefault="00894E08" w:rsidP="00894E08">
      <w:pPr>
        <w:pStyle w:val="NormalWeb"/>
        <w:rPr>
          <w:rFonts w:ascii="Montserrat" w:hAnsi="Montserrat"/>
          <w:sz w:val="20"/>
          <w:szCs w:val="20"/>
        </w:rPr>
      </w:pPr>
      <w:r w:rsidRPr="009C6892">
        <w:rPr>
          <w:rFonts w:ascii="Montserrat" w:hAnsi="Montserrat"/>
          <w:sz w:val="20"/>
          <w:szCs w:val="20"/>
        </w:rPr>
        <w:t xml:space="preserve">Some of the key benefits that clients can expect from </w:t>
      </w:r>
      <w:proofErr w:type="spellStart"/>
      <w:r w:rsidRPr="009C6892">
        <w:rPr>
          <w:rFonts w:ascii="Montserrat" w:hAnsi="Montserrat"/>
          <w:sz w:val="20"/>
          <w:szCs w:val="20"/>
        </w:rPr>
        <w:t>DoxAI's</w:t>
      </w:r>
      <w:proofErr w:type="spellEnd"/>
      <w:r w:rsidRPr="009C6892">
        <w:rPr>
          <w:rFonts w:ascii="Montserrat" w:hAnsi="Montserrat"/>
          <w:sz w:val="20"/>
          <w:szCs w:val="20"/>
        </w:rPr>
        <w:t xml:space="preserve"> e-signature AI solution include:</w:t>
      </w:r>
    </w:p>
    <w:p w14:paraId="41634A95" w14:textId="77777777" w:rsidR="00894E08" w:rsidRPr="009C6892" w:rsidRDefault="00894E08" w:rsidP="00894E08">
      <w:pPr>
        <w:pStyle w:val="NormalWeb"/>
        <w:rPr>
          <w:rFonts w:ascii="Montserrat" w:hAnsi="Montserrat"/>
          <w:sz w:val="20"/>
          <w:szCs w:val="20"/>
        </w:rPr>
      </w:pPr>
      <w:r w:rsidRPr="009C6892">
        <w:rPr>
          <w:rFonts w:ascii="Montserrat" w:hAnsi="Montserrat"/>
          <w:sz w:val="20"/>
          <w:szCs w:val="20"/>
        </w:rPr>
        <w:t>Improved document comprehension through GPT-4 integration, allowing users to ask specific questions and receive clear, concise answers before making crucial decisions.</w:t>
      </w:r>
    </w:p>
    <w:p w14:paraId="19311717" w14:textId="77777777" w:rsidR="00894E08" w:rsidRPr="009C6892" w:rsidRDefault="00894E08" w:rsidP="00894E08">
      <w:pPr>
        <w:pStyle w:val="NormalWeb"/>
        <w:rPr>
          <w:rFonts w:ascii="Montserrat" w:hAnsi="Montserrat"/>
          <w:sz w:val="20"/>
          <w:szCs w:val="20"/>
        </w:rPr>
      </w:pPr>
      <w:r w:rsidRPr="009C6892">
        <w:rPr>
          <w:rFonts w:ascii="Montserrat" w:hAnsi="Montserrat"/>
          <w:sz w:val="20"/>
          <w:szCs w:val="20"/>
        </w:rPr>
        <w:t>Streamlined digital transactions, making the process more accessible and user-friendly across a wide range of industries.</w:t>
      </w:r>
    </w:p>
    <w:p w14:paraId="0B4F827C" w14:textId="22236BA2" w:rsidR="00894E08" w:rsidRPr="009C6892" w:rsidRDefault="00894E08" w:rsidP="00894E08">
      <w:pPr>
        <w:pStyle w:val="NormalWeb"/>
        <w:rPr>
          <w:rFonts w:ascii="Montserrat" w:hAnsi="Montserrat"/>
          <w:sz w:val="20"/>
          <w:szCs w:val="20"/>
        </w:rPr>
      </w:pPr>
      <w:r w:rsidRPr="009C6892">
        <w:rPr>
          <w:rFonts w:ascii="Montserrat" w:hAnsi="Montserrat"/>
          <w:sz w:val="20"/>
          <w:szCs w:val="20"/>
        </w:rPr>
        <w:t>Secure and seamless integration with Microsoft Azure Cloud Services, ensuring data protection and privacy for clients.</w:t>
      </w:r>
    </w:p>
    <w:p w14:paraId="044D7A36" w14:textId="77777777" w:rsidR="00894E08" w:rsidRPr="009C6892" w:rsidRDefault="00894E08" w:rsidP="00894E08">
      <w:pPr>
        <w:pStyle w:val="NormalWeb"/>
        <w:rPr>
          <w:rFonts w:ascii="Montserrat" w:hAnsi="Montserrat"/>
          <w:sz w:val="20"/>
          <w:szCs w:val="20"/>
        </w:rPr>
      </w:pPr>
      <w:r w:rsidRPr="009C6892">
        <w:rPr>
          <w:rFonts w:ascii="Montserrat" w:hAnsi="Montserrat"/>
          <w:sz w:val="20"/>
          <w:szCs w:val="20"/>
        </w:rPr>
        <w:t xml:space="preserve">Enhanced scalability and adaptability, with the potential to expand AI-driven solutions across various applications and industries through the </w:t>
      </w:r>
      <w:proofErr w:type="spellStart"/>
      <w:r w:rsidRPr="009C6892">
        <w:rPr>
          <w:rFonts w:ascii="Montserrat" w:hAnsi="Montserrat"/>
          <w:sz w:val="20"/>
          <w:szCs w:val="20"/>
        </w:rPr>
        <w:t>DoxAI</w:t>
      </w:r>
      <w:proofErr w:type="spellEnd"/>
      <w:r w:rsidRPr="009C6892">
        <w:rPr>
          <w:rFonts w:ascii="Montserrat" w:hAnsi="Montserrat"/>
          <w:sz w:val="20"/>
          <w:szCs w:val="20"/>
        </w:rPr>
        <w:t xml:space="preserve"> Virtual Assistant.</w:t>
      </w:r>
    </w:p>
    <w:p w14:paraId="1F7F0C39" w14:textId="7FACCB94" w:rsidR="00894E08" w:rsidRDefault="00894E08" w:rsidP="00894E08">
      <w:pPr>
        <w:pStyle w:val="NormalWeb"/>
        <w:rPr>
          <w:rFonts w:ascii="Montserrat" w:hAnsi="Montserrat"/>
          <w:sz w:val="20"/>
          <w:szCs w:val="20"/>
        </w:rPr>
      </w:pPr>
      <w:proofErr w:type="spellStart"/>
      <w:r w:rsidRPr="009C6892">
        <w:rPr>
          <w:rFonts w:ascii="Montserrat" w:hAnsi="Montserrat"/>
          <w:sz w:val="20"/>
          <w:szCs w:val="20"/>
        </w:rPr>
        <w:t>DoxAI</w:t>
      </w:r>
      <w:proofErr w:type="spellEnd"/>
      <w:r w:rsidRPr="009C6892">
        <w:rPr>
          <w:rFonts w:ascii="Montserrat" w:hAnsi="Montserrat"/>
          <w:sz w:val="20"/>
          <w:szCs w:val="20"/>
        </w:rPr>
        <w:t xml:space="preserve"> offers a wide range of services and products, including e-Signature e-witnessing, Redact AI, Categori</w:t>
      </w:r>
      <w:r w:rsidR="00370840" w:rsidRPr="009C6892">
        <w:rPr>
          <w:rFonts w:ascii="Montserrat" w:hAnsi="Montserrat"/>
          <w:sz w:val="20"/>
          <w:szCs w:val="20"/>
        </w:rPr>
        <w:t>s</w:t>
      </w:r>
      <w:r w:rsidRPr="009C6892">
        <w:rPr>
          <w:rFonts w:ascii="Montserrat" w:hAnsi="Montserrat"/>
          <w:sz w:val="20"/>
          <w:szCs w:val="20"/>
        </w:rPr>
        <w:t xml:space="preserve">e AI, Extract AI, Data Exchange, </w:t>
      </w:r>
      <w:r w:rsidR="00370840" w:rsidRPr="009C6892">
        <w:rPr>
          <w:rFonts w:ascii="Montserrat" w:hAnsi="Montserrat"/>
          <w:sz w:val="20"/>
          <w:szCs w:val="20"/>
        </w:rPr>
        <w:t xml:space="preserve">Asset Verification </w:t>
      </w:r>
      <w:r w:rsidRPr="009C6892">
        <w:rPr>
          <w:rFonts w:ascii="Montserrat" w:hAnsi="Montserrat"/>
          <w:sz w:val="20"/>
          <w:szCs w:val="20"/>
        </w:rPr>
        <w:t>and more. </w:t>
      </w:r>
    </w:p>
    <w:p w14:paraId="0FF7D8FF" w14:textId="77777777" w:rsidR="009640EC" w:rsidRDefault="009640EC" w:rsidP="00894E08">
      <w:pPr>
        <w:pStyle w:val="NormalWeb"/>
        <w:rPr>
          <w:rFonts w:ascii="Montserrat" w:hAnsi="Montserrat"/>
          <w:sz w:val="20"/>
          <w:szCs w:val="20"/>
        </w:rPr>
      </w:pPr>
    </w:p>
    <w:p w14:paraId="36B8EB94" w14:textId="77777777" w:rsidR="009640EC" w:rsidRDefault="009640EC" w:rsidP="00894E08">
      <w:pPr>
        <w:pStyle w:val="NormalWeb"/>
        <w:rPr>
          <w:rFonts w:ascii="Montserrat" w:hAnsi="Montserrat"/>
          <w:sz w:val="20"/>
          <w:szCs w:val="20"/>
        </w:rPr>
      </w:pPr>
    </w:p>
    <w:p w14:paraId="6FA4C694" w14:textId="77777777" w:rsidR="009640EC" w:rsidRPr="009C6892" w:rsidRDefault="009640EC" w:rsidP="00894E08">
      <w:pPr>
        <w:pStyle w:val="NormalWeb"/>
        <w:rPr>
          <w:rFonts w:ascii="Montserrat" w:hAnsi="Montserrat"/>
          <w:sz w:val="20"/>
          <w:szCs w:val="20"/>
        </w:rPr>
      </w:pPr>
    </w:p>
    <w:p w14:paraId="67C7B362" w14:textId="7339ABDD" w:rsidR="009640EC" w:rsidRPr="009640EC" w:rsidRDefault="00420E20" w:rsidP="009640EC">
      <w:pPr>
        <w:pStyle w:val="NormalWeb"/>
        <w:ind w:left="-144" w:right="-864"/>
        <w:rPr>
          <w:rFonts w:ascii="Montserrat" w:hAnsi="Montserrat"/>
          <w:sz w:val="20"/>
          <w:szCs w:val="20"/>
        </w:rPr>
      </w:pPr>
      <w:r>
        <w:rPr>
          <w:rFonts w:ascii="Montserrat" w:hAnsi="Montserrat"/>
          <w:noProof/>
          <w:sz w:val="20"/>
          <w:szCs w:val="20"/>
        </w:rPr>
        <w:lastRenderedPageBreak/>
        <mc:AlternateContent>
          <mc:Choice Requires="wps">
            <w:drawing>
              <wp:anchor distT="0" distB="0" distL="114300" distR="114300" simplePos="0" relativeHeight="251659264" behindDoc="0" locked="0" layoutInCell="1" allowOverlap="1" wp14:anchorId="6267637B" wp14:editId="617D75B8">
                <wp:simplePos x="0" y="0"/>
                <wp:positionH relativeFrom="margin">
                  <wp:posOffset>1383665</wp:posOffset>
                </wp:positionH>
                <wp:positionV relativeFrom="paragraph">
                  <wp:posOffset>508</wp:posOffset>
                </wp:positionV>
                <wp:extent cx="4742688" cy="1554480"/>
                <wp:effectExtent l="0" t="0" r="1270" b="7620"/>
                <wp:wrapNone/>
                <wp:docPr id="1204987102" name="Text Box 3"/>
                <wp:cNvGraphicFramePr/>
                <a:graphic xmlns:a="http://schemas.openxmlformats.org/drawingml/2006/main">
                  <a:graphicData uri="http://schemas.microsoft.com/office/word/2010/wordprocessingShape">
                    <wps:wsp>
                      <wps:cNvSpPr txBox="1"/>
                      <wps:spPr>
                        <a:xfrm>
                          <a:off x="0" y="0"/>
                          <a:ext cx="4742688" cy="1554480"/>
                        </a:xfrm>
                        <a:prstGeom prst="rect">
                          <a:avLst/>
                        </a:prstGeom>
                        <a:solidFill>
                          <a:schemeClr val="lt1"/>
                        </a:solidFill>
                        <a:ln w="6350">
                          <a:noFill/>
                        </a:ln>
                      </wps:spPr>
                      <wps:txbx>
                        <w:txbxContent>
                          <w:p w14:paraId="02D630CF" w14:textId="77777777" w:rsidR="00BD3458" w:rsidRDefault="00867ACE" w:rsidP="00867ACE">
                            <w:pPr>
                              <w:pStyle w:val="NormalWeb"/>
                              <w:rPr>
                                <w:rFonts w:ascii="Montserrat" w:hAnsi="Montserrat"/>
                                <w:sz w:val="20"/>
                                <w:szCs w:val="20"/>
                              </w:rPr>
                            </w:pPr>
                            <w:r w:rsidRPr="009C6892">
                              <w:rPr>
                                <w:rFonts w:ascii="Montserrat" w:hAnsi="Montserrat"/>
                                <w:sz w:val="20"/>
                                <w:szCs w:val="20"/>
                              </w:rPr>
                              <w:t xml:space="preserve">Giuseppe Porcelli, CEO and Founder of Lakeba and Chairman of </w:t>
                            </w:r>
                            <w:proofErr w:type="spellStart"/>
                            <w:r w:rsidRPr="009C6892">
                              <w:rPr>
                                <w:rFonts w:ascii="Montserrat" w:hAnsi="Montserrat"/>
                                <w:sz w:val="20"/>
                                <w:szCs w:val="20"/>
                              </w:rPr>
                              <w:t>DoxAI</w:t>
                            </w:r>
                            <w:proofErr w:type="spellEnd"/>
                            <w:r w:rsidRPr="009C6892">
                              <w:rPr>
                                <w:rFonts w:ascii="Montserrat" w:hAnsi="Montserrat"/>
                                <w:sz w:val="20"/>
                                <w:szCs w:val="20"/>
                              </w:rPr>
                              <w:t xml:space="preserve"> says:</w:t>
                            </w:r>
                          </w:p>
                          <w:p w14:paraId="08225F6E" w14:textId="52117584" w:rsidR="00852541" w:rsidRPr="005635D1" w:rsidRDefault="00852541" w:rsidP="00867ACE">
                            <w:pPr>
                              <w:pStyle w:val="NormalWeb"/>
                              <w:rPr>
                                <w:rFonts w:ascii="Montserrat" w:hAnsi="Montserrat"/>
                                <w:sz w:val="20"/>
                                <w:szCs w:val="20"/>
                              </w:rPr>
                            </w:pPr>
                            <w:r w:rsidRPr="000A4FA3">
                              <w:rPr>
                                <w:rFonts w:ascii="Montserrat" w:hAnsi="Montserrat"/>
                                <w:b/>
                                <w:bCs/>
                                <w:i/>
                                <w:iCs/>
                                <w:sz w:val="20"/>
                                <w:szCs w:val="20"/>
                              </w:rPr>
                              <w:t xml:space="preserve">“The integration of GPT-4, </w:t>
                            </w:r>
                            <w:proofErr w:type="spellStart"/>
                            <w:r w:rsidRPr="000A4FA3">
                              <w:rPr>
                                <w:rFonts w:ascii="Montserrat" w:hAnsi="Montserrat"/>
                                <w:b/>
                                <w:bCs/>
                                <w:i/>
                                <w:iCs/>
                                <w:sz w:val="20"/>
                                <w:szCs w:val="20"/>
                              </w:rPr>
                              <w:t>OpenAI’s</w:t>
                            </w:r>
                            <w:proofErr w:type="spellEnd"/>
                            <w:r w:rsidRPr="000A4FA3">
                              <w:rPr>
                                <w:rFonts w:ascii="Montserrat" w:hAnsi="Montserrat"/>
                                <w:b/>
                                <w:bCs/>
                                <w:i/>
                                <w:iCs/>
                                <w:sz w:val="20"/>
                                <w:szCs w:val="20"/>
                              </w:rPr>
                              <w:t xml:space="preserve"> most advanced AI language model, through Microsoft’s Azure </w:t>
                            </w:r>
                            <w:proofErr w:type="spellStart"/>
                            <w:r w:rsidRPr="000A4FA3">
                              <w:rPr>
                                <w:rFonts w:ascii="Montserrat" w:hAnsi="Montserrat"/>
                                <w:b/>
                                <w:bCs/>
                                <w:i/>
                                <w:iCs/>
                                <w:sz w:val="20"/>
                                <w:szCs w:val="20"/>
                              </w:rPr>
                              <w:t>OpenAI</w:t>
                            </w:r>
                            <w:proofErr w:type="spellEnd"/>
                            <w:r w:rsidRPr="000A4FA3">
                              <w:rPr>
                                <w:rFonts w:ascii="Montserrat" w:hAnsi="Montserrat"/>
                                <w:b/>
                                <w:bCs/>
                                <w:i/>
                                <w:iCs/>
                                <w:sz w:val="20"/>
                                <w:szCs w:val="20"/>
                              </w:rPr>
                              <w:t xml:space="preserve"> Service, will empower </w:t>
                            </w:r>
                            <w:proofErr w:type="spellStart"/>
                            <w:r w:rsidRPr="000A4FA3">
                              <w:rPr>
                                <w:rFonts w:ascii="Montserrat" w:hAnsi="Montserrat"/>
                                <w:b/>
                                <w:bCs/>
                                <w:i/>
                                <w:iCs/>
                                <w:sz w:val="20"/>
                                <w:szCs w:val="20"/>
                              </w:rPr>
                              <w:t>DoxAI's</w:t>
                            </w:r>
                            <w:proofErr w:type="spellEnd"/>
                            <w:r w:rsidRPr="000A4FA3">
                              <w:rPr>
                                <w:rFonts w:ascii="Montserrat" w:hAnsi="Montserrat"/>
                                <w:b/>
                                <w:bCs/>
                                <w:i/>
                                <w:iCs/>
                                <w:sz w:val="20"/>
                                <w:szCs w:val="20"/>
                              </w:rPr>
                              <w:t xml:space="preserve"> e-signature AI to transform the user experience.</w:t>
                            </w:r>
                            <w:r w:rsidRPr="000A4FA3">
                              <w:rPr>
                                <w:i/>
                                <w:iCs/>
                                <w:sz w:val="21"/>
                                <w:szCs w:val="21"/>
                              </w:rPr>
                              <w:t xml:space="preserve"> </w:t>
                            </w:r>
                            <w:r w:rsidRPr="000A4FA3">
                              <w:rPr>
                                <w:rFonts w:ascii="Montserrat" w:hAnsi="Montserrat"/>
                                <w:b/>
                                <w:bCs/>
                                <w:i/>
                                <w:iCs/>
                                <w:sz w:val="20"/>
                                <w:szCs w:val="20"/>
                              </w:rPr>
                              <w:t>This powerful natural language technology can be helpful for tasks including content creation, conversation, document search and analysis.”</w:t>
                            </w:r>
                          </w:p>
                          <w:p w14:paraId="0D7BAE29" w14:textId="77777777" w:rsidR="00420E20" w:rsidRDefault="00420E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7637B" id="_x0000_t202" coordsize="21600,21600" o:spt="202" path="m,l,21600r21600,l21600,xe">
                <v:stroke joinstyle="miter"/>
                <v:path gradientshapeok="t" o:connecttype="rect"/>
              </v:shapetype>
              <v:shape id="Text Box 3" o:spid="_x0000_s1026" type="#_x0000_t202" style="position:absolute;left:0;text-align:left;margin-left:108.95pt;margin-top:.05pt;width:373.45pt;height:1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" fillcolor="white [3201]" stroked="f" strokeweight=".5pt">
                <v:textbox>
                  <w:txbxContent>
                    <w:p w14:paraId="02D630CF" w14:textId="77777777" w:rsidR="00BD3458" w:rsidRDefault="00867ACE" w:rsidP="00867ACE">
                      <w:pPr>
                        <w:pStyle w:val="NormalWeb"/>
                        <w:rPr>
                          <w:rFonts w:ascii="Montserrat" w:hAnsi="Montserrat"/>
                          <w:sz w:val="20"/>
                          <w:szCs w:val="20"/>
                        </w:rPr>
                      </w:pPr>
                      <w:r w:rsidRPr="009C6892">
                        <w:rPr>
                          <w:rFonts w:ascii="Montserrat" w:hAnsi="Montserrat"/>
                          <w:sz w:val="20"/>
                          <w:szCs w:val="20"/>
                        </w:rPr>
                        <w:t xml:space="preserve">Giuseppe Porcelli, CEO and Founder of Lakeba and Chairman of </w:t>
                      </w:r>
                      <w:proofErr w:type="spellStart"/>
                      <w:r w:rsidRPr="009C6892">
                        <w:rPr>
                          <w:rFonts w:ascii="Montserrat" w:hAnsi="Montserrat"/>
                          <w:sz w:val="20"/>
                          <w:szCs w:val="20"/>
                        </w:rPr>
                        <w:t>DoxAI</w:t>
                      </w:r>
                      <w:proofErr w:type="spellEnd"/>
                      <w:r w:rsidRPr="009C6892">
                        <w:rPr>
                          <w:rFonts w:ascii="Montserrat" w:hAnsi="Montserrat"/>
                          <w:sz w:val="20"/>
                          <w:szCs w:val="20"/>
                        </w:rPr>
                        <w:t xml:space="preserve"> says:</w:t>
                      </w:r>
                    </w:p>
                    <w:p w14:paraId="08225F6E" w14:textId="52117584" w:rsidR="00852541" w:rsidRPr="005635D1" w:rsidRDefault="00852541" w:rsidP="00867ACE">
                      <w:pPr>
                        <w:pStyle w:val="NormalWeb"/>
                        <w:rPr>
                          <w:rFonts w:ascii="Montserrat" w:hAnsi="Montserrat"/>
                          <w:sz w:val="20"/>
                          <w:szCs w:val="20"/>
                        </w:rPr>
                      </w:pPr>
                      <w:r w:rsidRPr="000A4FA3">
                        <w:rPr>
                          <w:rFonts w:ascii="Montserrat" w:hAnsi="Montserrat"/>
                          <w:b/>
                          <w:bCs/>
                          <w:i/>
                          <w:iCs/>
                          <w:sz w:val="20"/>
                          <w:szCs w:val="20"/>
                        </w:rPr>
                        <w:t xml:space="preserve">“The integration of GPT-4, </w:t>
                      </w:r>
                      <w:proofErr w:type="spellStart"/>
                      <w:r w:rsidRPr="000A4FA3">
                        <w:rPr>
                          <w:rFonts w:ascii="Montserrat" w:hAnsi="Montserrat"/>
                          <w:b/>
                          <w:bCs/>
                          <w:i/>
                          <w:iCs/>
                          <w:sz w:val="20"/>
                          <w:szCs w:val="20"/>
                        </w:rPr>
                        <w:t>OpenAI’s</w:t>
                      </w:r>
                      <w:proofErr w:type="spellEnd"/>
                      <w:r w:rsidRPr="000A4FA3">
                        <w:rPr>
                          <w:rFonts w:ascii="Montserrat" w:hAnsi="Montserrat"/>
                          <w:b/>
                          <w:bCs/>
                          <w:i/>
                          <w:iCs/>
                          <w:sz w:val="20"/>
                          <w:szCs w:val="20"/>
                        </w:rPr>
                        <w:t xml:space="preserve"> most advanced AI language model, through Microsoft’s Azure </w:t>
                      </w:r>
                      <w:proofErr w:type="spellStart"/>
                      <w:r w:rsidRPr="000A4FA3">
                        <w:rPr>
                          <w:rFonts w:ascii="Montserrat" w:hAnsi="Montserrat"/>
                          <w:b/>
                          <w:bCs/>
                          <w:i/>
                          <w:iCs/>
                          <w:sz w:val="20"/>
                          <w:szCs w:val="20"/>
                        </w:rPr>
                        <w:t>OpenAI</w:t>
                      </w:r>
                      <w:proofErr w:type="spellEnd"/>
                      <w:r w:rsidRPr="000A4FA3">
                        <w:rPr>
                          <w:rFonts w:ascii="Montserrat" w:hAnsi="Montserrat"/>
                          <w:b/>
                          <w:bCs/>
                          <w:i/>
                          <w:iCs/>
                          <w:sz w:val="20"/>
                          <w:szCs w:val="20"/>
                        </w:rPr>
                        <w:t xml:space="preserve"> Service, will empower </w:t>
                      </w:r>
                      <w:proofErr w:type="spellStart"/>
                      <w:r w:rsidRPr="000A4FA3">
                        <w:rPr>
                          <w:rFonts w:ascii="Montserrat" w:hAnsi="Montserrat"/>
                          <w:b/>
                          <w:bCs/>
                          <w:i/>
                          <w:iCs/>
                          <w:sz w:val="20"/>
                          <w:szCs w:val="20"/>
                        </w:rPr>
                        <w:t>DoxAI's</w:t>
                      </w:r>
                      <w:proofErr w:type="spellEnd"/>
                      <w:r w:rsidRPr="000A4FA3">
                        <w:rPr>
                          <w:rFonts w:ascii="Montserrat" w:hAnsi="Montserrat"/>
                          <w:b/>
                          <w:bCs/>
                          <w:i/>
                          <w:iCs/>
                          <w:sz w:val="20"/>
                          <w:szCs w:val="20"/>
                        </w:rPr>
                        <w:t xml:space="preserve"> e-signature AI to transform the user experience.</w:t>
                      </w:r>
                      <w:r w:rsidRPr="000A4FA3">
                        <w:rPr>
                          <w:i/>
                          <w:iCs/>
                          <w:sz w:val="21"/>
                          <w:szCs w:val="21"/>
                        </w:rPr>
                        <w:t xml:space="preserve"> </w:t>
                      </w:r>
                      <w:r w:rsidRPr="000A4FA3">
                        <w:rPr>
                          <w:rFonts w:ascii="Montserrat" w:hAnsi="Montserrat"/>
                          <w:b/>
                          <w:bCs/>
                          <w:i/>
                          <w:iCs/>
                          <w:sz w:val="20"/>
                          <w:szCs w:val="20"/>
                        </w:rPr>
                        <w:t>This powerful natural language technology can be helpful for tasks including content creation, conversation, document search and analysis.”</w:t>
                      </w:r>
                    </w:p>
                    <w:p w14:paraId="0D7BAE29" w14:textId="77777777" w:rsidR="00420E20" w:rsidRDefault="00420E20"/>
                  </w:txbxContent>
                </v:textbox>
                <w10:wrap anchorx="margin"/>
              </v:shape>
            </w:pict>
          </mc:Fallback>
        </mc:AlternateContent>
      </w:r>
      <w:r>
        <w:rPr>
          <w:rFonts w:ascii="Montserrat" w:hAnsi="Montserrat"/>
          <w:noProof/>
          <w:sz w:val="20"/>
          <w:szCs w:val="20"/>
        </w:rPr>
        <w:drawing>
          <wp:inline distT="0" distB="0" distL="0" distR="0" wp14:anchorId="52459517" wp14:editId="371DF17A">
            <wp:extent cx="1417320" cy="1566068"/>
            <wp:effectExtent l="0" t="0" r="0" b="0"/>
            <wp:docPr id="819690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90760" name="Picture 8196907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5341" cy="1663327"/>
                    </a:xfrm>
                    <a:prstGeom prst="rect">
                      <a:avLst/>
                    </a:prstGeom>
                  </pic:spPr>
                </pic:pic>
              </a:graphicData>
            </a:graphic>
          </wp:inline>
        </w:drawing>
      </w:r>
    </w:p>
    <w:p w14:paraId="48C26A66" w14:textId="765CD2EC" w:rsidR="00676153" w:rsidRPr="009C6892" w:rsidRDefault="00676153" w:rsidP="00676153">
      <w:pPr>
        <w:jc w:val="both"/>
        <w:rPr>
          <w:rFonts w:ascii="Montserrat" w:hAnsi="Montserrat" w:cs="Arial"/>
          <w:color w:val="000000" w:themeColor="text1"/>
          <w:sz w:val="20"/>
          <w:szCs w:val="20"/>
        </w:rPr>
      </w:pPr>
      <w:r w:rsidRPr="009C6892">
        <w:rPr>
          <w:rFonts w:ascii="Montserrat" w:hAnsi="Montserrat" w:cs="Arial"/>
          <w:color w:val="000000" w:themeColor="text1"/>
          <w:sz w:val="20"/>
          <w:szCs w:val="20"/>
        </w:rPr>
        <w:t>Vanessa Sorenson, Chief Partner Officer ANZ MD Microsoft NZ says:</w:t>
      </w:r>
    </w:p>
    <w:p w14:paraId="7510C23F" w14:textId="223D220A" w:rsidR="6BEEC67C" w:rsidRPr="000A4FA3" w:rsidRDefault="00676153" w:rsidP="6BEEC67C">
      <w:pPr>
        <w:pStyle w:val="NormalWeb"/>
        <w:rPr>
          <w:rFonts w:ascii="Montserrat" w:hAnsi="Montserrat"/>
          <w:b/>
          <w:bCs/>
          <w:i/>
          <w:iCs/>
          <w:sz w:val="20"/>
          <w:szCs w:val="20"/>
        </w:rPr>
      </w:pPr>
      <w:r w:rsidRPr="000A4FA3">
        <w:rPr>
          <w:rFonts w:ascii="Montserrat" w:hAnsi="Montserrat"/>
          <w:b/>
          <w:bCs/>
          <w:i/>
          <w:iCs/>
          <w:sz w:val="20"/>
          <w:szCs w:val="20"/>
        </w:rPr>
        <w:t>“We are incredibly</w:t>
      </w:r>
      <w:r w:rsidR="27F65F31" w:rsidRPr="000A4FA3">
        <w:rPr>
          <w:rFonts w:ascii="Montserrat" w:hAnsi="Montserrat"/>
          <w:b/>
          <w:bCs/>
          <w:i/>
          <w:iCs/>
          <w:sz w:val="20"/>
          <w:szCs w:val="20"/>
        </w:rPr>
        <w:t xml:space="preserve"> pleased</w:t>
      </w:r>
      <w:r w:rsidRPr="000A4FA3">
        <w:rPr>
          <w:rFonts w:ascii="Montserrat" w:hAnsi="Montserrat"/>
          <w:b/>
          <w:bCs/>
          <w:i/>
          <w:iCs/>
          <w:sz w:val="20"/>
          <w:szCs w:val="20"/>
        </w:rPr>
        <w:t xml:space="preserve"> to see </w:t>
      </w:r>
      <w:proofErr w:type="spellStart"/>
      <w:r w:rsidRPr="000A4FA3">
        <w:rPr>
          <w:rFonts w:ascii="Montserrat" w:hAnsi="Montserrat"/>
          <w:b/>
          <w:bCs/>
          <w:i/>
          <w:iCs/>
          <w:sz w:val="20"/>
          <w:szCs w:val="20"/>
        </w:rPr>
        <w:t>DoxAI</w:t>
      </w:r>
      <w:proofErr w:type="spellEnd"/>
      <w:r w:rsidRPr="000A4FA3">
        <w:rPr>
          <w:rFonts w:ascii="Montserrat" w:hAnsi="Montserrat"/>
          <w:b/>
          <w:bCs/>
          <w:i/>
          <w:iCs/>
          <w:sz w:val="20"/>
          <w:szCs w:val="20"/>
        </w:rPr>
        <w:t xml:space="preserve"> integrate Microsoft Azure </w:t>
      </w:r>
      <w:proofErr w:type="spellStart"/>
      <w:r w:rsidRPr="000A4FA3">
        <w:rPr>
          <w:rFonts w:ascii="Montserrat" w:hAnsi="Montserrat"/>
          <w:b/>
          <w:bCs/>
          <w:i/>
          <w:iCs/>
          <w:sz w:val="20"/>
          <w:szCs w:val="20"/>
        </w:rPr>
        <w:t>OpenAI</w:t>
      </w:r>
      <w:proofErr w:type="spellEnd"/>
      <w:r w:rsidRPr="000A4FA3">
        <w:rPr>
          <w:rFonts w:ascii="Montserrat" w:hAnsi="Montserrat"/>
          <w:b/>
          <w:bCs/>
          <w:i/>
          <w:iCs/>
          <w:sz w:val="20"/>
          <w:szCs w:val="20"/>
        </w:rPr>
        <w:t xml:space="preserve"> </w:t>
      </w:r>
      <w:r w:rsidR="2239E6B3" w:rsidRPr="000A4FA3">
        <w:rPr>
          <w:rFonts w:ascii="Montserrat" w:hAnsi="Montserrat"/>
          <w:b/>
          <w:bCs/>
          <w:i/>
          <w:iCs/>
          <w:sz w:val="20"/>
          <w:szCs w:val="20"/>
        </w:rPr>
        <w:t>S</w:t>
      </w:r>
      <w:r w:rsidRPr="000A4FA3">
        <w:rPr>
          <w:rFonts w:ascii="Montserrat" w:hAnsi="Montserrat"/>
          <w:b/>
          <w:bCs/>
          <w:i/>
          <w:iCs/>
          <w:sz w:val="20"/>
          <w:szCs w:val="20"/>
        </w:rPr>
        <w:t xml:space="preserve">ervice. Microsoft continues to support businesses in optimising their processes and </w:t>
      </w:r>
      <w:r w:rsidR="14798DF8" w:rsidRPr="000A4FA3">
        <w:rPr>
          <w:rFonts w:ascii="Montserrat" w:hAnsi="Montserrat"/>
          <w:b/>
          <w:bCs/>
          <w:i/>
          <w:iCs/>
          <w:sz w:val="20"/>
          <w:szCs w:val="20"/>
        </w:rPr>
        <w:t>adopt</w:t>
      </w:r>
      <w:r w:rsidR="5617D17E" w:rsidRPr="000A4FA3">
        <w:rPr>
          <w:rFonts w:ascii="Montserrat" w:hAnsi="Montserrat"/>
          <w:b/>
          <w:bCs/>
          <w:i/>
          <w:iCs/>
          <w:sz w:val="20"/>
          <w:szCs w:val="20"/>
        </w:rPr>
        <w:t>ing</w:t>
      </w:r>
      <w:r w:rsidRPr="000A4FA3">
        <w:rPr>
          <w:rFonts w:ascii="Montserrat" w:hAnsi="Montserrat"/>
          <w:b/>
          <w:bCs/>
          <w:i/>
          <w:iCs/>
          <w:sz w:val="20"/>
          <w:szCs w:val="20"/>
        </w:rPr>
        <w:t xml:space="preserve"> the latest technologies, like the large language models offered in Azure </w:t>
      </w:r>
      <w:proofErr w:type="spellStart"/>
      <w:r w:rsidRPr="000A4FA3">
        <w:rPr>
          <w:rFonts w:ascii="Montserrat" w:hAnsi="Montserrat"/>
          <w:b/>
          <w:bCs/>
          <w:i/>
          <w:iCs/>
          <w:sz w:val="20"/>
          <w:szCs w:val="20"/>
        </w:rPr>
        <w:t>OpenAI</w:t>
      </w:r>
      <w:proofErr w:type="spellEnd"/>
      <w:r w:rsidRPr="000A4FA3">
        <w:rPr>
          <w:rFonts w:ascii="Montserrat" w:hAnsi="Montserrat"/>
          <w:b/>
          <w:bCs/>
          <w:i/>
          <w:iCs/>
          <w:sz w:val="20"/>
          <w:szCs w:val="20"/>
        </w:rPr>
        <w:t xml:space="preserve"> </w:t>
      </w:r>
      <w:r w:rsidR="6D9CAA36" w:rsidRPr="000A4FA3">
        <w:rPr>
          <w:rFonts w:ascii="Montserrat" w:hAnsi="Montserrat"/>
          <w:b/>
          <w:bCs/>
          <w:i/>
          <w:iCs/>
          <w:sz w:val="20"/>
          <w:szCs w:val="20"/>
        </w:rPr>
        <w:t>S</w:t>
      </w:r>
      <w:r w:rsidRPr="000A4FA3">
        <w:rPr>
          <w:rFonts w:ascii="Montserrat" w:hAnsi="Montserrat"/>
          <w:b/>
          <w:bCs/>
          <w:i/>
          <w:iCs/>
          <w:sz w:val="20"/>
          <w:szCs w:val="20"/>
        </w:rPr>
        <w:t>ervice, to stay ahead in the rapidly changing digital landscape.”</w:t>
      </w:r>
    </w:p>
    <w:p w14:paraId="601899D6" w14:textId="77777777" w:rsidR="00676153" w:rsidRPr="009C6892" w:rsidRDefault="00676153" w:rsidP="00676153">
      <w:pPr>
        <w:pStyle w:val="NormalWeb"/>
        <w:rPr>
          <w:rFonts w:ascii="Montserrat" w:hAnsi="Montserrat"/>
          <w:sz w:val="20"/>
          <w:szCs w:val="20"/>
        </w:rPr>
      </w:pPr>
      <w:r w:rsidRPr="009C6892">
        <w:rPr>
          <w:rFonts w:ascii="Montserrat" w:hAnsi="Montserrat"/>
          <w:sz w:val="20"/>
          <w:szCs w:val="20"/>
        </w:rPr>
        <w:t xml:space="preserve">As businesses continue to navigate the challenges of an increasingly digital world, solutions like </w:t>
      </w:r>
      <w:proofErr w:type="spellStart"/>
      <w:r w:rsidRPr="009C6892">
        <w:rPr>
          <w:rFonts w:ascii="Montserrat" w:hAnsi="Montserrat"/>
          <w:sz w:val="20"/>
          <w:szCs w:val="20"/>
        </w:rPr>
        <w:t>DoxAI's</w:t>
      </w:r>
      <w:proofErr w:type="spellEnd"/>
      <w:r w:rsidRPr="009C6892">
        <w:rPr>
          <w:rFonts w:ascii="Montserrat" w:hAnsi="Montserrat"/>
          <w:sz w:val="20"/>
          <w:szCs w:val="20"/>
        </w:rPr>
        <w:t xml:space="preserve"> e-signature AI will play a crucial role in streamlining processes, improving efficiency, and driving growth.</w:t>
      </w:r>
    </w:p>
    <w:p w14:paraId="73028900" w14:textId="6F368375" w:rsidR="000A4FA3" w:rsidRPr="00C1568F" w:rsidRDefault="00676153" w:rsidP="00676153">
      <w:pPr>
        <w:rPr>
          <w:rFonts w:ascii="Montserrat" w:eastAsia="Montserrat" w:hAnsi="Montserrat" w:cs="Montserrat"/>
          <w:sz w:val="20"/>
          <w:szCs w:val="20"/>
        </w:rPr>
      </w:pPr>
      <w:r w:rsidRPr="009C6892">
        <w:rPr>
          <w:rFonts w:ascii="Montserrat" w:eastAsia="Montserrat" w:hAnsi="Montserrat" w:cs="Montserrat"/>
          <w:sz w:val="20"/>
          <w:szCs w:val="20"/>
        </w:rPr>
        <w:t xml:space="preserve">For more information on </w:t>
      </w:r>
      <w:proofErr w:type="spellStart"/>
      <w:r w:rsidRPr="009C6892">
        <w:rPr>
          <w:rFonts w:ascii="Montserrat" w:eastAsia="Montserrat" w:hAnsi="Montserrat" w:cs="Montserrat"/>
          <w:sz w:val="20"/>
          <w:szCs w:val="20"/>
        </w:rPr>
        <w:t>DoxAI's</w:t>
      </w:r>
      <w:proofErr w:type="spellEnd"/>
      <w:r w:rsidRPr="009C6892">
        <w:rPr>
          <w:rFonts w:ascii="Montserrat" w:eastAsia="Montserrat" w:hAnsi="Montserrat" w:cs="Montserrat"/>
          <w:sz w:val="20"/>
          <w:szCs w:val="20"/>
        </w:rPr>
        <w:t xml:space="preserve"> revolutionary e-signature AI solution, visit </w:t>
      </w:r>
      <w:hyperlink r:id="rId11" w:history="1">
        <w:r w:rsidRPr="009C6892">
          <w:rPr>
            <w:rStyle w:val="Hyperlink"/>
            <w:rFonts w:ascii="Montserrat" w:eastAsia="Montserrat" w:hAnsi="Montserrat" w:cs="Montserrat"/>
            <w:sz w:val="20"/>
            <w:szCs w:val="20"/>
          </w:rPr>
          <w:t>www.doxai.co</w:t>
        </w:r>
      </w:hyperlink>
      <w:r w:rsidRPr="009C6892">
        <w:rPr>
          <w:rFonts w:ascii="Montserrat" w:eastAsia="Montserrat" w:hAnsi="Montserrat" w:cs="Montserrat"/>
          <w:sz w:val="20"/>
          <w:szCs w:val="20"/>
        </w:rPr>
        <w:t xml:space="preserve"> </w:t>
      </w:r>
    </w:p>
    <w:p w14:paraId="70D7B72A" w14:textId="77777777" w:rsidR="00676153" w:rsidRPr="009C6892" w:rsidRDefault="00676153" w:rsidP="00676153">
      <w:pPr>
        <w:rPr>
          <w:sz w:val="20"/>
          <w:szCs w:val="20"/>
        </w:rPr>
      </w:pPr>
      <w:r w:rsidRPr="009C6892">
        <w:rPr>
          <w:rFonts w:ascii="Montserrat" w:eastAsia="Montserrat" w:hAnsi="Montserrat" w:cs="Montserrat"/>
          <w:b/>
          <w:bCs/>
          <w:sz w:val="20"/>
          <w:szCs w:val="20"/>
        </w:rPr>
        <w:t xml:space="preserve">About </w:t>
      </w:r>
      <w:proofErr w:type="spellStart"/>
      <w:r w:rsidRPr="009C6892">
        <w:rPr>
          <w:rFonts w:ascii="Montserrat" w:eastAsia="Montserrat" w:hAnsi="Montserrat" w:cs="Montserrat"/>
          <w:b/>
          <w:bCs/>
          <w:sz w:val="20"/>
          <w:szCs w:val="20"/>
        </w:rPr>
        <w:t>DoxAI</w:t>
      </w:r>
      <w:proofErr w:type="spellEnd"/>
    </w:p>
    <w:p w14:paraId="3E945D5C" w14:textId="5CCE79AC" w:rsidR="000A4FA3" w:rsidRDefault="00676153" w:rsidP="009C6892">
      <w:pPr>
        <w:rPr>
          <w:rFonts w:ascii="Montserrat" w:hAnsi="Montserrat"/>
          <w:sz w:val="20"/>
          <w:szCs w:val="20"/>
        </w:rPr>
      </w:pPr>
      <w:proofErr w:type="spellStart"/>
      <w:r w:rsidRPr="009C6892">
        <w:rPr>
          <w:rFonts w:ascii="Montserrat" w:hAnsi="Montserrat"/>
          <w:sz w:val="20"/>
          <w:szCs w:val="20"/>
        </w:rPr>
        <w:t>DoxAI</w:t>
      </w:r>
      <w:proofErr w:type="spellEnd"/>
      <w:r w:rsidRPr="009C6892">
        <w:rPr>
          <w:rFonts w:ascii="Montserrat" w:hAnsi="Montserrat"/>
          <w:sz w:val="20"/>
          <w:szCs w:val="20"/>
        </w:rPr>
        <w:t xml:space="preserve"> is an artificial intelligence-focused company that helps small businesses and enterprises embrace technology, optimise, and digitalise their processes. The company offers a comprehensive suite of services and products, including e-Signature e-witnessing, Redact AI, Categorise AI, Extract AI, Data Exchange, Asset Verification and more. </w:t>
      </w:r>
      <w:proofErr w:type="spellStart"/>
      <w:r w:rsidRPr="009C6892">
        <w:rPr>
          <w:rFonts w:ascii="Montserrat" w:hAnsi="Montserrat"/>
          <w:sz w:val="20"/>
          <w:szCs w:val="20"/>
        </w:rPr>
        <w:t>DoxAI</w:t>
      </w:r>
      <w:proofErr w:type="spellEnd"/>
      <w:r w:rsidRPr="009C6892">
        <w:rPr>
          <w:rFonts w:ascii="Montserrat" w:hAnsi="Montserrat"/>
          <w:sz w:val="20"/>
          <w:szCs w:val="20"/>
        </w:rPr>
        <w:t xml:space="preserve"> is committed to delivering innovative solutions that streamline digital transactions and enhance user experiences.</w:t>
      </w:r>
    </w:p>
    <w:p w14:paraId="569674FC" w14:textId="77777777" w:rsidR="00676153" w:rsidRDefault="00676153" w:rsidP="00676153">
      <w:pPr>
        <w:spacing w:after="0" w:line="240" w:lineRule="auto"/>
        <w:rPr>
          <w:rFonts w:ascii="Montserrat" w:hAnsi="Montserrat" w:cs="Segoe UI"/>
          <w:b/>
          <w:sz w:val="20"/>
          <w:szCs w:val="20"/>
        </w:rPr>
      </w:pPr>
      <w:r w:rsidRPr="00655105">
        <w:rPr>
          <w:rFonts w:ascii="Montserrat" w:hAnsi="Montserrat" w:cs="Segoe UI"/>
          <w:b/>
          <w:sz w:val="20"/>
          <w:szCs w:val="20"/>
        </w:rPr>
        <w:t>About Lakeba</w:t>
      </w:r>
    </w:p>
    <w:p w14:paraId="6512C1C2" w14:textId="77777777" w:rsidR="00676153" w:rsidRPr="00655105" w:rsidRDefault="00676153" w:rsidP="00676153">
      <w:pPr>
        <w:spacing w:after="0" w:line="240" w:lineRule="auto"/>
        <w:rPr>
          <w:rFonts w:ascii="Montserrat" w:hAnsi="Montserrat" w:cs="Segoe UI"/>
          <w:b/>
          <w:sz w:val="20"/>
          <w:szCs w:val="20"/>
        </w:rPr>
      </w:pPr>
    </w:p>
    <w:p w14:paraId="2C22B542" w14:textId="4A905CA6" w:rsidR="002416CD" w:rsidRPr="002416CD" w:rsidRDefault="00676153" w:rsidP="002416CD">
      <w:pPr>
        <w:rPr>
          <w:rStyle w:val="normaltextrun"/>
          <w:rFonts w:ascii="Montserrat" w:hAnsi="Montserrat"/>
          <w:bCs/>
          <w:sz w:val="20"/>
          <w:szCs w:val="20"/>
        </w:rPr>
      </w:pPr>
      <w:r w:rsidRPr="002416CD">
        <w:rPr>
          <w:rFonts w:ascii="Montserrat" w:hAnsi="Montserrat"/>
          <w:sz w:val="20"/>
          <w:szCs w:val="20"/>
        </w:rPr>
        <w:t xml:space="preserve">Lakeba is a global venture catalyst firm that conceives, </w:t>
      </w:r>
      <w:proofErr w:type="gramStart"/>
      <w:r w:rsidRPr="002416CD">
        <w:rPr>
          <w:rFonts w:ascii="Montserrat" w:hAnsi="Montserrat"/>
          <w:sz w:val="20"/>
          <w:szCs w:val="20"/>
        </w:rPr>
        <w:t>creates</w:t>
      </w:r>
      <w:proofErr w:type="gramEnd"/>
      <w:r w:rsidRPr="002416CD">
        <w:rPr>
          <w:rFonts w:ascii="Montserrat" w:hAnsi="Montserrat"/>
          <w:sz w:val="20"/>
          <w:szCs w:val="20"/>
        </w:rPr>
        <w:t xml:space="preserve"> and commercialises digital technologies into successful businesses across various sectors. Since launching in Australia in 2013, Lakeba’s portfolio of businesses has scaled across the globe. </w:t>
      </w:r>
      <w:r w:rsidRPr="002416CD">
        <w:rPr>
          <w:rFonts w:ascii="Montserrat" w:hAnsi="Montserrat"/>
          <w:bCs/>
          <w:sz w:val="20"/>
          <w:szCs w:val="20"/>
        </w:rPr>
        <w:t>The company is a Microsoft Gold partner and</w:t>
      </w:r>
      <w:r w:rsidRPr="002416CD">
        <w:rPr>
          <w:rFonts w:ascii="Montserrat" w:hAnsi="Montserrat"/>
          <w:sz w:val="20"/>
          <w:szCs w:val="20"/>
        </w:rPr>
        <w:t xml:space="preserve"> was recognised </w:t>
      </w:r>
      <w:r w:rsidRPr="002416CD">
        <w:rPr>
          <w:rFonts w:ascii="Montserrat" w:hAnsi="Montserrat"/>
          <w:bCs/>
          <w:sz w:val="20"/>
          <w:szCs w:val="20"/>
        </w:rPr>
        <w:t xml:space="preserve">by </w:t>
      </w:r>
      <w:r w:rsidRPr="002416CD">
        <w:rPr>
          <w:rFonts w:ascii="Montserrat" w:hAnsi="Montserrat"/>
          <w:bCs/>
          <w:i/>
          <w:iCs/>
          <w:sz w:val="20"/>
          <w:szCs w:val="20"/>
        </w:rPr>
        <w:t>The Financial Times</w:t>
      </w:r>
      <w:r w:rsidRPr="002416CD">
        <w:rPr>
          <w:rFonts w:ascii="Montserrat" w:hAnsi="Montserrat"/>
          <w:bCs/>
          <w:sz w:val="20"/>
          <w:szCs w:val="20"/>
        </w:rPr>
        <w:t xml:space="preserve"> as an Asia Pacific High Growth Company in 2020 and 2021.</w:t>
      </w:r>
    </w:p>
    <w:p w14:paraId="3A2FA45D" w14:textId="755DD78A" w:rsidR="000C4274" w:rsidRPr="002416CD" w:rsidRDefault="000C4274" w:rsidP="000C4274">
      <w:pPr>
        <w:pStyle w:val="paragraph"/>
        <w:spacing w:before="120" w:beforeAutospacing="0" w:after="120" w:afterAutospacing="0"/>
        <w:textAlignment w:val="baseline"/>
        <w:rPr>
          <w:rFonts w:ascii="Montserrat" w:hAnsi="Montserrat" w:cstheme="minorHAnsi"/>
          <w:color w:val="000000"/>
          <w:sz w:val="20"/>
          <w:szCs w:val="20"/>
        </w:rPr>
      </w:pPr>
      <w:r w:rsidRPr="002416CD">
        <w:rPr>
          <w:rStyle w:val="normaltextrun"/>
          <w:rFonts w:ascii="Montserrat" w:hAnsi="Montserrat" w:cstheme="minorHAnsi"/>
          <w:b/>
          <w:bCs/>
          <w:color w:val="000000"/>
          <w:sz w:val="20"/>
          <w:szCs w:val="20"/>
          <w:lang w:val="en-AU"/>
        </w:rPr>
        <w:t>About Microsoft</w:t>
      </w:r>
      <w:r w:rsidRPr="002416CD">
        <w:rPr>
          <w:rStyle w:val="eop"/>
          <w:rFonts w:ascii="Montserrat" w:hAnsi="Montserrat" w:cstheme="minorHAnsi"/>
          <w:color w:val="000000"/>
          <w:sz w:val="20"/>
          <w:szCs w:val="20"/>
        </w:rPr>
        <w:t> </w:t>
      </w:r>
    </w:p>
    <w:p w14:paraId="50C15B87" w14:textId="77777777" w:rsidR="000C4274" w:rsidRPr="002416CD" w:rsidRDefault="000C4274" w:rsidP="000C4274">
      <w:pPr>
        <w:pStyle w:val="paragraph"/>
        <w:spacing w:before="120" w:beforeAutospacing="0" w:after="120" w:afterAutospacing="0"/>
        <w:textAlignment w:val="baseline"/>
        <w:rPr>
          <w:rFonts w:ascii="Montserrat" w:eastAsiaTheme="minorEastAsia" w:hAnsi="Montserrat" w:cstheme="minorHAnsi"/>
          <w:color w:val="2F2F2F"/>
          <w:sz w:val="20"/>
          <w:szCs w:val="20"/>
        </w:rPr>
      </w:pPr>
      <w:r w:rsidRPr="002416CD">
        <w:rPr>
          <w:rFonts w:ascii="Montserrat" w:eastAsiaTheme="minorEastAsia" w:hAnsi="Montserrat" w:cstheme="minorHAnsi"/>
          <w:color w:val="2F2F2F"/>
          <w:sz w:val="20"/>
          <w:szCs w:val="20"/>
        </w:rPr>
        <w:t xml:space="preserve">Microsoft (Nasdaq: MSFT; @microsoft) enables digital transformation for the era of an intelligent cloud and an intelligent edge. Its mission is to empower every person and every </w:t>
      </w:r>
      <w:proofErr w:type="spellStart"/>
      <w:r w:rsidRPr="002416CD">
        <w:rPr>
          <w:rFonts w:ascii="Montserrat" w:eastAsiaTheme="minorEastAsia" w:hAnsi="Montserrat" w:cstheme="minorHAnsi"/>
          <w:color w:val="2F2F2F"/>
          <w:sz w:val="20"/>
          <w:szCs w:val="20"/>
        </w:rPr>
        <w:t>organisation</w:t>
      </w:r>
      <w:proofErr w:type="spellEnd"/>
      <w:r w:rsidRPr="002416CD">
        <w:rPr>
          <w:rFonts w:ascii="Montserrat" w:eastAsiaTheme="minorEastAsia" w:hAnsi="Montserrat" w:cstheme="minorHAnsi"/>
          <w:color w:val="2F2F2F"/>
          <w:sz w:val="20"/>
          <w:szCs w:val="20"/>
        </w:rPr>
        <w:t xml:space="preserve"> on the planet to achieve more. </w:t>
      </w:r>
    </w:p>
    <w:p w14:paraId="1316C0CD" w14:textId="77777777" w:rsidR="00C1568F" w:rsidRDefault="00C1568F" w:rsidP="000C4274">
      <w:pPr>
        <w:pStyle w:val="paragraph"/>
        <w:spacing w:before="120" w:beforeAutospacing="0" w:after="120" w:afterAutospacing="0"/>
        <w:textAlignment w:val="baseline"/>
        <w:rPr>
          <w:rStyle w:val="eop"/>
          <w:rFonts w:ascii="Montserrat" w:hAnsi="Montserrat" w:cstheme="minorHAnsi"/>
          <w:sz w:val="20"/>
          <w:szCs w:val="20"/>
        </w:rPr>
      </w:pPr>
    </w:p>
    <w:p w14:paraId="4FA407D2" w14:textId="4A0E0EE8" w:rsidR="31ACB9C5" w:rsidRPr="002416CD" w:rsidRDefault="31ACB9C5" w:rsidP="31ACB9C5">
      <w:pPr>
        <w:spacing w:line="280" w:lineRule="exact"/>
        <w:rPr>
          <w:rFonts w:ascii="Montserrat" w:eastAsia="+mn-ea" w:hAnsi="Montserrat" w:cs="+mn-cs"/>
          <w:color w:val="000000" w:themeColor="text1"/>
          <w:sz w:val="20"/>
          <w:szCs w:val="20"/>
        </w:rPr>
      </w:pPr>
    </w:p>
    <w:sectPr w:rsidR="31ACB9C5" w:rsidRPr="002416CD">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14985" w14:textId="77777777" w:rsidR="001C3C6A" w:rsidRDefault="001C3C6A" w:rsidP="0076195B">
      <w:pPr>
        <w:spacing w:after="0" w:line="240" w:lineRule="auto"/>
      </w:pPr>
      <w:r>
        <w:separator/>
      </w:r>
    </w:p>
  </w:endnote>
  <w:endnote w:type="continuationSeparator" w:id="0">
    <w:p w14:paraId="365031E2" w14:textId="77777777" w:rsidR="001C3C6A" w:rsidRDefault="001C3C6A" w:rsidP="0076195B">
      <w:pPr>
        <w:spacing w:after="0" w:line="240" w:lineRule="auto"/>
      </w:pPr>
      <w:r>
        <w:continuationSeparator/>
      </w:r>
    </w:p>
  </w:endnote>
  <w:endnote w:type="continuationNotice" w:id="1">
    <w:p w14:paraId="524045AE" w14:textId="77777777" w:rsidR="001C3C6A" w:rsidRDefault="001C3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24C9" w14:textId="2F7C44CB" w:rsidR="001E7D53" w:rsidRDefault="001E7D53">
    <w:pPr>
      <w:pStyle w:val="Footer"/>
    </w:pPr>
    <w:r>
      <w:rPr>
        <w:noProof/>
        <w:color w:val="2B579A"/>
        <w:shd w:val="clear" w:color="auto" w:fill="E6E6E6"/>
      </w:rPr>
      <mc:AlternateContent>
        <mc:Choice Requires="wps">
          <w:drawing>
            <wp:anchor distT="0" distB="0" distL="0" distR="0" simplePos="0" relativeHeight="251658245" behindDoc="0" locked="0" layoutInCell="1" allowOverlap="1" wp14:anchorId="4D67F431" wp14:editId="3F196713">
              <wp:simplePos x="635" y="635"/>
              <wp:positionH relativeFrom="page">
                <wp:align>left</wp:align>
              </wp:positionH>
              <wp:positionV relativeFrom="page">
                <wp:align>bottom</wp:align>
              </wp:positionV>
              <wp:extent cx="443865" cy="443865"/>
              <wp:effectExtent l="0" t="0" r="13335" b="0"/>
              <wp:wrapNone/>
              <wp:docPr id="5" name="Text Box 5" descr="Classified as Microsoft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DBCEE" w14:textId="5825D997" w:rsidR="001E7D53" w:rsidRPr="009C6892" w:rsidRDefault="001E7D53" w:rsidP="009C6892">
                          <w:pPr>
                            <w:spacing w:after="0"/>
                            <w:rPr>
                              <w:rFonts w:ascii="Calibri" w:eastAsia="Calibri" w:hAnsi="Calibri" w:cs="Calibri"/>
                              <w:noProof/>
                              <w:color w:val="000000"/>
                              <w:sz w:val="20"/>
                              <w:szCs w:val="20"/>
                            </w:rPr>
                          </w:pPr>
                          <w:r w:rsidRPr="009C6892">
                            <w:rPr>
                              <w:rFonts w:ascii="Calibri" w:eastAsia="Calibri" w:hAnsi="Calibri" w:cs="Calibri"/>
                              <w:noProof/>
                              <w:color w:val="000000"/>
                              <w:sz w:val="20"/>
                              <w:szCs w:val="20"/>
                              <w:shd w:val="clear" w:color="auto" w:fill="E6E6E6"/>
                            </w:rPr>
                            <w:t>Classified as Microsoft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67F431" id="_x0000_t202" coordsize="21600,21600" o:spt="202" path="m,l,21600r21600,l21600,xe">
              <v:stroke joinstyle="miter"/>
              <v:path gradientshapeok="t" o:connecttype="rect"/>
            </v:shapetype>
            <v:shape id="Text Box 5" o:spid="_x0000_s1027" type="#_x0000_t202" alt="Classified as Microsoft Confident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5DBCEE" w14:textId="5825D997" w:rsidR="001E7D53" w:rsidRPr="009C6892" w:rsidRDefault="001E7D53" w:rsidP="009C6892">
                    <w:pPr>
                      <w:spacing w:after="0"/>
                      <w:rPr>
                        <w:rFonts w:ascii="Calibri" w:eastAsia="Calibri" w:hAnsi="Calibri" w:cs="Calibri"/>
                        <w:noProof/>
                        <w:color w:val="000000"/>
                        <w:sz w:val="20"/>
                        <w:szCs w:val="20"/>
                      </w:rPr>
                    </w:pPr>
                    <w:r w:rsidRPr="009C6892">
                      <w:rPr>
                        <w:rFonts w:ascii="Calibri" w:eastAsia="Calibri" w:hAnsi="Calibri" w:cs="Calibri"/>
                        <w:noProof/>
                        <w:color w:val="000000"/>
                        <w:sz w:val="20"/>
                        <w:szCs w:val="20"/>
                        <w:shd w:val="clear" w:color="auto" w:fill="E6E6E6"/>
                      </w:rPr>
                      <w:t>Classified as Microsoft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2D78" w14:textId="66299784" w:rsidR="0076195B" w:rsidRDefault="001E7D53">
    <w:pPr>
      <w:pStyle w:val="Footer"/>
    </w:pPr>
    <w:r>
      <w:rPr>
        <w:noProof/>
        <w:color w:val="2B579A"/>
        <w:shd w:val="clear" w:color="auto" w:fill="E6E6E6"/>
      </w:rPr>
      <mc:AlternateContent>
        <mc:Choice Requires="wps">
          <w:drawing>
            <wp:anchor distT="0" distB="0" distL="0" distR="0" simplePos="0" relativeHeight="251658246" behindDoc="0" locked="0" layoutInCell="1" allowOverlap="1" wp14:anchorId="64A69957" wp14:editId="6C510429">
              <wp:simplePos x="635" y="635"/>
              <wp:positionH relativeFrom="page">
                <wp:align>left</wp:align>
              </wp:positionH>
              <wp:positionV relativeFrom="page">
                <wp:align>bottom</wp:align>
              </wp:positionV>
              <wp:extent cx="443865" cy="443865"/>
              <wp:effectExtent l="0" t="0" r="13335" b="0"/>
              <wp:wrapNone/>
              <wp:docPr id="6" name="Text Box 6" descr="Classified as Microsoft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0A0D2" w14:textId="2CB66518" w:rsidR="001E7D53" w:rsidRPr="009C6892" w:rsidRDefault="001E7D53" w:rsidP="009C6892">
                          <w:pPr>
                            <w:spacing w:after="0"/>
                            <w:rPr>
                              <w:rFonts w:ascii="Calibri" w:eastAsia="Calibri" w:hAnsi="Calibri" w:cs="Calibri"/>
                              <w:noProof/>
                              <w:color w:val="000000"/>
                              <w:sz w:val="20"/>
                              <w:szCs w:val="20"/>
                            </w:rPr>
                          </w:pPr>
                          <w:r w:rsidRPr="009C6892">
                            <w:rPr>
                              <w:rFonts w:ascii="Calibri" w:eastAsia="Calibri" w:hAnsi="Calibri" w:cs="Calibri"/>
                              <w:noProof/>
                              <w:color w:val="000000"/>
                              <w:sz w:val="20"/>
                              <w:szCs w:val="20"/>
                              <w:shd w:val="clear" w:color="auto" w:fill="E6E6E6"/>
                            </w:rPr>
                            <w:t>Classified as Microsoft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A69957" id="_x0000_t202" coordsize="21600,21600" o:spt="202" path="m,l,21600r21600,l21600,xe">
              <v:stroke joinstyle="miter"/>
              <v:path gradientshapeok="t" o:connecttype="rect"/>
            </v:shapetype>
            <v:shape id="Text Box 6" o:spid="_x0000_s1028" type="#_x0000_t202" alt="Classified as Microsoft Confidential"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D0A0D2" w14:textId="2CB66518" w:rsidR="001E7D53" w:rsidRPr="009C6892" w:rsidRDefault="001E7D53" w:rsidP="009C6892">
                    <w:pPr>
                      <w:spacing w:after="0"/>
                      <w:rPr>
                        <w:rFonts w:ascii="Calibri" w:eastAsia="Calibri" w:hAnsi="Calibri" w:cs="Calibri"/>
                        <w:noProof/>
                        <w:color w:val="000000"/>
                        <w:sz w:val="20"/>
                        <w:szCs w:val="20"/>
                      </w:rPr>
                    </w:pPr>
                    <w:r w:rsidRPr="009C6892">
                      <w:rPr>
                        <w:rFonts w:ascii="Calibri" w:eastAsia="Calibri" w:hAnsi="Calibri" w:cs="Calibri"/>
                        <w:noProof/>
                        <w:color w:val="000000"/>
                        <w:sz w:val="20"/>
                        <w:szCs w:val="20"/>
                        <w:shd w:val="clear" w:color="auto" w:fill="E6E6E6"/>
                      </w:rPr>
                      <w:t>Classified as Microsoft Confidential</w:t>
                    </w:r>
                  </w:p>
                </w:txbxContent>
              </v:textbox>
              <w10:wrap anchorx="page" anchory="page"/>
            </v:shape>
          </w:pict>
        </mc:Fallback>
      </mc:AlternateContent>
    </w:r>
    <w:r w:rsidR="0076195B">
      <w:rPr>
        <w:noProof/>
        <w:color w:val="2B579A"/>
        <w:shd w:val="clear" w:color="auto" w:fill="E6E6E6"/>
      </w:rPr>
      <mc:AlternateContent>
        <mc:Choice Requires="wps">
          <w:drawing>
            <wp:anchor distT="0" distB="0" distL="114300" distR="114300" simplePos="0" relativeHeight="251658241" behindDoc="0" locked="0" layoutInCell="1" allowOverlap="1" wp14:anchorId="1FFFE352" wp14:editId="51385F4A">
              <wp:simplePos x="0" y="0"/>
              <wp:positionH relativeFrom="column">
                <wp:posOffset>-914400</wp:posOffset>
              </wp:positionH>
              <wp:positionV relativeFrom="page">
                <wp:posOffset>7543800</wp:posOffset>
              </wp:positionV>
              <wp:extent cx="114300" cy="1511300"/>
              <wp:effectExtent l="0" t="0" r="12700" b="12700"/>
              <wp:wrapNone/>
              <wp:docPr id="22" name="Rectangle 22"/>
              <wp:cNvGraphicFramePr/>
              <a:graphic xmlns:a="http://schemas.openxmlformats.org/drawingml/2006/main">
                <a:graphicData uri="http://schemas.microsoft.com/office/word/2010/wordprocessingShape">
                  <wps:wsp>
                    <wps:cNvSpPr/>
                    <wps:spPr>
                      <a:xfrm>
                        <a:off x="0" y="0"/>
                        <a:ext cx="114300" cy="1511300"/>
                      </a:xfrm>
                      <a:prstGeom prst="rect">
                        <a:avLst/>
                      </a:prstGeom>
                      <a:solidFill>
                        <a:srgbClr val="4C69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18323" id="Rectangle 22" o:spid="_x0000_s1026" style="position:absolute;margin-left:-1in;margin-top:594pt;width:9pt;height:119pt;z-index:251658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" fillcolor="#4c6991" strokecolor="#1f3763 [1604]" strokeweight="1pt">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15C2" w14:textId="369ED765" w:rsidR="001E7D53" w:rsidRDefault="001E7D53">
    <w:pPr>
      <w:pStyle w:val="Footer"/>
    </w:pPr>
    <w:r>
      <w:rPr>
        <w:noProof/>
        <w:color w:val="2B579A"/>
        <w:shd w:val="clear" w:color="auto" w:fill="E6E6E6"/>
      </w:rPr>
      <mc:AlternateContent>
        <mc:Choice Requires="wps">
          <w:drawing>
            <wp:anchor distT="0" distB="0" distL="0" distR="0" simplePos="0" relativeHeight="251658244" behindDoc="0" locked="0" layoutInCell="1" allowOverlap="1" wp14:anchorId="06BA1656" wp14:editId="40F76F68">
              <wp:simplePos x="635" y="635"/>
              <wp:positionH relativeFrom="page">
                <wp:align>left</wp:align>
              </wp:positionH>
              <wp:positionV relativeFrom="page">
                <wp:align>bottom</wp:align>
              </wp:positionV>
              <wp:extent cx="443865" cy="443865"/>
              <wp:effectExtent l="0" t="0" r="13335" b="0"/>
              <wp:wrapNone/>
              <wp:docPr id="4" name="Text Box 4" descr="Classified as Microsoft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4EE03" w14:textId="08ABC6D4" w:rsidR="001E7D53" w:rsidRPr="009C6892" w:rsidRDefault="001E7D53" w:rsidP="009C6892">
                          <w:pPr>
                            <w:spacing w:after="0"/>
                            <w:rPr>
                              <w:rFonts w:ascii="Calibri" w:eastAsia="Calibri" w:hAnsi="Calibri" w:cs="Calibri"/>
                              <w:noProof/>
                              <w:color w:val="000000"/>
                              <w:sz w:val="20"/>
                              <w:szCs w:val="20"/>
                            </w:rPr>
                          </w:pPr>
                          <w:r w:rsidRPr="009C6892">
                            <w:rPr>
                              <w:rFonts w:ascii="Calibri" w:eastAsia="Calibri" w:hAnsi="Calibri" w:cs="Calibri"/>
                              <w:noProof/>
                              <w:color w:val="000000"/>
                              <w:sz w:val="20"/>
                              <w:szCs w:val="20"/>
                              <w:shd w:val="clear" w:color="auto" w:fill="E6E6E6"/>
                            </w:rPr>
                            <w:t>Classified as Microsoft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BA1656" id="_x0000_t202" coordsize="21600,21600" o:spt="202" path="m,l,21600r21600,l21600,xe">
              <v:stroke joinstyle="miter"/>
              <v:path gradientshapeok="t" o:connecttype="rect"/>
            </v:shapetype>
            <v:shape id="Text Box 4" o:spid="_x0000_s1029" type="#_x0000_t202" alt="Classified as Microsoft Confident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A84EE03" w14:textId="08ABC6D4" w:rsidR="001E7D53" w:rsidRPr="009C6892" w:rsidRDefault="001E7D53" w:rsidP="009C6892">
                    <w:pPr>
                      <w:spacing w:after="0"/>
                      <w:rPr>
                        <w:rFonts w:ascii="Calibri" w:eastAsia="Calibri" w:hAnsi="Calibri" w:cs="Calibri"/>
                        <w:noProof/>
                        <w:color w:val="000000"/>
                        <w:sz w:val="20"/>
                        <w:szCs w:val="20"/>
                      </w:rPr>
                    </w:pPr>
                    <w:r w:rsidRPr="009C6892">
                      <w:rPr>
                        <w:rFonts w:ascii="Calibri" w:eastAsia="Calibri" w:hAnsi="Calibri" w:cs="Calibri"/>
                        <w:noProof/>
                        <w:color w:val="000000"/>
                        <w:sz w:val="20"/>
                        <w:szCs w:val="20"/>
                        <w:shd w:val="clear" w:color="auto" w:fill="E6E6E6"/>
                      </w:rPr>
                      <w:t>Classified as Microsoft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9643" w14:textId="77777777" w:rsidR="001C3C6A" w:rsidRDefault="001C3C6A" w:rsidP="0076195B">
      <w:pPr>
        <w:spacing w:after="0" w:line="240" w:lineRule="auto"/>
      </w:pPr>
      <w:r>
        <w:separator/>
      </w:r>
    </w:p>
  </w:footnote>
  <w:footnote w:type="continuationSeparator" w:id="0">
    <w:p w14:paraId="1E8D2502" w14:textId="77777777" w:rsidR="001C3C6A" w:rsidRDefault="001C3C6A" w:rsidP="0076195B">
      <w:pPr>
        <w:spacing w:after="0" w:line="240" w:lineRule="auto"/>
      </w:pPr>
      <w:r>
        <w:continuationSeparator/>
      </w:r>
    </w:p>
  </w:footnote>
  <w:footnote w:type="continuationNotice" w:id="1">
    <w:p w14:paraId="2960C485" w14:textId="77777777" w:rsidR="001C3C6A" w:rsidRDefault="001C3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FA6C" w14:textId="34804F66" w:rsidR="0076195B" w:rsidRDefault="0059145E">
    <w:pPr>
      <w:pStyle w:val="Header"/>
    </w:pPr>
    <w:r>
      <w:rPr>
        <w:noProof/>
        <w:color w:val="2B579A"/>
        <w:shd w:val="clear" w:color="auto" w:fill="E6E6E6"/>
      </w:rPr>
      <w:drawing>
        <wp:anchor distT="0" distB="0" distL="114300" distR="114300" simplePos="0" relativeHeight="251656704" behindDoc="0" locked="0" layoutInCell="1" allowOverlap="1" wp14:anchorId="6DF1D7DE" wp14:editId="0E8DA79C">
          <wp:simplePos x="0" y="0"/>
          <wp:positionH relativeFrom="column">
            <wp:posOffset>4765675</wp:posOffset>
          </wp:positionH>
          <wp:positionV relativeFrom="paragraph">
            <wp:posOffset>-287655</wp:posOffset>
          </wp:positionV>
          <wp:extent cx="1849578" cy="516794"/>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pic:cNvPicPr>
                </pic:nvPicPr>
                <pic:blipFill>
                  <a:blip r:embed="rId1"/>
                  <a:srcRect/>
                  <a:stretch>
                    <a:fillRect/>
                  </a:stretch>
                </pic:blipFill>
                <pic:spPr>
                  <a:xfrm>
                    <a:off x="0" y="0"/>
                    <a:ext cx="1849578" cy="516794"/>
                  </a:xfrm>
                  <a:prstGeom prst="rect">
                    <a:avLst/>
                  </a:prstGeom>
                </pic:spPr>
              </pic:pic>
            </a:graphicData>
          </a:graphic>
        </wp:anchor>
      </w:drawing>
    </w:r>
    <w:r>
      <w:rPr>
        <w:noProof/>
        <w:lang w:val="en-US"/>
      </w:rPr>
      <w:drawing>
        <wp:anchor distT="0" distB="0" distL="114300" distR="114300" simplePos="0" relativeHeight="251663872" behindDoc="0" locked="0" layoutInCell="1" allowOverlap="1" wp14:anchorId="27DA9315" wp14:editId="753D5E33">
          <wp:simplePos x="0" y="0"/>
          <wp:positionH relativeFrom="column">
            <wp:posOffset>-603250</wp:posOffset>
          </wp:positionH>
          <wp:positionV relativeFrom="paragraph">
            <wp:posOffset>-247650</wp:posOffset>
          </wp:positionV>
          <wp:extent cx="2447290" cy="520065"/>
          <wp:effectExtent l="0" t="0" r="0" b="0"/>
          <wp:wrapSquare wrapText="bothSides"/>
          <wp:docPr id="423273189" name="Picture 423273189" descr="cid:image001.png@01D1A5E4.2AC0A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A5E4.2AC0A5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472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6195B">
      <w:rPr>
        <w:noProof/>
        <w:color w:val="2B579A"/>
        <w:shd w:val="clear" w:color="auto" w:fill="E6E6E6"/>
      </w:rPr>
      <w:drawing>
        <wp:anchor distT="0" distB="0" distL="114300" distR="114300" simplePos="0" relativeHeight="251658243" behindDoc="1" locked="1" layoutInCell="1" allowOverlap="1" wp14:anchorId="6E04C12F" wp14:editId="3AD65424">
          <wp:simplePos x="0" y="0"/>
          <wp:positionH relativeFrom="column">
            <wp:posOffset>3824605</wp:posOffset>
          </wp:positionH>
          <wp:positionV relativeFrom="page">
            <wp:posOffset>7846695</wp:posOffset>
          </wp:positionV>
          <wp:extent cx="3753485" cy="2682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4">
                    <a:alphaModFix amt="20000"/>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753485" cy="2682875"/>
                  </a:xfrm>
                  <a:prstGeom prst="rect">
                    <a:avLst/>
                  </a:prstGeom>
                </pic:spPr>
              </pic:pic>
            </a:graphicData>
          </a:graphic>
          <wp14:sizeRelH relativeFrom="margin">
            <wp14:pctWidth>0</wp14:pctWidth>
          </wp14:sizeRelH>
          <wp14:sizeRelV relativeFrom="margin">
            <wp14:pctHeight>0</wp14:pctHeight>
          </wp14:sizeRelV>
        </wp:anchor>
      </w:drawing>
    </w:r>
    <w:r w:rsidR="0076195B">
      <w:rPr>
        <w:noProof/>
        <w:color w:val="2B579A"/>
        <w:shd w:val="clear" w:color="auto" w:fill="E6E6E6"/>
      </w:rPr>
      <mc:AlternateContent>
        <mc:Choice Requires="wps">
          <w:drawing>
            <wp:anchor distT="0" distB="0" distL="114300" distR="114300" simplePos="0" relativeHeight="251658240" behindDoc="0" locked="0" layoutInCell="1" allowOverlap="1" wp14:anchorId="288BE2DB" wp14:editId="3A30DF6C">
              <wp:simplePos x="0" y="0"/>
              <wp:positionH relativeFrom="column">
                <wp:posOffset>6731000</wp:posOffset>
              </wp:positionH>
              <wp:positionV relativeFrom="page">
                <wp:posOffset>944880</wp:posOffset>
              </wp:positionV>
              <wp:extent cx="114300" cy="15113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14300" cy="1511300"/>
                      </a:xfrm>
                      <a:prstGeom prst="rect">
                        <a:avLst/>
                      </a:prstGeom>
                      <a:solidFill>
                        <a:srgbClr val="4C69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E6144F" id="Rectangle 2" o:spid="_x0000_s1026" style="position:absolute;margin-left:530pt;margin-top:74.4pt;width:9pt;height:119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" fillcolor="#4c6991" strokecolor="#1f3763 [1604]" strokeweight="1pt">
              <w10:wrap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F9"/>
    <w:rsid w:val="000338A9"/>
    <w:rsid w:val="000467DD"/>
    <w:rsid w:val="00046C68"/>
    <w:rsid w:val="0006272B"/>
    <w:rsid w:val="00065B94"/>
    <w:rsid w:val="0008696C"/>
    <w:rsid w:val="000A4FA3"/>
    <w:rsid w:val="000B1510"/>
    <w:rsid w:val="000B2CF9"/>
    <w:rsid w:val="000C4274"/>
    <w:rsid w:val="000F24A2"/>
    <w:rsid w:val="00103CDB"/>
    <w:rsid w:val="00124AB7"/>
    <w:rsid w:val="0013132F"/>
    <w:rsid w:val="001356DF"/>
    <w:rsid w:val="00140C0B"/>
    <w:rsid w:val="00155201"/>
    <w:rsid w:val="001867AD"/>
    <w:rsid w:val="001879A9"/>
    <w:rsid w:val="001A0129"/>
    <w:rsid w:val="001C3C6A"/>
    <w:rsid w:val="001D6878"/>
    <w:rsid w:val="001E7D53"/>
    <w:rsid w:val="00204AB0"/>
    <w:rsid w:val="00213141"/>
    <w:rsid w:val="00234C2D"/>
    <w:rsid w:val="002416CD"/>
    <w:rsid w:val="00247AE8"/>
    <w:rsid w:val="002707D6"/>
    <w:rsid w:val="00282AA4"/>
    <w:rsid w:val="002851C2"/>
    <w:rsid w:val="00295C25"/>
    <w:rsid w:val="002A38D3"/>
    <w:rsid w:val="002B184A"/>
    <w:rsid w:val="002D6CB1"/>
    <w:rsid w:val="002E1212"/>
    <w:rsid w:val="002F0429"/>
    <w:rsid w:val="00317BC5"/>
    <w:rsid w:val="003232E8"/>
    <w:rsid w:val="00346ADD"/>
    <w:rsid w:val="00370840"/>
    <w:rsid w:val="003C09BA"/>
    <w:rsid w:val="003E05DB"/>
    <w:rsid w:val="003F446D"/>
    <w:rsid w:val="00420E20"/>
    <w:rsid w:val="004218C8"/>
    <w:rsid w:val="00455946"/>
    <w:rsid w:val="00480B07"/>
    <w:rsid w:val="0049744B"/>
    <w:rsid w:val="004B3B07"/>
    <w:rsid w:val="004B50D0"/>
    <w:rsid w:val="004E3B00"/>
    <w:rsid w:val="004F3407"/>
    <w:rsid w:val="0054039B"/>
    <w:rsid w:val="00541FF5"/>
    <w:rsid w:val="005635D1"/>
    <w:rsid w:val="0057043F"/>
    <w:rsid w:val="005833A4"/>
    <w:rsid w:val="0059145E"/>
    <w:rsid w:val="00597B2F"/>
    <w:rsid w:val="005A4ED4"/>
    <w:rsid w:val="005B0106"/>
    <w:rsid w:val="005B6AFF"/>
    <w:rsid w:val="005C01FC"/>
    <w:rsid w:val="005D461D"/>
    <w:rsid w:val="005E06D0"/>
    <w:rsid w:val="005F7263"/>
    <w:rsid w:val="006137A9"/>
    <w:rsid w:val="0061641B"/>
    <w:rsid w:val="00616F6C"/>
    <w:rsid w:val="0063337C"/>
    <w:rsid w:val="0063592C"/>
    <w:rsid w:val="00636456"/>
    <w:rsid w:val="00655105"/>
    <w:rsid w:val="00660016"/>
    <w:rsid w:val="00673E3A"/>
    <w:rsid w:val="00676153"/>
    <w:rsid w:val="00694151"/>
    <w:rsid w:val="0069435A"/>
    <w:rsid w:val="006B0026"/>
    <w:rsid w:val="006C5371"/>
    <w:rsid w:val="006E0BF6"/>
    <w:rsid w:val="007222AD"/>
    <w:rsid w:val="007544BF"/>
    <w:rsid w:val="00755CF4"/>
    <w:rsid w:val="0076195B"/>
    <w:rsid w:val="0076220B"/>
    <w:rsid w:val="0079282C"/>
    <w:rsid w:val="00795809"/>
    <w:rsid w:val="00797368"/>
    <w:rsid w:val="007A1BB7"/>
    <w:rsid w:val="007A3593"/>
    <w:rsid w:val="007A5C1C"/>
    <w:rsid w:val="007E1BEE"/>
    <w:rsid w:val="007E7EB1"/>
    <w:rsid w:val="00801DF7"/>
    <w:rsid w:val="00815E78"/>
    <w:rsid w:val="00823312"/>
    <w:rsid w:val="008331BB"/>
    <w:rsid w:val="00833A3B"/>
    <w:rsid w:val="00852541"/>
    <w:rsid w:val="008531B8"/>
    <w:rsid w:val="00855465"/>
    <w:rsid w:val="00862D73"/>
    <w:rsid w:val="00867ACE"/>
    <w:rsid w:val="0087313E"/>
    <w:rsid w:val="00886E66"/>
    <w:rsid w:val="00892D2B"/>
    <w:rsid w:val="00894E08"/>
    <w:rsid w:val="008A60C5"/>
    <w:rsid w:val="009028F3"/>
    <w:rsid w:val="00902D37"/>
    <w:rsid w:val="00904236"/>
    <w:rsid w:val="009276B6"/>
    <w:rsid w:val="0095293B"/>
    <w:rsid w:val="00955F6A"/>
    <w:rsid w:val="009608C3"/>
    <w:rsid w:val="009640EC"/>
    <w:rsid w:val="0097126D"/>
    <w:rsid w:val="00980E91"/>
    <w:rsid w:val="0098247D"/>
    <w:rsid w:val="009A18D3"/>
    <w:rsid w:val="009C6892"/>
    <w:rsid w:val="00A228F9"/>
    <w:rsid w:val="00A35D03"/>
    <w:rsid w:val="00A57BB4"/>
    <w:rsid w:val="00A81714"/>
    <w:rsid w:val="00A87B7F"/>
    <w:rsid w:val="00A916F8"/>
    <w:rsid w:val="00A919E1"/>
    <w:rsid w:val="00A95CE0"/>
    <w:rsid w:val="00AE2588"/>
    <w:rsid w:val="00AF30B5"/>
    <w:rsid w:val="00B00120"/>
    <w:rsid w:val="00B1190F"/>
    <w:rsid w:val="00B578F1"/>
    <w:rsid w:val="00B83D33"/>
    <w:rsid w:val="00B9345A"/>
    <w:rsid w:val="00B973F8"/>
    <w:rsid w:val="00BD3458"/>
    <w:rsid w:val="00C012D5"/>
    <w:rsid w:val="00C100BD"/>
    <w:rsid w:val="00C1568F"/>
    <w:rsid w:val="00C304FD"/>
    <w:rsid w:val="00C45497"/>
    <w:rsid w:val="00C65A16"/>
    <w:rsid w:val="00C70701"/>
    <w:rsid w:val="00C721CB"/>
    <w:rsid w:val="00C737CA"/>
    <w:rsid w:val="00C77AD7"/>
    <w:rsid w:val="00CA5760"/>
    <w:rsid w:val="00CA7949"/>
    <w:rsid w:val="00CB1825"/>
    <w:rsid w:val="00CC194F"/>
    <w:rsid w:val="00CD271C"/>
    <w:rsid w:val="00CD450A"/>
    <w:rsid w:val="00CD4EA0"/>
    <w:rsid w:val="00CD7866"/>
    <w:rsid w:val="00CF6EE7"/>
    <w:rsid w:val="00D02815"/>
    <w:rsid w:val="00D065CB"/>
    <w:rsid w:val="00D1072C"/>
    <w:rsid w:val="00D460D0"/>
    <w:rsid w:val="00D63BBF"/>
    <w:rsid w:val="00D75FD7"/>
    <w:rsid w:val="00D77B55"/>
    <w:rsid w:val="00D80EC2"/>
    <w:rsid w:val="00DA1F28"/>
    <w:rsid w:val="00DB3A83"/>
    <w:rsid w:val="00DC232A"/>
    <w:rsid w:val="00DD6D21"/>
    <w:rsid w:val="00E262CA"/>
    <w:rsid w:val="00E307C9"/>
    <w:rsid w:val="00E43F0D"/>
    <w:rsid w:val="00E46C65"/>
    <w:rsid w:val="00E8465B"/>
    <w:rsid w:val="00EA4270"/>
    <w:rsid w:val="00EB50B1"/>
    <w:rsid w:val="00EC0417"/>
    <w:rsid w:val="00EC0B92"/>
    <w:rsid w:val="00F04773"/>
    <w:rsid w:val="00F15A2F"/>
    <w:rsid w:val="00F36283"/>
    <w:rsid w:val="00F37A33"/>
    <w:rsid w:val="00F46A52"/>
    <w:rsid w:val="00F8302B"/>
    <w:rsid w:val="00F87F66"/>
    <w:rsid w:val="00FB249B"/>
    <w:rsid w:val="00FC260B"/>
    <w:rsid w:val="00FD4CD4"/>
    <w:rsid w:val="00FD5458"/>
    <w:rsid w:val="00FE02ED"/>
    <w:rsid w:val="00FE0BBB"/>
    <w:rsid w:val="00FF7685"/>
    <w:rsid w:val="015C2594"/>
    <w:rsid w:val="01E85080"/>
    <w:rsid w:val="058C228D"/>
    <w:rsid w:val="078218E0"/>
    <w:rsid w:val="0AB701FB"/>
    <w:rsid w:val="0D98C6B4"/>
    <w:rsid w:val="0E5F1A08"/>
    <w:rsid w:val="0F491190"/>
    <w:rsid w:val="14798DF8"/>
    <w:rsid w:val="16950E21"/>
    <w:rsid w:val="16A321CD"/>
    <w:rsid w:val="1B4FEE5F"/>
    <w:rsid w:val="1D991E14"/>
    <w:rsid w:val="20AA971C"/>
    <w:rsid w:val="21548F8F"/>
    <w:rsid w:val="216EDE54"/>
    <w:rsid w:val="2239E6B3"/>
    <w:rsid w:val="270B72C8"/>
    <w:rsid w:val="27F1011F"/>
    <w:rsid w:val="27F65F31"/>
    <w:rsid w:val="292C4FE5"/>
    <w:rsid w:val="2DD36561"/>
    <w:rsid w:val="308294AF"/>
    <w:rsid w:val="30A3EDE8"/>
    <w:rsid w:val="31ACB9C5"/>
    <w:rsid w:val="3514B9BC"/>
    <w:rsid w:val="3788B362"/>
    <w:rsid w:val="47FBFA59"/>
    <w:rsid w:val="49FBBEF3"/>
    <w:rsid w:val="4B570A9F"/>
    <w:rsid w:val="53176614"/>
    <w:rsid w:val="545F5157"/>
    <w:rsid w:val="551EB217"/>
    <w:rsid w:val="5617D17E"/>
    <w:rsid w:val="56B8FA42"/>
    <w:rsid w:val="5BC14982"/>
    <w:rsid w:val="5BEEEFEA"/>
    <w:rsid w:val="5D7EA05D"/>
    <w:rsid w:val="5DE05E5D"/>
    <w:rsid w:val="5F6FEC49"/>
    <w:rsid w:val="5F845957"/>
    <w:rsid w:val="6092DB80"/>
    <w:rsid w:val="67388EB2"/>
    <w:rsid w:val="6B7B7269"/>
    <w:rsid w:val="6BEEC67C"/>
    <w:rsid w:val="6D9CAA36"/>
    <w:rsid w:val="763BC10C"/>
    <w:rsid w:val="775ECDBF"/>
    <w:rsid w:val="7F0CD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ACB1"/>
  <w15:chartTrackingRefBased/>
  <w15:docId w15:val="{0075E468-E5A3-45C7-B11B-7B26EF5E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CF9"/>
    <w:rPr>
      <w:color w:val="0000FF"/>
      <w:u w:val="single"/>
    </w:rPr>
  </w:style>
  <w:style w:type="paragraph" w:styleId="Revision">
    <w:name w:val="Revision"/>
    <w:hidden/>
    <w:uiPriority w:val="99"/>
    <w:semiHidden/>
    <w:rsid w:val="003F446D"/>
    <w:pPr>
      <w:spacing w:after="0" w:line="240" w:lineRule="auto"/>
    </w:pPr>
    <w:rPr>
      <w:lang w:val="en-AU"/>
    </w:rPr>
  </w:style>
  <w:style w:type="character" w:styleId="UnresolvedMention">
    <w:name w:val="Unresolved Mention"/>
    <w:basedOn w:val="DefaultParagraphFont"/>
    <w:uiPriority w:val="99"/>
    <w:semiHidden/>
    <w:unhideWhenUsed/>
    <w:rsid w:val="00D02815"/>
    <w:rPr>
      <w:color w:val="605E5C"/>
      <w:shd w:val="clear" w:color="auto" w:fill="E1DFDD"/>
    </w:rPr>
  </w:style>
  <w:style w:type="paragraph" w:styleId="Header">
    <w:name w:val="header"/>
    <w:basedOn w:val="Normal"/>
    <w:link w:val="HeaderChar"/>
    <w:uiPriority w:val="99"/>
    <w:unhideWhenUsed/>
    <w:rsid w:val="00761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95B"/>
    <w:rPr>
      <w:lang w:val="en-AU"/>
    </w:rPr>
  </w:style>
  <w:style w:type="paragraph" w:styleId="Footer">
    <w:name w:val="footer"/>
    <w:basedOn w:val="Normal"/>
    <w:link w:val="FooterChar"/>
    <w:uiPriority w:val="99"/>
    <w:unhideWhenUsed/>
    <w:rsid w:val="00761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95B"/>
    <w:rPr>
      <w:lang w:val="en-AU"/>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894E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qFormat/>
    <w:rsid w:val="00655105"/>
    <w:pPr>
      <w:spacing w:before="40" w:after="80" w:line="252" w:lineRule="auto"/>
    </w:pPr>
    <w:rPr>
      <w:rFonts w:cs="Segoe UI"/>
      <w:color w:val="000000" w:themeColor="text1"/>
      <w:sz w:val="24"/>
    </w:rPr>
  </w:style>
  <w:style w:type="character" w:styleId="CommentReference">
    <w:name w:val="annotation reference"/>
    <w:basedOn w:val="DefaultParagraphFont"/>
    <w:uiPriority w:val="99"/>
    <w:semiHidden/>
    <w:unhideWhenUsed/>
    <w:rsid w:val="00CB1825"/>
    <w:rPr>
      <w:sz w:val="16"/>
      <w:szCs w:val="16"/>
    </w:rPr>
  </w:style>
  <w:style w:type="paragraph" w:styleId="CommentText">
    <w:name w:val="annotation text"/>
    <w:basedOn w:val="Normal"/>
    <w:link w:val="CommentTextChar"/>
    <w:uiPriority w:val="99"/>
    <w:unhideWhenUsed/>
    <w:rsid w:val="00CB1825"/>
    <w:pPr>
      <w:spacing w:line="240" w:lineRule="auto"/>
    </w:pPr>
    <w:rPr>
      <w:sz w:val="20"/>
      <w:szCs w:val="20"/>
    </w:rPr>
  </w:style>
  <w:style w:type="character" w:customStyle="1" w:styleId="CommentTextChar">
    <w:name w:val="Comment Text Char"/>
    <w:basedOn w:val="DefaultParagraphFont"/>
    <w:link w:val="CommentText"/>
    <w:uiPriority w:val="99"/>
    <w:rsid w:val="00CB1825"/>
    <w:rPr>
      <w:sz w:val="20"/>
      <w:szCs w:val="20"/>
      <w:lang w:val="en-AU"/>
    </w:rPr>
  </w:style>
  <w:style w:type="paragraph" w:styleId="CommentSubject">
    <w:name w:val="annotation subject"/>
    <w:basedOn w:val="CommentText"/>
    <w:next w:val="CommentText"/>
    <w:link w:val="CommentSubjectChar"/>
    <w:uiPriority w:val="99"/>
    <w:semiHidden/>
    <w:unhideWhenUsed/>
    <w:rsid w:val="00CB1825"/>
    <w:rPr>
      <w:b/>
      <w:bCs/>
    </w:rPr>
  </w:style>
  <w:style w:type="character" w:customStyle="1" w:styleId="CommentSubjectChar">
    <w:name w:val="Comment Subject Char"/>
    <w:basedOn w:val="CommentTextChar"/>
    <w:link w:val="CommentSubject"/>
    <w:uiPriority w:val="99"/>
    <w:semiHidden/>
    <w:rsid w:val="00CB1825"/>
    <w:rPr>
      <w:b/>
      <w:bCs/>
      <w:sz w:val="20"/>
      <w:szCs w:val="20"/>
      <w:lang w:val="en-AU"/>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0C42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C4274"/>
  </w:style>
  <w:style w:type="character" w:customStyle="1" w:styleId="eop">
    <w:name w:val="eop"/>
    <w:basedOn w:val="DefaultParagraphFont"/>
    <w:rsid w:val="000C4274"/>
  </w:style>
  <w:style w:type="paragraph" w:styleId="NoSpacing">
    <w:name w:val="No Spacing"/>
    <w:uiPriority w:val="1"/>
    <w:qFormat/>
    <w:rsid w:val="000A4FA3"/>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2115">
      <w:bodyDiv w:val="1"/>
      <w:marLeft w:val="0"/>
      <w:marRight w:val="0"/>
      <w:marTop w:val="0"/>
      <w:marBottom w:val="0"/>
      <w:divBdr>
        <w:top w:val="none" w:sz="0" w:space="0" w:color="auto"/>
        <w:left w:val="none" w:sz="0" w:space="0" w:color="auto"/>
        <w:bottom w:val="none" w:sz="0" w:space="0" w:color="auto"/>
        <w:right w:val="none" w:sz="0" w:space="0" w:color="auto"/>
      </w:divBdr>
    </w:div>
    <w:div w:id="485249271">
      <w:bodyDiv w:val="1"/>
      <w:marLeft w:val="0"/>
      <w:marRight w:val="0"/>
      <w:marTop w:val="0"/>
      <w:marBottom w:val="0"/>
      <w:divBdr>
        <w:top w:val="none" w:sz="0" w:space="0" w:color="auto"/>
        <w:left w:val="none" w:sz="0" w:space="0" w:color="auto"/>
        <w:bottom w:val="none" w:sz="0" w:space="0" w:color="auto"/>
        <w:right w:val="none" w:sz="0" w:space="0" w:color="auto"/>
      </w:divBdr>
    </w:div>
    <w:div w:id="487672245">
      <w:bodyDiv w:val="1"/>
      <w:marLeft w:val="0"/>
      <w:marRight w:val="0"/>
      <w:marTop w:val="0"/>
      <w:marBottom w:val="0"/>
      <w:divBdr>
        <w:top w:val="none" w:sz="0" w:space="0" w:color="auto"/>
        <w:left w:val="none" w:sz="0" w:space="0" w:color="auto"/>
        <w:bottom w:val="none" w:sz="0" w:space="0" w:color="auto"/>
        <w:right w:val="none" w:sz="0" w:space="0" w:color="auto"/>
      </w:divBdr>
    </w:div>
    <w:div w:id="509291884">
      <w:bodyDiv w:val="1"/>
      <w:marLeft w:val="0"/>
      <w:marRight w:val="0"/>
      <w:marTop w:val="0"/>
      <w:marBottom w:val="0"/>
      <w:divBdr>
        <w:top w:val="none" w:sz="0" w:space="0" w:color="auto"/>
        <w:left w:val="none" w:sz="0" w:space="0" w:color="auto"/>
        <w:bottom w:val="none" w:sz="0" w:space="0" w:color="auto"/>
        <w:right w:val="none" w:sz="0" w:space="0" w:color="auto"/>
      </w:divBdr>
    </w:div>
    <w:div w:id="545528575">
      <w:bodyDiv w:val="1"/>
      <w:marLeft w:val="0"/>
      <w:marRight w:val="0"/>
      <w:marTop w:val="0"/>
      <w:marBottom w:val="0"/>
      <w:divBdr>
        <w:top w:val="none" w:sz="0" w:space="0" w:color="auto"/>
        <w:left w:val="none" w:sz="0" w:space="0" w:color="auto"/>
        <w:bottom w:val="none" w:sz="0" w:space="0" w:color="auto"/>
        <w:right w:val="none" w:sz="0" w:space="0" w:color="auto"/>
      </w:divBdr>
    </w:div>
    <w:div w:id="557936993">
      <w:bodyDiv w:val="1"/>
      <w:marLeft w:val="0"/>
      <w:marRight w:val="0"/>
      <w:marTop w:val="0"/>
      <w:marBottom w:val="0"/>
      <w:divBdr>
        <w:top w:val="none" w:sz="0" w:space="0" w:color="auto"/>
        <w:left w:val="none" w:sz="0" w:space="0" w:color="auto"/>
        <w:bottom w:val="none" w:sz="0" w:space="0" w:color="auto"/>
        <w:right w:val="none" w:sz="0" w:space="0" w:color="auto"/>
      </w:divBdr>
    </w:div>
    <w:div w:id="1467503520">
      <w:bodyDiv w:val="1"/>
      <w:marLeft w:val="0"/>
      <w:marRight w:val="0"/>
      <w:marTop w:val="0"/>
      <w:marBottom w:val="0"/>
      <w:divBdr>
        <w:top w:val="none" w:sz="0" w:space="0" w:color="auto"/>
        <w:left w:val="none" w:sz="0" w:space="0" w:color="auto"/>
        <w:bottom w:val="none" w:sz="0" w:space="0" w:color="auto"/>
        <w:right w:val="none" w:sz="0" w:space="0" w:color="auto"/>
      </w:divBdr>
    </w:div>
    <w:div w:id="1690989511">
      <w:bodyDiv w:val="1"/>
      <w:marLeft w:val="0"/>
      <w:marRight w:val="0"/>
      <w:marTop w:val="0"/>
      <w:marBottom w:val="0"/>
      <w:divBdr>
        <w:top w:val="none" w:sz="0" w:space="0" w:color="auto"/>
        <w:left w:val="none" w:sz="0" w:space="0" w:color="auto"/>
        <w:bottom w:val="none" w:sz="0" w:space="0" w:color="auto"/>
        <w:right w:val="none" w:sz="0" w:space="0" w:color="auto"/>
      </w:divBdr>
    </w:div>
    <w:div w:id="16940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xai.co"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cid:image001.png@01D1A5E4.2AC0A5D0" TargetMode="External"/><Relationship Id="rId2" Type="http://schemas.openxmlformats.org/officeDocument/2006/relationships/image" Target="media/image3.png"/><Relationship Id="rId1"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FA7762119AD42A4AFCECE22A5BA02" ma:contentTypeVersion="16" ma:contentTypeDescription="Create a new document." ma:contentTypeScope="" ma:versionID="c8e91867f31078410e1840dac4e648ee">
  <xsd:schema xmlns:xsd="http://www.w3.org/2001/XMLSchema" xmlns:xs="http://www.w3.org/2001/XMLSchema" xmlns:p="http://schemas.microsoft.com/office/2006/metadata/properties" xmlns:ns2="fefa83d7-da70-4655-8cc4-cdc7200d92ad" xmlns:ns3="0f6b686c-69c5-4ac0-8ddc-a57dbc7f3a10" targetNamespace="http://schemas.microsoft.com/office/2006/metadata/properties" ma:root="true" ma:fieldsID="c0f80eae8cc8db5b725dfc471d136769" ns2:_="" ns3:_="">
    <xsd:import namespace="fefa83d7-da70-4655-8cc4-cdc7200d92ad"/>
    <xsd:import namespace="0f6b686c-69c5-4ac0-8ddc-a57dbc7f3a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a83d7-da70-4655-8cc4-cdc7200d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f83827-c61d-4794-ba20-9e0a0ef2d5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6b686c-69c5-4ac0-8ddc-a57dbc7f3a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b656fd-10ef-4830-8769-2a9554c70074}" ma:internalName="TaxCatchAll" ma:showField="CatchAllData" ma:web="0f6b686c-69c5-4ac0-8ddc-a57dbc7f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f6b686c-69c5-4ac0-8ddc-a57dbc7f3a10">
      <UserInfo>
        <DisplayName>Alfonso Porcelli</DisplayName>
        <AccountId>53</AccountId>
        <AccountType/>
      </UserInfo>
    </SharedWithUsers>
    <MediaServiceKeyPoints xmlns="fefa83d7-da70-4655-8cc4-cdc7200d92ad" xsi:nil="true"/>
    <lcf76f155ced4ddcb4097134ff3c332f xmlns="fefa83d7-da70-4655-8cc4-cdc7200d92ad">
      <Terms xmlns="http://schemas.microsoft.com/office/infopath/2007/PartnerControls"/>
    </lcf76f155ced4ddcb4097134ff3c332f>
    <TaxCatchAll xmlns="0f6b686c-69c5-4ac0-8ddc-a57dbc7f3a10" xsi:nil="true"/>
  </documentManagement>
</p:properties>
</file>

<file path=customXml/itemProps1.xml><?xml version="1.0" encoding="utf-8"?>
<ds:datastoreItem xmlns:ds="http://schemas.openxmlformats.org/officeDocument/2006/customXml" ds:itemID="{D230EEFA-6A20-450B-9B29-FBBE87CAADC4}">
  <ds:schemaRefs>
    <ds:schemaRef ds:uri="http://schemas.openxmlformats.org/officeDocument/2006/bibliography"/>
  </ds:schemaRefs>
</ds:datastoreItem>
</file>

<file path=customXml/itemProps2.xml><?xml version="1.0" encoding="utf-8"?>
<ds:datastoreItem xmlns:ds="http://schemas.openxmlformats.org/officeDocument/2006/customXml" ds:itemID="{17B3AB2C-46EB-4FC1-A3A3-289263A4675B}">
  <ds:schemaRefs>
    <ds:schemaRef ds:uri="http://schemas.microsoft.com/sharepoint/v3/contenttype/forms"/>
  </ds:schemaRefs>
</ds:datastoreItem>
</file>

<file path=customXml/itemProps3.xml><?xml version="1.0" encoding="utf-8"?>
<ds:datastoreItem xmlns:ds="http://schemas.openxmlformats.org/officeDocument/2006/customXml" ds:itemID="{8B5B3B88-7D72-437D-95F1-FAAD83AA4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a83d7-da70-4655-8cc4-cdc7200d92ad"/>
    <ds:schemaRef ds:uri="0f6b686c-69c5-4ac0-8ddc-a57dbc7f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A005-4ED6-475E-904F-33DAA5B464A4}">
  <ds:schemaRefs>
    <ds:schemaRef ds:uri="http://schemas.microsoft.com/office/2006/metadata/properties"/>
    <ds:schemaRef ds:uri="http://schemas.microsoft.com/office/infopath/2007/PartnerControls"/>
    <ds:schemaRef ds:uri="0f6b686c-69c5-4ac0-8ddc-a57dbc7f3a10"/>
    <ds:schemaRef ds:uri="fefa83d7-da70-4655-8cc4-cdc7200d92a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Santoso</dc:creator>
  <cp:keywords/>
  <dc:description/>
  <cp:lastModifiedBy>Carmen Kalinowski Weaver</cp:lastModifiedBy>
  <cp:revision>8</cp:revision>
  <cp:lastPrinted>2023-03-22T22:23:00Z</cp:lastPrinted>
  <dcterms:created xsi:type="dcterms:W3CDTF">2023-05-01T02:33:00Z</dcterms:created>
  <dcterms:modified xsi:type="dcterms:W3CDTF">2023-05-25T04:41:00Z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0x010100759FA7762119AD42A4AFCECE22A5BA02</vt:lpwstr>
  </property>
  <property fmtid="{D5CDD505-2E9C-101B-9397-08002B2CF9AE}" pid="3" name="MediaServiceImageTags">
    <vt:lpwstr/>
  </property>
  <property fmtid="{D5CDD505-2E9C-101B-9397-08002B2CF9AE}" pid="4" name="_dlc_DocIdItemGuid">
    <vt:lpwstr>f3cbd942-e6b2-4018-9e86-572125a1f414</vt:lpwstr>
  </property>
  <property fmtid="{D5CDD505-2E9C-101B-9397-08002B2CF9AE}" pid="5" name="vti_imgdate">
    <vt:lpwstr>2018-02-28T00:00:00Z</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Classified as Microsoft Confidential</vt:lpwstr>
  </property>
</Properties>
</file>