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1AFDC" w14:textId="534E88D1" w:rsidR="00495A54" w:rsidRDefault="001E6C02">
      <w:pPr>
        <w:spacing w:before="240"/>
        <w:jc w:val="center"/>
        <w:rPr>
          <w:b/>
          <w:color w:val="FF0000"/>
          <w:sz w:val="24"/>
          <w:szCs w:val="24"/>
        </w:rPr>
      </w:pPr>
      <w:r>
        <w:rPr>
          <w:b/>
          <w:color w:val="FF0000"/>
          <w:sz w:val="24"/>
          <w:szCs w:val="24"/>
        </w:rPr>
        <w:t xml:space="preserve">Media Release - Immediate Distribution - </w:t>
      </w:r>
      <w:r w:rsidR="00836972">
        <w:rPr>
          <w:b/>
          <w:color w:val="FF0000"/>
          <w:sz w:val="24"/>
          <w:szCs w:val="24"/>
        </w:rPr>
        <w:t>14</w:t>
      </w:r>
      <w:r>
        <w:rPr>
          <w:b/>
          <w:color w:val="FF0000"/>
          <w:sz w:val="24"/>
          <w:szCs w:val="24"/>
        </w:rPr>
        <w:t xml:space="preserve"> June 2022</w:t>
      </w:r>
    </w:p>
    <w:p w14:paraId="71444B6F" w14:textId="77777777" w:rsidR="00495A54" w:rsidRDefault="001E6C02">
      <w:pPr>
        <w:spacing w:before="240"/>
        <w:jc w:val="center"/>
        <w:rPr>
          <w:highlight w:val="white"/>
        </w:rPr>
      </w:pPr>
      <w:r>
        <w:rPr>
          <w:b/>
          <w:color w:val="FF0000"/>
          <w:sz w:val="21"/>
          <w:szCs w:val="21"/>
        </w:rPr>
        <w:t>Contact: Freddie Fletcher, 0422 653 683, freddie@popcom.com.au</w:t>
      </w:r>
    </w:p>
    <w:p w14:paraId="640ECA39" w14:textId="77777777" w:rsidR="00495A54" w:rsidRDefault="001E6C02">
      <w:pPr>
        <w:shd w:val="clear" w:color="auto" w:fill="FFFFFF"/>
        <w:spacing w:before="240" w:after="240"/>
        <w:rPr>
          <w:b/>
          <w:sz w:val="24"/>
          <w:szCs w:val="24"/>
          <w:highlight w:val="white"/>
        </w:rPr>
      </w:pPr>
      <w:r>
        <w:rPr>
          <w:noProof/>
          <w:highlight w:val="white"/>
        </w:rPr>
        <w:drawing>
          <wp:anchor distT="0" distB="0" distL="0" distR="0" simplePos="0" relativeHeight="251658240" behindDoc="0" locked="0" layoutInCell="1" hidden="0" allowOverlap="1" wp14:anchorId="68D12E6C" wp14:editId="3BEED182">
            <wp:simplePos x="0" y="0"/>
            <wp:positionH relativeFrom="page">
              <wp:posOffset>5721675</wp:posOffset>
            </wp:positionH>
            <wp:positionV relativeFrom="page">
              <wp:posOffset>299038</wp:posOffset>
            </wp:positionV>
            <wp:extent cx="923925" cy="550123"/>
            <wp:effectExtent l="0" t="0" r="0" b="0"/>
            <wp:wrapSquare wrapText="bothSides" distT="0" distB="0" distL="0" distR="0"/>
            <wp:docPr id="1"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7"/>
                    <a:srcRect l="14814" t="29268" r="15226" b="29450"/>
                    <a:stretch>
                      <a:fillRect/>
                    </a:stretch>
                  </pic:blipFill>
                  <pic:spPr>
                    <a:xfrm>
                      <a:off x="0" y="0"/>
                      <a:ext cx="923925" cy="550123"/>
                    </a:xfrm>
                    <a:prstGeom prst="rect">
                      <a:avLst/>
                    </a:prstGeom>
                    <a:ln/>
                  </pic:spPr>
                </pic:pic>
              </a:graphicData>
            </a:graphic>
          </wp:anchor>
        </w:drawing>
      </w:r>
      <w:r>
        <w:rPr>
          <w:noProof/>
          <w:highlight w:val="white"/>
        </w:rPr>
        <w:drawing>
          <wp:anchor distT="114300" distB="114300" distL="114300" distR="114300" simplePos="0" relativeHeight="251659264" behindDoc="0" locked="0" layoutInCell="1" hidden="0" allowOverlap="1" wp14:anchorId="53E82DC2" wp14:editId="0D305AE6">
            <wp:simplePos x="0" y="0"/>
            <wp:positionH relativeFrom="page">
              <wp:posOffset>914400</wp:posOffset>
            </wp:positionH>
            <wp:positionV relativeFrom="page">
              <wp:posOffset>203788</wp:posOffset>
            </wp:positionV>
            <wp:extent cx="923668" cy="742950"/>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923668" cy="742950"/>
                    </a:xfrm>
                    <a:prstGeom prst="rect">
                      <a:avLst/>
                    </a:prstGeom>
                    <a:ln/>
                  </pic:spPr>
                </pic:pic>
              </a:graphicData>
            </a:graphic>
          </wp:anchor>
        </w:drawing>
      </w:r>
      <w:r>
        <w:rPr>
          <w:b/>
          <w:sz w:val="24"/>
          <w:szCs w:val="24"/>
          <w:highlight w:val="white"/>
        </w:rPr>
        <w:t>Title: Trailblazing Australian tech enterprise to streamline the pool and spa process</w:t>
      </w:r>
    </w:p>
    <w:p w14:paraId="2670D1F0" w14:textId="77777777" w:rsidR="00495A54" w:rsidRDefault="001E6C02">
      <w:pPr>
        <w:shd w:val="clear" w:color="auto" w:fill="FFFFFF"/>
        <w:spacing w:before="240" w:after="240"/>
        <w:rPr>
          <w:sz w:val="20"/>
          <w:szCs w:val="20"/>
          <w:highlight w:val="white"/>
        </w:rPr>
      </w:pPr>
      <w:r>
        <w:rPr>
          <w:sz w:val="20"/>
          <w:szCs w:val="20"/>
          <w:highlight w:val="white"/>
        </w:rPr>
        <w:t>The long relationship that Australians have had with pools and spas has hit record highs. The Swimming Pool and Spa Association of Australia (SPASA</w:t>
      </w:r>
      <w:r>
        <w:rPr>
          <w:rFonts w:ascii="Roboto" w:eastAsia="Roboto" w:hAnsi="Roboto" w:cs="Roboto"/>
          <w:sz w:val="24"/>
          <w:szCs w:val="24"/>
          <w:highlight w:val="white"/>
        </w:rPr>
        <w:t xml:space="preserve">) </w:t>
      </w:r>
      <w:r>
        <w:rPr>
          <w:sz w:val="20"/>
          <w:szCs w:val="20"/>
          <w:highlight w:val="white"/>
        </w:rPr>
        <w:t>estimates a 30-50% in</w:t>
      </w:r>
      <w:r>
        <w:rPr>
          <w:sz w:val="20"/>
          <w:szCs w:val="20"/>
          <w:highlight w:val="white"/>
        </w:rPr>
        <w:t xml:space="preserve">crease in demand at the end of 2021 - and pool and spa builders are struggling to keep up with the boom. </w:t>
      </w:r>
    </w:p>
    <w:p w14:paraId="5132A6DF" w14:textId="77777777" w:rsidR="00495A54" w:rsidRDefault="001E6C02">
      <w:pPr>
        <w:shd w:val="clear" w:color="auto" w:fill="FFFFFF"/>
        <w:spacing w:before="240" w:after="240"/>
        <w:rPr>
          <w:sz w:val="20"/>
          <w:szCs w:val="20"/>
          <w:highlight w:val="white"/>
        </w:rPr>
      </w:pPr>
      <w:r>
        <w:rPr>
          <w:sz w:val="20"/>
          <w:szCs w:val="20"/>
          <w:highlight w:val="white"/>
        </w:rPr>
        <w:t>Pool Site Quote (PSQ), founded by landscape architect and pool builder Julian Brady has a solution to the increase in demand. He has designed a world-</w:t>
      </w:r>
      <w:r>
        <w:rPr>
          <w:sz w:val="20"/>
          <w:szCs w:val="20"/>
          <w:highlight w:val="white"/>
        </w:rPr>
        <w:t>first tech product to make it easier for pool and spa builders to quote on new projects, develop leading designs, and manage their sales pipeline with their industry-first sales software platform.</w:t>
      </w:r>
    </w:p>
    <w:p w14:paraId="1F38AC2E" w14:textId="77777777" w:rsidR="00495A54" w:rsidRDefault="001E6C02">
      <w:pPr>
        <w:rPr>
          <w:sz w:val="20"/>
          <w:szCs w:val="20"/>
          <w:highlight w:val="white"/>
        </w:rPr>
      </w:pPr>
      <w:r>
        <w:rPr>
          <w:sz w:val="20"/>
          <w:szCs w:val="20"/>
          <w:highlight w:val="white"/>
        </w:rPr>
        <w:t>Brady has spent over 25 years of his professional career in</w:t>
      </w:r>
      <w:r>
        <w:rPr>
          <w:sz w:val="20"/>
          <w:szCs w:val="20"/>
          <w:highlight w:val="white"/>
        </w:rPr>
        <w:t xml:space="preserve"> pool design and </w:t>
      </w:r>
      <w:proofErr w:type="gramStart"/>
      <w:r>
        <w:rPr>
          <w:sz w:val="20"/>
          <w:szCs w:val="20"/>
          <w:highlight w:val="white"/>
        </w:rPr>
        <w:t>construction, and</w:t>
      </w:r>
      <w:proofErr w:type="gramEnd"/>
      <w:r>
        <w:rPr>
          <w:sz w:val="20"/>
          <w:szCs w:val="20"/>
          <w:highlight w:val="white"/>
        </w:rPr>
        <w:t xml:space="preserve"> has worked in the IT sector as a management consultant. He was inspired to build the PSQ platform after recognising the inefficiency and lack of technology globally to design and quote swimming pools and spas.</w:t>
      </w:r>
    </w:p>
    <w:p w14:paraId="5C321B27" w14:textId="77777777" w:rsidR="00495A54" w:rsidRDefault="001E6C02">
      <w:pPr>
        <w:rPr>
          <w:sz w:val="20"/>
          <w:szCs w:val="20"/>
          <w:highlight w:val="white"/>
        </w:rPr>
      </w:pPr>
      <w:r>
        <w:rPr>
          <w:sz w:val="20"/>
          <w:szCs w:val="20"/>
          <w:highlight w:val="white"/>
        </w:rPr>
        <w:t xml:space="preserve"> </w:t>
      </w:r>
    </w:p>
    <w:p w14:paraId="09489B16" w14:textId="77777777" w:rsidR="00495A54" w:rsidRDefault="001E6C02">
      <w:pPr>
        <w:rPr>
          <w:sz w:val="20"/>
          <w:szCs w:val="20"/>
          <w:highlight w:val="white"/>
        </w:rPr>
      </w:pPr>
      <w:r>
        <w:rPr>
          <w:sz w:val="20"/>
          <w:szCs w:val="20"/>
          <w:highlight w:val="white"/>
        </w:rPr>
        <w:t>Brady sai</w:t>
      </w:r>
      <w:r>
        <w:rPr>
          <w:sz w:val="20"/>
          <w:szCs w:val="20"/>
          <w:highlight w:val="white"/>
        </w:rPr>
        <w:t xml:space="preserve">d, “There is too much friction in the sales process for pool and spa builders, which prolongs the process for everyone involved. We wanted to reduce the back and forth for builders in customising quotes and designs, so that consumers have their dream pool </w:t>
      </w:r>
      <w:r>
        <w:rPr>
          <w:sz w:val="20"/>
          <w:szCs w:val="20"/>
          <w:highlight w:val="white"/>
        </w:rPr>
        <w:t xml:space="preserve">envisioned and building costs outlined so that projects can get to the execution stage much quicker. </w:t>
      </w:r>
    </w:p>
    <w:p w14:paraId="41724E65" w14:textId="77777777" w:rsidR="00495A54" w:rsidRDefault="001E6C02">
      <w:pPr>
        <w:rPr>
          <w:sz w:val="20"/>
          <w:szCs w:val="20"/>
          <w:highlight w:val="white"/>
        </w:rPr>
      </w:pPr>
      <w:r>
        <w:rPr>
          <w:sz w:val="20"/>
          <w:szCs w:val="20"/>
          <w:highlight w:val="white"/>
        </w:rPr>
        <w:t xml:space="preserve"> </w:t>
      </w:r>
    </w:p>
    <w:p w14:paraId="59364365" w14:textId="77777777" w:rsidR="00495A54" w:rsidRDefault="001E6C02">
      <w:pPr>
        <w:rPr>
          <w:sz w:val="20"/>
          <w:szCs w:val="20"/>
          <w:highlight w:val="white"/>
        </w:rPr>
      </w:pPr>
      <w:r>
        <w:rPr>
          <w:sz w:val="20"/>
          <w:szCs w:val="20"/>
          <w:highlight w:val="white"/>
        </w:rPr>
        <w:t>“It gives consumers quotes that are completely tailored to their own dream pool or spa, and delivers them in a fast, accurate way that has never been po</w:t>
      </w:r>
      <w:r>
        <w:rPr>
          <w:sz w:val="20"/>
          <w:szCs w:val="20"/>
          <w:highlight w:val="white"/>
        </w:rPr>
        <w:t>ssible before.”</w:t>
      </w:r>
    </w:p>
    <w:p w14:paraId="11C45734" w14:textId="77777777" w:rsidR="00495A54" w:rsidRDefault="001E6C02">
      <w:pPr>
        <w:rPr>
          <w:sz w:val="20"/>
          <w:szCs w:val="20"/>
          <w:highlight w:val="white"/>
        </w:rPr>
      </w:pPr>
      <w:r>
        <w:rPr>
          <w:sz w:val="20"/>
          <w:szCs w:val="20"/>
          <w:highlight w:val="white"/>
        </w:rPr>
        <w:t xml:space="preserve"> </w:t>
      </w:r>
    </w:p>
    <w:p w14:paraId="345233BE" w14:textId="77777777" w:rsidR="00495A54" w:rsidRDefault="001E6C02">
      <w:pPr>
        <w:rPr>
          <w:sz w:val="20"/>
          <w:szCs w:val="20"/>
          <w:highlight w:val="white"/>
        </w:rPr>
      </w:pPr>
      <w:r>
        <w:rPr>
          <w:sz w:val="20"/>
          <w:szCs w:val="20"/>
          <w:highlight w:val="white"/>
        </w:rPr>
        <w:t>The PSQ platform provides a range of features - from 3D calculations that determine water surface area, perimeter, water volume, interior surface area, and excavation volume, to a CRM system for lead management. The design capabilities fo</w:t>
      </w:r>
      <w:r>
        <w:rPr>
          <w:sz w:val="20"/>
          <w:szCs w:val="20"/>
          <w:highlight w:val="white"/>
        </w:rPr>
        <w:t xml:space="preserve">r custom plans are a key attribute that makes PSQ a must-have for builders but more importantly, a much-needed development for the industry. </w:t>
      </w:r>
    </w:p>
    <w:p w14:paraId="5097CF4C" w14:textId="77777777" w:rsidR="00495A54" w:rsidRDefault="001E6C02">
      <w:pPr>
        <w:rPr>
          <w:sz w:val="20"/>
          <w:szCs w:val="20"/>
          <w:highlight w:val="white"/>
        </w:rPr>
      </w:pPr>
      <w:r>
        <w:rPr>
          <w:sz w:val="20"/>
          <w:szCs w:val="20"/>
          <w:highlight w:val="white"/>
        </w:rPr>
        <w:t xml:space="preserve"> </w:t>
      </w:r>
    </w:p>
    <w:p w14:paraId="6AF87731" w14:textId="77777777" w:rsidR="00495A54" w:rsidRDefault="001E6C02">
      <w:pPr>
        <w:rPr>
          <w:sz w:val="20"/>
          <w:szCs w:val="20"/>
          <w:highlight w:val="white"/>
        </w:rPr>
      </w:pPr>
      <w:r>
        <w:rPr>
          <w:sz w:val="20"/>
          <w:szCs w:val="20"/>
          <w:highlight w:val="white"/>
        </w:rPr>
        <w:t>“The demand from consumers seeking innovation is loud and clear,” Brady said. “We have entered an age where peop</w:t>
      </w:r>
      <w:r>
        <w:rPr>
          <w:sz w:val="20"/>
          <w:szCs w:val="20"/>
          <w:highlight w:val="white"/>
        </w:rPr>
        <w:t>le are more aware of the impact of products and services not just on their hip pockets but on the environment and future of the planet.</w:t>
      </w:r>
    </w:p>
    <w:p w14:paraId="590171CF" w14:textId="77777777" w:rsidR="00495A54" w:rsidRDefault="001E6C02">
      <w:pPr>
        <w:rPr>
          <w:sz w:val="20"/>
          <w:szCs w:val="20"/>
          <w:highlight w:val="white"/>
        </w:rPr>
      </w:pPr>
      <w:r>
        <w:rPr>
          <w:sz w:val="20"/>
          <w:szCs w:val="20"/>
          <w:highlight w:val="white"/>
        </w:rPr>
        <w:t xml:space="preserve"> </w:t>
      </w:r>
    </w:p>
    <w:p w14:paraId="2777F854" w14:textId="77777777" w:rsidR="00495A54" w:rsidRDefault="001E6C02">
      <w:pPr>
        <w:rPr>
          <w:sz w:val="20"/>
          <w:szCs w:val="20"/>
          <w:highlight w:val="white"/>
        </w:rPr>
      </w:pPr>
      <w:r>
        <w:rPr>
          <w:sz w:val="20"/>
          <w:szCs w:val="20"/>
          <w:highlight w:val="white"/>
        </w:rPr>
        <w:t>“Our value proposition is straightforward but essential for the advancement of the industry - we want to save time for</w:t>
      </w:r>
      <w:r>
        <w:rPr>
          <w:sz w:val="20"/>
          <w:szCs w:val="20"/>
          <w:highlight w:val="white"/>
        </w:rPr>
        <w:t xml:space="preserve"> builders in their quoting and sales pipeline </w:t>
      </w:r>
      <w:proofErr w:type="gramStart"/>
      <w:r>
        <w:rPr>
          <w:sz w:val="20"/>
          <w:szCs w:val="20"/>
          <w:highlight w:val="white"/>
        </w:rPr>
        <w:t>process, and</w:t>
      </w:r>
      <w:proofErr w:type="gramEnd"/>
      <w:r>
        <w:rPr>
          <w:sz w:val="20"/>
          <w:szCs w:val="20"/>
          <w:highlight w:val="white"/>
        </w:rPr>
        <w:t xml:space="preserve"> create great-looking designs for prospective consumers.”</w:t>
      </w:r>
    </w:p>
    <w:p w14:paraId="407E7818" w14:textId="77777777" w:rsidR="00495A54" w:rsidRDefault="001E6C02">
      <w:pPr>
        <w:rPr>
          <w:sz w:val="20"/>
          <w:szCs w:val="20"/>
          <w:highlight w:val="white"/>
        </w:rPr>
      </w:pPr>
      <w:r>
        <w:rPr>
          <w:sz w:val="20"/>
          <w:szCs w:val="20"/>
          <w:highlight w:val="white"/>
        </w:rPr>
        <w:t xml:space="preserve"> </w:t>
      </w:r>
    </w:p>
    <w:p w14:paraId="4ED218CB" w14:textId="77777777" w:rsidR="00495A54" w:rsidRDefault="001E6C02">
      <w:pPr>
        <w:rPr>
          <w:sz w:val="20"/>
          <w:szCs w:val="20"/>
          <w:highlight w:val="white"/>
        </w:rPr>
      </w:pPr>
      <w:r>
        <w:rPr>
          <w:sz w:val="20"/>
          <w:szCs w:val="20"/>
          <w:highlight w:val="white"/>
        </w:rPr>
        <w:t xml:space="preserve">For more information on Pool Site Quote, visit </w:t>
      </w:r>
      <w:hyperlink r:id="rId9">
        <w:r>
          <w:rPr>
            <w:color w:val="1155CC"/>
            <w:sz w:val="20"/>
            <w:szCs w:val="20"/>
            <w:highlight w:val="white"/>
            <w:u w:val="single"/>
          </w:rPr>
          <w:t>www.poolsitequote.com</w:t>
        </w:r>
      </w:hyperlink>
      <w:r>
        <w:rPr>
          <w:sz w:val="20"/>
          <w:szCs w:val="20"/>
          <w:highlight w:val="white"/>
        </w:rPr>
        <w:t xml:space="preserve"> or contact:</w:t>
      </w:r>
    </w:p>
    <w:p w14:paraId="6D0E090C" w14:textId="77777777" w:rsidR="00495A54" w:rsidRDefault="00495A54">
      <w:pPr>
        <w:rPr>
          <w:sz w:val="20"/>
          <w:szCs w:val="20"/>
          <w:highlight w:val="white"/>
        </w:rPr>
      </w:pPr>
    </w:p>
    <w:p w14:paraId="4E7E0160" w14:textId="77777777" w:rsidR="00495A54" w:rsidRDefault="001E6C02">
      <w:pPr>
        <w:numPr>
          <w:ilvl w:val="0"/>
          <w:numId w:val="1"/>
        </w:numPr>
        <w:rPr>
          <w:sz w:val="20"/>
          <w:szCs w:val="20"/>
          <w:highlight w:val="white"/>
        </w:rPr>
      </w:pPr>
      <w:r>
        <w:rPr>
          <w:sz w:val="20"/>
          <w:szCs w:val="20"/>
          <w:highlight w:val="white"/>
        </w:rPr>
        <w:t xml:space="preserve">Julian </w:t>
      </w:r>
      <w:r>
        <w:rPr>
          <w:sz w:val="20"/>
          <w:szCs w:val="20"/>
          <w:highlight w:val="white"/>
        </w:rPr>
        <w:t xml:space="preserve">Brady at </w:t>
      </w:r>
      <w:hyperlink r:id="rId10">
        <w:r>
          <w:rPr>
            <w:color w:val="1155CC"/>
            <w:sz w:val="20"/>
            <w:szCs w:val="20"/>
            <w:highlight w:val="white"/>
            <w:u w:val="single"/>
          </w:rPr>
          <w:t>julian@poolsitequote.com</w:t>
        </w:r>
      </w:hyperlink>
    </w:p>
    <w:p w14:paraId="5307AEFE" w14:textId="77777777" w:rsidR="00495A54" w:rsidRDefault="001E6C02">
      <w:pPr>
        <w:numPr>
          <w:ilvl w:val="0"/>
          <w:numId w:val="1"/>
        </w:numPr>
        <w:rPr>
          <w:sz w:val="20"/>
          <w:szCs w:val="20"/>
          <w:highlight w:val="white"/>
        </w:rPr>
      </w:pPr>
      <w:r>
        <w:rPr>
          <w:sz w:val="20"/>
          <w:szCs w:val="20"/>
          <w:highlight w:val="white"/>
        </w:rPr>
        <w:t xml:space="preserve">Freddie Fletcher at </w:t>
      </w:r>
      <w:hyperlink r:id="rId11">
        <w:r>
          <w:rPr>
            <w:color w:val="1155CC"/>
            <w:sz w:val="20"/>
            <w:szCs w:val="20"/>
            <w:highlight w:val="white"/>
            <w:u w:val="single"/>
          </w:rPr>
          <w:t>freddie@popcom.com.au</w:t>
        </w:r>
      </w:hyperlink>
      <w:r>
        <w:rPr>
          <w:sz w:val="20"/>
          <w:szCs w:val="20"/>
          <w:highlight w:val="white"/>
        </w:rPr>
        <w:t xml:space="preserve"> or 0422 653 683</w:t>
      </w:r>
    </w:p>
    <w:sectPr w:rsidR="00495A54">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3F5D7" w14:textId="77777777" w:rsidR="001E6C02" w:rsidRDefault="001E6C02">
      <w:pPr>
        <w:spacing w:line="240" w:lineRule="auto"/>
      </w:pPr>
      <w:r>
        <w:separator/>
      </w:r>
    </w:p>
  </w:endnote>
  <w:endnote w:type="continuationSeparator" w:id="0">
    <w:p w14:paraId="401D2C76" w14:textId="77777777" w:rsidR="001E6C02" w:rsidRDefault="001E6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D3451" w14:textId="77777777" w:rsidR="001E6C02" w:rsidRDefault="001E6C02">
      <w:pPr>
        <w:spacing w:line="240" w:lineRule="auto"/>
      </w:pPr>
      <w:r>
        <w:separator/>
      </w:r>
    </w:p>
  </w:footnote>
  <w:footnote w:type="continuationSeparator" w:id="0">
    <w:p w14:paraId="7D5E4722" w14:textId="77777777" w:rsidR="001E6C02" w:rsidRDefault="001E6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2584" w14:textId="77777777" w:rsidR="00495A54" w:rsidRDefault="00495A54">
    <w:pPr>
      <w:shd w:val="clear" w:color="auto" w:fill="FFFFFF"/>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77952"/>
    <w:multiLevelType w:val="multilevel"/>
    <w:tmpl w:val="3C8E5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2281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A54"/>
    <w:rsid w:val="001E6C02"/>
    <w:rsid w:val="00495A54"/>
    <w:rsid w:val="00836972"/>
    <w:rsid w:val="00D514D0"/>
    <w:rsid w:val="00FB7A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5CBB0B2"/>
  <w15:docId w15:val="{B110C449-8587-CA4A-B767-68B93B1F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reddie@popcom.com.au" TargetMode="External"/><Relationship Id="rId5" Type="http://schemas.openxmlformats.org/officeDocument/2006/relationships/footnotes" Target="footnotes.xml"/><Relationship Id="rId10" Type="http://schemas.openxmlformats.org/officeDocument/2006/relationships/hyperlink" Target="mailto:julian@poolsitequote.com" TargetMode="External"/><Relationship Id="rId4" Type="http://schemas.openxmlformats.org/officeDocument/2006/relationships/webSettings" Target="webSettings.xml"/><Relationship Id="rId9" Type="http://schemas.openxmlformats.org/officeDocument/2006/relationships/hyperlink" Target="http://www.poolsitequot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Amanda Lacey</cp:lastModifiedBy>
  <cp:revision>2</cp:revision>
  <dcterms:created xsi:type="dcterms:W3CDTF">2022-06-14T03:11:00Z</dcterms:created>
  <dcterms:modified xsi:type="dcterms:W3CDTF">2022-06-14T03:11:00Z</dcterms:modified>
</cp:coreProperties>
</file>