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757E" w14:textId="677A442F" w:rsidR="003A630D" w:rsidRPr="00E572D4" w:rsidRDefault="003A630D" w:rsidP="00160311">
      <w:pPr>
        <w:pStyle w:val="NormalWeb"/>
        <w:spacing w:before="240" w:beforeAutospacing="0" w:after="0" w:afterAutospacing="0"/>
        <w:rPr>
          <w:rFonts w:ascii="Calibri" w:hAnsi="Calibri"/>
          <w:b/>
          <w:sz w:val="48"/>
          <w:szCs w:val="48"/>
        </w:rPr>
      </w:pPr>
      <w:r w:rsidRPr="00E572D4">
        <w:rPr>
          <w:rFonts w:asciiTheme="minorHAnsi" w:hAnsiTheme="minorHAnsi"/>
          <w:b/>
          <w:noProof/>
          <w:sz w:val="44"/>
          <w:szCs w:val="44"/>
        </w:rPr>
        <w:drawing>
          <wp:anchor distT="0" distB="0" distL="114300" distR="114300" simplePos="0" relativeHeight="251659264" behindDoc="1" locked="0" layoutInCell="1" allowOverlap="1" wp14:anchorId="3CFF53A0" wp14:editId="5A9DCB7A">
            <wp:simplePos x="0" y="0"/>
            <wp:positionH relativeFrom="column">
              <wp:posOffset>-10160</wp:posOffset>
            </wp:positionH>
            <wp:positionV relativeFrom="paragraph">
              <wp:posOffset>28575</wp:posOffset>
            </wp:positionV>
            <wp:extent cx="1583055" cy="12192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761">
        <w:rPr>
          <w:rFonts w:ascii="Calibri" w:hAnsi="Calibri"/>
          <w:b/>
          <w:sz w:val="48"/>
          <w:szCs w:val="48"/>
        </w:rPr>
        <w:t>Government report highlights need for critical investment in the</w:t>
      </w:r>
      <w:r w:rsidR="007F1482">
        <w:rPr>
          <w:rFonts w:ascii="Calibri" w:hAnsi="Calibri"/>
          <w:b/>
          <w:sz w:val="48"/>
          <w:szCs w:val="48"/>
        </w:rPr>
        <w:t xml:space="preserve"> </w:t>
      </w:r>
      <w:r w:rsidR="003D1761">
        <w:rPr>
          <w:rFonts w:ascii="Calibri" w:hAnsi="Calibri"/>
          <w:b/>
          <w:sz w:val="48"/>
          <w:szCs w:val="48"/>
        </w:rPr>
        <w:t>health system</w:t>
      </w:r>
    </w:p>
    <w:p w14:paraId="3CEADAB7" w14:textId="6A251593" w:rsidR="003565AC" w:rsidRDefault="00FE03ED" w:rsidP="002C48EE">
      <w:pPr>
        <w:pStyle w:val="NormalWeb"/>
        <w:spacing w:before="0" w:beforeAutospacing="0" w:after="0" w:afterAutospacing="0"/>
        <w:jc w:val="right"/>
        <w:rPr>
          <w:rFonts w:ascii="Calibri" w:hAnsi="Calibri"/>
          <w:b/>
          <w:sz w:val="22"/>
          <w:szCs w:val="22"/>
        </w:rPr>
      </w:pPr>
      <w:r>
        <w:rPr>
          <w:rFonts w:ascii="Calibri" w:hAnsi="Calibri"/>
          <w:b/>
          <w:sz w:val="22"/>
          <w:szCs w:val="22"/>
        </w:rPr>
        <w:t>0</w:t>
      </w:r>
      <w:r w:rsidR="00E40905">
        <w:rPr>
          <w:rFonts w:ascii="Calibri" w:hAnsi="Calibri"/>
          <w:b/>
          <w:sz w:val="22"/>
          <w:szCs w:val="22"/>
        </w:rPr>
        <w:t>1</w:t>
      </w:r>
      <w:r w:rsidR="005C160C">
        <w:rPr>
          <w:rFonts w:ascii="Calibri" w:hAnsi="Calibri"/>
          <w:b/>
          <w:sz w:val="22"/>
          <w:szCs w:val="22"/>
        </w:rPr>
        <w:t xml:space="preserve"> </w:t>
      </w:r>
      <w:r>
        <w:rPr>
          <w:rFonts w:ascii="Calibri" w:hAnsi="Calibri"/>
          <w:b/>
          <w:sz w:val="22"/>
          <w:szCs w:val="22"/>
        </w:rPr>
        <w:t>February</w:t>
      </w:r>
      <w:r w:rsidR="005C160C">
        <w:rPr>
          <w:rFonts w:ascii="Calibri" w:hAnsi="Calibri"/>
          <w:b/>
          <w:sz w:val="22"/>
          <w:szCs w:val="22"/>
        </w:rPr>
        <w:t xml:space="preserve"> 2022</w:t>
      </w:r>
    </w:p>
    <w:p w14:paraId="17A55308" w14:textId="72DC55C2" w:rsidR="003D1761" w:rsidRPr="005872D5" w:rsidRDefault="006D109B" w:rsidP="005872D5">
      <w:pPr>
        <w:pStyle w:val="NormalWeb"/>
        <w:spacing w:before="0" w:beforeAutospacing="0" w:after="0" w:afterAutospacing="0"/>
        <w:jc w:val="right"/>
        <w:rPr>
          <w:rFonts w:ascii="Calibri" w:hAnsi="Calibri"/>
          <w:b/>
          <w:sz w:val="22"/>
          <w:szCs w:val="22"/>
        </w:rPr>
      </w:pPr>
      <w:r>
        <w:rPr>
          <w:rFonts w:ascii="Calibri" w:hAnsi="Calibri"/>
          <w:b/>
          <w:sz w:val="22"/>
          <w:szCs w:val="22"/>
        </w:rPr>
        <w:br/>
      </w:r>
    </w:p>
    <w:p w14:paraId="6AB07DA2" w14:textId="0922D07F" w:rsidR="00D91E4C" w:rsidRPr="00D91E4C" w:rsidRDefault="00D91E4C" w:rsidP="00D91E4C">
      <w:pPr>
        <w:spacing w:line="240" w:lineRule="auto"/>
        <w:rPr>
          <w:iCs/>
        </w:rPr>
      </w:pPr>
      <w:r>
        <w:rPr>
          <w:iCs/>
        </w:rPr>
        <w:t>‘</w:t>
      </w:r>
      <w:r w:rsidRPr="00D91E4C">
        <w:rPr>
          <w:iCs/>
        </w:rPr>
        <w:t>Data reported today by the Productivity Commission again highlights the critical investment needed in the health system to address all the care that has been deferred and delayed through the pandemic</w:t>
      </w:r>
      <w:r>
        <w:rPr>
          <w:iCs/>
        </w:rPr>
        <w:t xml:space="preserve">,’ </w:t>
      </w:r>
      <w:r w:rsidRPr="00D91E4C">
        <w:rPr>
          <w:iCs/>
        </w:rPr>
        <w:t>says Australian Healthcare and Hospitals Association (AHHA) Acting Chief Executive Kylie Woolcock.</w:t>
      </w:r>
    </w:p>
    <w:p w14:paraId="5E5ADF2F" w14:textId="55F70382" w:rsidR="00D91E4C" w:rsidRDefault="00D91E4C" w:rsidP="00D91E4C">
      <w:pPr>
        <w:spacing w:line="240" w:lineRule="auto"/>
        <w:rPr>
          <w:iCs/>
        </w:rPr>
      </w:pPr>
      <w:r>
        <w:rPr>
          <w:iCs/>
        </w:rPr>
        <w:t xml:space="preserve">The </w:t>
      </w:r>
      <w:r w:rsidRPr="00D91E4C">
        <w:rPr>
          <w:iCs/>
        </w:rPr>
        <w:t>Report on Government Services 2022</w:t>
      </w:r>
      <w:r w:rsidR="00816501">
        <w:rPr>
          <w:iCs/>
        </w:rPr>
        <w:t xml:space="preserve"> - </w:t>
      </w:r>
      <w:r w:rsidR="00B126C9">
        <w:rPr>
          <w:iCs/>
        </w:rPr>
        <w:t>h</w:t>
      </w:r>
      <w:r>
        <w:rPr>
          <w:iCs/>
        </w:rPr>
        <w:t>ealth (part E)</w:t>
      </w:r>
      <w:r w:rsidR="00816501">
        <w:rPr>
          <w:iCs/>
        </w:rPr>
        <w:t>,</w:t>
      </w:r>
      <w:r w:rsidR="0027604B">
        <w:rPr>
          <w:iCs/>
        </w:rPr>
        <w:t xml:space="preserve"> </w:t>
      </w:r>
      <w:r>
        <w:rPr>
          <w:iCs/>
        </w:rPr>
        <w:t>release</w:t>
      </w:r>
      <w:r w:rsidR="0088405E">
        <w:rPr>
          <w:iCs/>
        </w:rPr>
        <w:t>d</w:t>
      </w:r>
      <w:r>
        <w:rPr>
          <w:iCs/>
        </w:rPr>
        <w:t xml:space="preserve"> </w:t>
      </w:r>
      <w:r w:rsidR="00816501">
        <w:rPr>
          <w:iCs/>
        </w:rPr>
        <w:t>today,</w:t>
      </w:r>
      <w:r>
        <w:rPr>
          <w:iCs/>
        </w:rPr>
        <w:t xml:space="preserve"> </w:t>
      </w:r>
      <w:r w:rsidR="0088405E">
        <w:rPr>
          <w:iCs/>
        </w:rPr>
        <w:t xml:space="preserve">details the </w:t>
      </w:r>
      <w:r w:rsidR="0088405E" w:rsidRPr="0088405E">
        <w:rPr>
          <w:iCs/>
        </w:rPr>
        <w:t>Steering Committee</w:t>
      </w:r>
      <w:r w:rsidR="0088405E">
        <w:rPr>
          <w:iCs/>
        </w:rPr>
        <w:t>’s</w:t>
      </w:r>
      <w:r w:rsidR="0088405E" w:rsidRPr="0088405E">
        <w:rPr>
          <w:iCs/>
        </w:rPr>
        <w:t xml:space="preserve"> </w:t>
      </w:r>
      <w:r w:rsidR="00077E81">
        <w:rPr>
          <w:iCs/>
        </w:rPr>
        <w:t>R</w:t>
      </w:r>
      <w:r w:rsidR="0088405E" w:rsidRPr="0088405E">
        <w:rPr>
          <w:iCs/>
        </w:rPr>
        <w:t xml:space="preserve">eview of Government </w:t>
      </w:r>
      <w:r w:rsidR="00077E81">
        <w:rPr>
          <w:iCs/>
        </w:rPr>
        <w:t>S</w:t>
      </w:r>
      <w:r w:rsidR="0088405E" w:rsidRPr="0088405E">
        <w:rPr>
          <w:iCs/>
        </w:rPr>
        <w:t xml:space="preserve">ervice </w:t>
      </w:r>
      <w:r w:rsidR="00077E81">
        <w:rPr>
          <w:iCs/>
        </w:rPr>
        <w:t>P</w:t>
      </w:r>
      <w:r w:rsidR="00816501" w:rsidRPr="0088405E">
        <w:rPr>
          <w:iCs/>
        </w:rPr>
        <w:t>rovision</w:t>
      </w:r>
      <w:r w:rsidR="00077E81">
        <w:rPr>
          <w:iCs/>
        </w:rPr>
        <w:t xml:space="preserve"> findings</w:t>
      </w:r>
      <w:r w:rsidR="003C58C7">
        <w:rPr>
          <w:iCs/>
        </w:rPr>
        <w:t xml:space="preserve">, </w:t>
      </w:r>
      <w:r w:rsidR="00077E81">
        <w:rPr>
          <w:iCs/>
        </w:rPr>
        <w:t>and provides</w:t>
      </w:r>
      <w:r w:rsidR="0088405E" w:rsidRPr="0088405E">
        <w:rPr>
          <w:iCs/>
        </w:rPr>
        <w:t xml:space="preserve"> information on the equity, effectiveness, and efficiency of government services in Australia.</w:t>
      </w:r>
    </w:p>
    <w:p w14:paraId="26336999" w14:textId="215BA21E" w:rsidR="0088405E" w:rsidRDefault="0088405E" w:rsidP="00D91E4C">
      <w:pPr>
        <w:spacing w:line="240" w:lineRule="auto"/>
        <w:rPr>
          <w:iCs/>
        </w:rPr>
      </w:pPr>
      <w:r>
        <w:rPr>
          <w:iCs/>
        </w:rPr>
        <w:t xml:space="preserve">Findings of concern include the decrease </w:t>
      </w:r>
      <w:r w:rsidR="00276EA4">
        <w:rPr>
          <w:iCs/>
        </w:rPr>
        <w:t xml:space="preserve">of </w:t>
      </w:r>
      <w:r>
        <w:rPr>
          <w:iCs/>
        </w:rPr>
        <w:t>p</w:t>
      </w:r>
      <w:r w:rsidR="00D91E4C" w:rsidRPr="00D91E4C">
        <w:rPr>
          <w:iCs/>
        </w:rPr>
        <w:t>articipation in cancer screening</w:t>
      </w:r>
      <w:r>
        <w:rPr>
          <w:iCs/>
        </w:rPr>
        <w:t>s</w:t>
      </w:r>
      <w:r w:rsidR="00D91E4C" w:rsidRPr="00D91E4C">
        <w:rPr>
          <w:iCs/>
        </w:rPr>
        <w:t xml:space="preserve"> nationwide. </w:t>
      </w:r>
    </w:p>
    <w:p w14:paraId="0FD09083" w14:textId="22004211" w:rsidR="00D91E4C" w:rsidRPr="00D91E4C" w:rsidRDefault="0088405E" w:rsidP="00D91E4C">
      <w:pPr>
        <w:spacing w:line="240" w:lineRule="auto"/>
        <w:rPr>
          <w:iCs/>
        </w:rPr>
      </w:pPr>
      <w:r>
        <w:rPr>
          <w:iCs/>
        </w:rPr>
        <w:t>‘</w:t>
      </w:r>
      <w:r w:rsidR="00D91E4C" w:rsidRPr="00D91E4C">
        <w:rPr>
          <w:iCs/>
        </w:rPr>
        <w:t>These drops in screening will result in people being diagnosed when cancer is at a more advanced stage, when it is more difficult to treat and result in worse prognoses.</w:t>
      </w:r>
    </w:p>
    <w:p w14:paraId="4F44B134" w14:textId="53E035DD" w:rsidR="00D91E4C" w:rsidRPr="00D91E4C" w:rsidRDefault="0088405E" w:rsidP="00D91E4C">
      <w:pPr>
        <w:spacing w:line="240" w:lineRule="auto"/>
        <w:rPr>
          <w:iCs/>
        </w:rPr>
      </w:pPr>
      <w:r>
        <w:rPr>
          <w:iCs/>
        </w:rPr>
        <w:t>‘</w:t>
      </w:r>
      <w:r w:rsidR="00D91E4C" w:rsidRPr="00D91E4C">
        <w:rPr>
          <w:iCs/>
        </w:rPr>
        <w:t>We know some of this deferral of screening relates to lockdowns, but even those states less impacted by lockdowns have seen significant drops in rates. Action is needed to prioritise early detection of cancers and other preventive health activity</w:t>
      </w:r>
      <w:r>
        <w:rPr>
          <w:iCs/>
        </w:rPr>
        <w:t xml:space="preserve">,’ continued Ms </w:t>
      </w:r>
      <w:r w:rsidRPr="00D91E4C">
        <w:rPr>
          <w:iCs/>
        </w:rPr>
        <w:t>Woolcock</w:t>
      </w:r>
      <w:r>
        <w:rPr>
          <w:iCs/>
        </w:rPr>
        <w:t>.</w:t>
      </w:r>
    </w:p>
    <w:p w14:paraId="194EF9E6" w14:textId="193AD5DA" w:rsidR="00D91E4C" w:rsidRPr="00D91E4C" w:rsidRDefault="00D91E4C" w:rsidP="00D91E4C">
      <w:pPr>
        <w:spacing w:line="240" w:lineRule="auto"/>
        <w:rPr>
          <w:iCs/>
        </w:rPr>
      </w:pPr>
      <w:r w:rsidRPr="00D91E4C">
        <w:rPr>
          <w:iCs/>
        </w:rPr>
        <w:t>Th</w:t>
      </w:r>
      <w:r w:rsidR="00276EA4">
        <w:rPr>
          <w:iCs/>
        </w:rPr>
        <w:t xml:space="preserve">is new </w:t>
      </w:r>
      <w:r w:rsidR="00A1100A">
        <w:rPr>
          <w:iCs/>
        </w:rPr>
        <w:t>data</w:t>
      </w:r>
      <w:r w:rsidRPr="00D91E4C">
        <w:rPr>
          <w:iCs/>
        </w:rPr>
        <w:t xml:space="preserve"> comes</w:t>
      </w:r>
      <w:r w:rsidR="00276EA4">
        <w:rPr>
          <w:iCs/>
        </w:rPr>
        <w:t xml:space="preserve"> following</w:t>
      </w:r>
      <w:r w:rsidRPr="00D91E4C">
        <w:rPr>
          <w:iCs/>
        </w:rPr>
        <w:t xml:space="preserve"> reports from the </w:t>
      </w:r>
      <w:r w:rsidR="00276EA4">
        <w:rPr>
          <w:iCs/>
        </w:rPr>
        <w:t>Australian Institute of Health and Welfare (</w:t>
      </w:r>
      <w:r w:rsidRPr="00D91E4C">
        <w:rPr>
          <w:iCs/>
        </w:rPr>
        <w:t>AIHW</w:t>
      </w:r>
      <w:r w:rsidR="00276EA4">
        <w:rPr>
          <w:iCs/>
        </w:rPr>
        <w:t>)</w:t>
      </w:r>
      <w:r w:rsidRPr="00D91E4C">
        <w:rPr>
          <w:iCs/>
        </w:rPr>
        <w:t xml:space="preserve"> on the extent of increase</w:t>
      </w:r>
      <w:r w:rsidR="00276EA4">
        <w:rPr>
          <w:iCs/>
        </w:rPr>
        <w:t>d</w:t>
      </w:r>
      <w:r w:rsidRPr="00D91E4C">
        <w:rPr>
          <w:iCs/>
        </w:rPr>
        <w:t xml:space="preserve"> waiting times for elective surgery </w:t>
      </w:r>
      <w:r w:rsidR="00A1100A">
        <w:rPr>
          <w:iCs/>
        </w:rPr>
        <w:t>caused by</w:t>
      </w:r>
      <w:r w:rsidRPr="00D91E4C">
        <w:rPr>
          <w:iCs/>
        </w:rPr>
        <w:t xml:space="preserve"> </w:t>
      </w:r>
      <w:r w:rsidR="00FC5B9B">
        <w:rPr>
          <w:iCs/>
        </w:rPr>
        <w:t xml:space="preserve">COVID </w:t>
      </w:r>
      <w:r w:rsidRPr="00D91E4C">
        <w:rPr>
          <w:iCs/>
        </w:rPr>
        <w:t>restrictions</w:t>
      </w:r>
      <w:r w:rsidR="00FC5B9B">
        <w:rPr>
          <w:iCs/>
        </w:rPr>
        <w:t xml:space="preserve">. These </w:t>
      </w:r>
      <w:r w:rsidR="00FC5B9B" w:rsidRPr="00D91E4C">
        <w:rPr>
          <w:iCs/>
        </w:rPr>
        <w:t>restrictions</w:t>
      </w:r>
      <w:r w:rsidR="00FC5B9B">
        <w:rPr>
          <w:iCs/>
        </w:rPr>
        <w:t xml:space="preserve"> were originally</w:t>
      </w:r>
      <w:r w:rsidRPr="00D91E4C">
        <w:rPr>
          <w:iCs/>
        </w:rPr>
        <w:t xml:space="preserve"> applied to help ensure adequate health system capacity in responding to rapid escalation in COVID cases.</w:t>
      </w:r>
    </w:p>
    <w:p w14:paraId="05D5B683" w14:textId="5FC729F2" w:rsidR="00D91E4C" w:rsidRPr="00D91E4C" w:rsidRDefault="00276EA4" w:rsidP="00D91E4C">
      <w:pPr>
        <w:spacing w:line="240" w:lineRule="auto"/>
        <w:rPr>
          <w:iCs/>
        </w:rPr>
      </w:pPr>
      <w:r>
        <w:rPr>
          <w:iCs/>
        </w:rPr>
        <w:t>‘</w:t>
      </w:r>
      <w:r w:rsidR="00D91E4C" w:rsidRPr="00D91E4C">
        <w:rPr>
          <w:iCs/>
        </w:rPr>
        <w:t xml:space="preserve">It’s not just a matter of catching up. People’s outcomes are being compromised and traditional models of care will not be enough to overcome the challenges we now face. </w:t>
      </w:r>
    </w:p>
    <w:p w14:paraId="72C77DC7" w14:textId="554D6BAA" w:rsidR="00D91E4C" w:rsidRPr="00D91E4C" w:rsidRDefault="00276EA4" w:rsidP="00D91E4C">
      <w:pPr>
        <w:spacing w:line="240" w:lineRule="auto"/>
        <w:rPr>
          <w:iCs/>
        </w:rPr>
      </w:pPr>
      <w:r>
        <w:rPr>
          <w:iCs/>
        </w:rPr>
        <w:t>‘</w:t>
      </w:r>
      <w:r w:rsidR="00D91E4C" w:rsidRPr="00D91E4C">
        <w:rPr>
          <w:iCs/>
        </w:rPr>
        <w:t>The health system needs to be enabled to address this backlog. We need the right clinical governance structures to assure quality and safety, with innovative use of the workforce</w:t>
      </w:r>
      <w:r w:rsidR="00816501">
        <w:rPr>
          <w:iCs/>
        </w:rPr>
        <w:t>, strategic funding</w:t>
      </w:r>
      <w:r w:rsidR="00D91E4C" w:rsidRPr="00D91E4C">
        <w:rPr>
          <w:iCs/>
        </w:rPr>
        <w:t xml:space="preserve"> and digital transformations that allow us to focus on improving the outcomes that matter. </w:t>
      </w:r>
    </w:p>
    <w:p w14:paraId="165DC7C8" w14:textId="27C5CC93" w:rsidR="00E40905" w:rsidRDefault="003C58C7" w:rsidP="00D91E4C">
      <w:pPr>
        <w:spacing w:line="240" w:lineRule="auto"/>
        <w:rPr>
          <w:iCs/>
        </w:rPr>
      </w:pPr>
      <w:r>
        <w:rPr>
          <w:iCs/>
        </w:rPr>
        <w:t>‘</w:t>
      </w:r>
      <w:r w:rsidR="00D91E4C" w:rsidRPr="00D91E4C">
        <w:rPr>
          <w:iCs/>
        </w:rPr>
        <w:t xml:space="preserve">As we have witnessed during the pandemic, letting go of ‘the way </w:t>
      </w:r>
      <w:proofErr w:type="gramStart"/>
      <w:r w:rsidR="00D91E4C" w:rsidRPr="00D91E4C">
        <w:rPr>
          <w:iCs/>
        </w:rPr>
        <w:t>we‘</w:t>
      </w:r>
      <w:proofErr w:type="gramEnd"/>
      <w:r w:rsidR="00D91E4C" w:rsidRPr="00D91E4C">
        <w:rPr>
          <w:iCs/>
        </w:rPr>
        <w:t>ve always done things’ can be a force for constructive and positive change.</w:t>
      </w:r>
      <w:r>
        <w:rPr>
          <w:iCs/>
        </w:rPr>
        <w:t>’</w:t>
      </w:r>
    </w:p>
    <w:p w14:paraId="146A1C3B" w14:textId="45C9D122" w:rsidR="00E40905" w:rsidRDefault="00E40905" w:rsidP="002C48EE">
      <w:pPr>
        <w:spacing w:line="240" w:lineRule="auto"/>
        <w:rPr>
          <w:iCs/>
        </w:rPr>
      </w:pPr>
    </w:p>
    <w:p w14:paraId="6A68ED0D" w14:textId="565AF48C" w:rsidR="00E40905" w:rsidRDefault="00E40905" w:rsidP="002C48EE">
      <w:pPr>
        <w:spacing w:line="240" w:lineRule="auto"/>
        <w:rPr>
          <w:iCs/>
        </w:rPr>
      </w:pPr>
    </w:p>
    <w:p w14:paraId="3130AE23" w14:textId="33953033" w:rsidR="00E40905" w:rsidRDefault="00E40905" w:rsidP="002C48EE">
      <w:pPr>
        <w:spacing w:line="240" w:lineRule="auto"/>
        <w:rPr>
          <w:iCs/>
        </w:rPr>
      </w:pPr>
    </w:p>
    <w:p w14:paraId="7D66E7A8" w14:textId="77777777" w:rsidR="00E40905" w:rsidRDefault="00E40905" w:rsidP="002C48EE">
      <w:pPr>
        <w:spacing w:line="240" w:lineRule="auto"/>
        <w:rPr>
          <w:iCs/>
        </w:rPr>
      </w:pPr>
    </w:p>
    <w:p w14:paraId="14F1FCA0" w14:textId="3307938D" w:rsidR="00E40905" w:rsidRPr="00E40905" w:rsidRDefault="00160311" w:rsidP="002C48EE">
      <w:pPr>
        <w:spacing w:line="240" w:lineRule="auto"/>
        <w:rPr>
          <w:i/>
          <w:iCs/>
          <w:color w:val="0000FF" w:themeColor="hyperlink"/>
          <w:u w:val="single"/>
        </w:rPr>
      </w:pPr>
      <w:r w:rsidRPr="00160311">
        <w:rPr>
          <w:i/>
          <w:iCs/>
        </w:rPr>
        <w:t xml:space="preserve">More information on AHHA and the Deeble Institute for Health Policy Research is available at </w:t>
      </w:r>
      <w:hyperlink r:id="rId9" w:history="1">
        <w:r w:rsidRPr="00160311">
          <w:rPr>
            <w:rStyle w:val="Hyperlink"/>
            <w:i/>
            <w:iCs/>
          </w:rPr>
          <w:t>ahha.asn.au</w:t>
        </w:r>
      </w:hyperlink>
      <w:r w:rsidRPr="00160311">
        <w:rPr>
          <w:i/>
          <w:iCs/>
        </w:rPr>
        <w:t xml:space="preserve">. This media release is available </w:t>
      </w:r>
      <w:hyperlink r:id="rId10" w:history="1">
        <w:r w:rsidRPr="00160311">
          <w:rPr>
            <w:rStyle w:val="Hyperlink"/>
            <w:i/>
            <w:iCs/>
          </w:rPr>
          <w:t>online.</w:t>
        </w:r>
      </w:hyperlink>
    </w:p>
    <w:p w14:paraId="55FA5325" w14:textId="22754118" w:rsidR="002A707F" w:rsidRPr="002C48EE" w:rsidRDefault="009B4019" w:rsidP="002C48EE">
      <w:pPr>
        <w:spacing w:line="240" w:lineRule="auto"/>
        <w:rPr>
          <w:b/>
        </w:rPr>
      </w:pPr>
      <w:r w:rsidRPr="00E66A10">
        <w:rPr>
          <w:b/>
        </w:rPr>
        <w:t>The Australian Healthcare and Hospitals Association</w:t>
      </w:r>
      <w:r w:rsidR="0026537C" w:rsidRPr="00E66A10">
        <w:rPr>
          <w:b/>
        </w:rPr>
        <w:t xml:space="preserve"> (AHHA)</w:t>
      </w:r>
      <w:r w:rsidRPr="00E66A10">
        <w:rPr>
          <w:b/>
        </w:rPr>
        <w:t xml:space="preserve"> is the national peak body for public and not-for-profit hospitals, Primary Health Networks, and community and primary healthcare services.</w:t>
      </w:r>
      <w:r w:rsidR="00B06244" w:rsidRPr="00E66A10">
        <w:rPr>
          <w:b/>
        </w:rPr>
        <w:t xml:space="preserve"> </w:t>
      </w:r>
    </w:p>
    <w:sectPr w:rsidR="002A707F" w:rsidRPr="002C48EE" w:rsidSect="003A630D">
      <w:footerReference w:type="default" r:id="rId11"/>
      <w:pgSz w:w="11906" w:h="16838"/>
      <w:pgMar w:top="568" w:right="1274" w:bottom="284" w:left="1276"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2609" w14:textId="77777777" w:rsidR="0064545C" w:rsidRDefault="0064545C" w:rsidP="00E66649">
      <w:pPr>
        <w:spacing w:after="0" w:line="240" w:lineRule="auto"/>
      </w:pPr>
      <w:r>
        <w:separator/>
      </w:r>
    </w:p>
  </w:endnote>
  <w:endnote w:type="continuationSeparator" w:id="0">
    <w:p w14:paraId="702781F3" w14:textId="77777777" w:rsidR="0064545C" w:rsidRDefault="0064545C" w:rsidP="00E6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0660" w14:textId="0ACBE5D8" w:rsidR="003A1A7D" w:rsidRPr="003A1A7D" w:rsidRDefault="000D7589" w:rsidP="003A630D">
    <w:pPr>
      <w:pStyle w:val="Default"/>
      <w:rPr>
        <w:rFonts w:asciiTheme="minorHAnsi" w:hAnsiTheme="minorHAnsi" w:cstheme="minorHAnsi"/>
        <w:b/>
        <w:sz w:val="20"/>
        <w:szCs w:val="20"/>
      </w:rPr>
    </w:pPr>
    <w:r w:rsidRPr="00936653">
      <w:rPr>
        <w:rFonts w:asciiTheme="minorHAnsi" w:hAnsiTheme="minorHAnsi" w:cstheme="minorHAnsi"/>
        <w:b/>
        <w:sz w:val="20"/>
        <w:szCs w:val="20"/>
      </w:rPr>
      <w:t>Media enquiries:</w:t>
    </w:r>
    <w:r w:rsidR="00502FD1" w:rsidRPr="00936653">
      <w:rPr>
        <w:rFonts w:asciiTheme="minorHAnsi" w:hAnsiTheme="minorHAnsi" w:cstheme="minorHAnsi"/>
        <w:b/>
        <w:sz w:val="20"/>
        <w:szCs w:val="20"/>
      </w:rPr>
      <w:t xml:space="preserve"> </w:t>
    </w:r>
    <w:r w:rsidR="00FE03ED">
      <w:rPr>
        <w:rFonts w:asciiTheme="minorHAnsi" w:hAnsiTheme="minorHAnsi" w:cstheme="minorHAnsi"/>
        <w:b/>
        <w:sz w:val="20"/>
        <w:szCs w:val="20"/>
      </w:rPr>
      <w:t xml:space="preserve">Ms </w:t>
    </w:r>
    <w:r w:rsidR="00FE03ED" w:rsidRPr="00FE03ED">
      <w:rPr>
        <w:rFonts w:asciiTheme="minorHAnsi" w:hAnsiTheme="minorHAnsi" w:cstheme="minorHAnsi"/>
        <w:b/>
        <w:sz w:val="20"/>
        <w:szCs w:val="20"/>
      </w:rPr>
      <w:t>Kylie Woolcock</w:t>
    </w:r>
    <w:r w:rsidR="00FE03ED">
      <w:rPr>
        <w:rFonts w:asciiTheme="minorHAnsi" w:hAnsiTheme="minorHAnsi" w:cstheme="minorHAnsi"/>
        <w:b/>
        <w:sz w:val="20"/>
        <w:szCs w:val="20"/>
      </w:rPr>
      <w:t xml:space="preserve">, </w:t>
    </w:r>
    <w:r w:rsidR="00FE03ED" w:rsidRPr="00FE03ED">
      <w:rPr>
        <w:rFonts w:asciiTheme="minorHAnsi" w:hAnsiTheme="minorHAnsi" w:cstheme="minorHAnsi"/>
        <w:b/>
        <w:sz w:val="20"/>
        <w:szCs w:val="20"/>
      </w:rPr>
      <w:t>Acting Chief Executive</w:t>
    </w:r>
    <w:r w:rsidR="00FE03ED">
      <w:rPr>
        <w:rFonts w:asciiTheme="minorHAnsi" w:hAnsiTheme="minorHAnsi" w:cstheme="minorHAnsi"/>
        <w:b/>
        <w:sz w:val="20"/>
        <w:szCs w:val="20"/>
      </w:rPr>
      <w:t xml:space="preserve">, AHHA - </w:t>
    </w:r>
    <w:r w:rsidR="00FE03ED" w:rsidRPr="00FE03ED">
      <w:rPr>
        <w:rFonts w:asciiTheme="minorHAnsi" w:hAnsiTheme="minorHAnsi" w:cstheme="minorHAnsi"/>
        <w:b/>
        <w:sz w:val="20"/>
        <w:szCs w:val="20"/>
      </w:rPr>
      <w:t xml:space="preserve">0410 625 830 </w:t>
    </w:r>
    <w:r w:rsidR="00160311" w:rsidRPr="00936653">
      <w:rPr>
        <w:rFonts w:asciiTheme="minorHAnsi" w:hAnsiTheme="minorHAnsi" w:cstheme="minorHAnsi"/>
        <w:b/>
        <w:noProof/>
        <w:spacing w:val="-8"/>
        <w:sz w:val="20"/>
        <w:szCs w:val="20"/>
        <w:lang w:eastAsia="en-AU"/>
      </w:rPr>
      <mc:AlternateContent>
        <mc:Choice Requires="wpg">
          <w:drawing>
            <wp:anchor distT="0" distB="0" distL="114300" distR="114300" simplePos="0" relativeHeight="251659264" behindDoc="1" locked="0" layoutInCell="1" allowOverlap="1" wp14:anchorId="12D82C8B" wp14:editId="4CFE40C1">
              <wp:simplePos x="0" y="0"/>
              <wp:positionH relativeFrom="column">
                <wp:posOffset>4730750</wp:posOffset>
              </wp:positionH>
              <wp:positionV relativeFrom="paragraph">
                <wp:posOffset>12065</wp:posOffset>
              </wp:positionV>
              <wp:extent cx="1763395" cy="404495"/>
              <wp:effectExtent l="0" t="0" r="8255" b="0"/>
              <wp:wrapNone/>
              <wp:docPr id="1" name="Group 1"/>
              <wp:cNvGraphicFramePr/>
              <a:graphic xmlns:a="http://schemas.openxmlformats.org/drawingml/2006/main">
                <a:graphicData uri="http://schemas.microsoft.com/office/word/2010/wordprocessingGroup">
                  <wpg:wgp>
                    <wpg:cNvGrpSpPr/>
                    <wpg:grpSpPr>
                      <a:xfrm>
                        <a:off x="0" y="0"/>
                        <a:ext cx="1763395" cy="404495"/>
                        <a:chOff x="0" y="0"/>
                        <a:chExt cx="1763486" cy="404949"/>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5578" cy="404949"/>
                        </a:xfrm>
                        <a:prstGeom prst="rect">
                          <a:avLst/>
                        </a:prstGeom>
                      </pic:spPr>
                    </pic:pic>
                    <pic:pic xmlns:pic="http://schemas.openxmlformats.org/drawingml/2006/picture">
                      <pic:nvPicPr>
                        <pic:cNvPr id="4" name="Picture 4"/>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561703" y="65315"/>
                          <a:ext cx="1201783" cy="300445"/>
                        </a:xfrm>
                        <a:prstGeom prst="rect">
                          <a:avLst/>
                        </a:prstGeom>
                      </pic:spPr>
                    </pic:pic>
                  </wpg:wgp>
                </a:graphicData>
              </a:graphic>
            </wp:anchor>
          </w:drawing>
        </mc:Choice>
        <mc:Fallback>
          <w:pict>
            <v:group w14:anchorId="446F572A" id="Group 1" o:spid="_x0000_s1026" style="position:absolute;margin-left:372.5pt;margin-top:.95pt;width:138.85pt;height:31.85pt;z-index:-251657216" coordsize="17634,4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355;height:4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">
                <v:imagedata r:id="rId3" o:title=""/>
              </v:shape>
              <v:shape id="Picture 4" o:spid="_x0000_s1028" type="#_x0000_t75" style="position:absolute;left:5617;top:653;width:12017;height:3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">
                <v:imagedata r:id="rId4" o:title="" chromakey="white"/>
              </v:shape>
            </v:group>
          </w:pict>
        </mc:Fallback>
      </mc:AlternateContent>
    </w:r>
  </w:p>
  <w:p w14:paraId="7E2BDCAD" w14:textId="77777777" w:rsidR="003A1A7D" w:rsidRPr="00936653" w:rsidRDefault="003A1A7D" w:rsidP="003A1A7D">
    <w:pPr>
      <w:pStyle w:val="Default"/>
      <w:rPr>
        <w:rFonts w:asciiTheme="minorHAnsi" w:hAnsiTheme="minorHAnsi" w:cstheme="minorHAnsi"/>
        <w:b/>
        <w:sz w:val="20"/>
        <w:szCs w:val="20"/>
      </w:rPr>
    </w:pPr>
  </w:p>
  <w:p w14:paraId="28B4A1A3" w14:textId="77777777" w:rsidR="00290236" w:rsidRDefault="00290236" w:rsidP="00D17FBD">
    <w:pPr>
      <w:pStyle w:val="Default"/>
      <w:rPr>
        <w:rFonts w:asciiTheme="minorHAnsi" w:hAnsiTheme="minorHAnsi" w:cstheme="minorHAnsi"/>
        <w:b/>
        <w:bCs/>
        <w:sz w:val="20"/>
        <w:szCs w:val="20"/>
      </w:rPr>
    </w:pPr>
  </w:p>
  <w:p w14:paraId="230FCF49" w14:textId="0D30345F" w:rsidR="00A25B26" w:rsidRPr="00A25B26" w:rsidRDefault="00A25B26" w:rsidP="00A25B26">
    <w:pPr>
      <w:pStyle w:val="Default"/>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7463" w14:textId="77777777" w:rsidR="0064545C" w:rsidRDefault="0064545C" w:rsidP="00E66649">
      <w:pPr>
        <w:spacing w:after="0" w:line="240" w:lineRule="auto"/>
      </w:pPr>
      <w:r>
        <w:separator/>
      </w:r>
    </w:p>
  </w:footnote>
  <w:footnote w:type="continuationSeparator" w:id="0">
    <w:p w14:paraId="21F945CF" w14:textId="77777777" w:rsidR="0064545C" w:rsidRDefault="0064545C" w:rsidP="00E66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665"/>
    <w:multiLevelType w:val="hybridMultilevel"/>
    <w:tmpl w:val="7C16EEAC"/>
    <w:lvl w:ilvl="0" w:tplc="0C090001">
      <w:start w:val="1"/>
      <w:numFmt w:val="bullet"/>
      <w:lvlText w:val=""/>
      <w:lvlJc w:val="left"/>
      <w:pPr>
        <w:ind w:left="360" w:hanging="360"/>
      </w:pPr>
      <w:rPr>
        <w:rFonts w:ascii="Symbol" w:hAnsi="Symbol" w:hint="default"/>
      </w:rPr>
    </w:lvl>
    <w:lvl w:ilvl="1" w:tplc="F5B4AFC6">
      <w:numFmt w:val="bullet"/>
      <w:lvlText w:val="•"/>
      <w:lvlJc w:val="left"/>
      <w:pPr>
        <w:ind w:left="1440" w:hanging="720"/>
      </w:pPr>
      <w:rPr>
        <w:rFonts w:ascii="Calibri" w:eastAsia="Times New Roman" w:hAnsi="Calibri" w:cstheme="minorHAns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07463E"/>
    <w:multiLevelType w:val="hybridMultilevel"/>
    <w:tmpl w:val="AACE1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EA616D"/>
    <w:multiLevelType w:val="hybridMultilevel"/>
    <w:tmpl w:val="BFEEA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E05B8"/>
    <w:multiLevelType w:val="hybridMultilevel"/>
    <w:tmpl w:val="4DC61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A14A86"/>
    <w:multiLevelType w:val="hybridMultilevel"/>
    <w:tmpl w:val="9334D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C07936"/>
    <w:multiLevelType w:val="hybridMultilevel"/>
    <w:tmpl w:val="B53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9E76CB"/>
    <w:multiLevelType w:val="hybridMultilevel"/>
    <w:tmpl w:val="2C96D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123E81"/>
    <w:multiLevelType w:val="hybridMultilevel"/>
    <w:tmpl w:val="D6307A5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4C367ECF"/>
    <w:multiLevelType w:val="hybridMultilevel"/>
    <w:tmpl w:val="1BC4AA6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397205"/>
    <w:multiLevelType w:val="hybridMultilevel"/>
    <w:tmpl w:val="029EE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CC1266A"/>
    <w:multiLevelType w:val="hybridMultilevel"/>
    <w:tmpl w:val="0FBE50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30221B5"/>
    <w:multiLevelType w:val="hybridMultilevel"/>
    <w:tmpl w:val="85266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8887A09"/>
    <w:multiLevelType w:val="hybridMultilevel"/>
    <w:tmpl w:val="D2ACB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B423CC"/>
    <w:multiLevelType w:val="hybridMultilevel"/>
    <w:tmpl w:val="EF1A6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BD364A"/>
    <w:multiLevelType w:val="hybridMultilevel"/>
    <w:tmpl w:val="01207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B9584D"/>
    <w:multiLevelType w:val="multilevel"/>
    <w:tmpl w:val="0628A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D0BA4"/>
    <w:multiLevelType w:val="hybridMultilevel"/>
    <w:tmpl w:val="AE826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8"/>
  </w:num>
  <w:num w:numId="6">
    <w:abstractNumId w:val="5"/>
  </w:num>
  <w:num w:numId="7">
    <w:abstractNumId w:val="7"/>
  </w:num>
  <w:num w:numId="8">
    <w:abstractNumId w:val="4"/>
  </w:num>
  <w:num w:numId="9">
    <w:abstractNumId w:val="9"/>
  </w:num>
  <w:num w:numId="10">
    <w:abstractNumId w:val="16"/>
  </w:num>
  <w:num w:numId="11">
    <w:abstractNumId w:val="6"/>
  </w:num>
  <w:num w:numId="12">
    <w:abstractNumId w:val="10"/>
  </w:num>
  <w:num w:numId="13">
    <w:abstractNumId w:val="1"/>
  </w:num>
  <w:num w:numId="14">
    <w:abstractNumId w:val="14"/>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07"/>
    <w:rsid w:val="00005F28"/>
    <w:rsid w:val="00012DD6"/>
    <w:rsid w:val="000209E6"/>
    <w:rsid w:val="0002350D"/>
    <w:rsid w:val="00025D90"/>
    <w:rsid w:val="00032FF2"/>
    <w:rsid w:val="000341E9"/>
    <w:rsid w:val="0003574D"/>
    <w:rsid w:val="000362F5"/>
    <w:rsid w:val="000522C6"/>
    <w:rsid w:val="0005549E"/>
    <w:rsid w:val="000554B1"/>
    <w:rsid w:val="00061257"/>
    <w:rsid w:val="00065C07"/>
    <w:rsid w:val="00070688"/>
    <w:rsid w:val="00072226"/>
    <w:rsid w:val="000742D8"/>
    <w:rsid w:val="00076CA2"/>
    <w:rsid w:val="00077E81"/>
    <w:rsid w:val="0008523A"/>
    <w:rsid w:val="00085A5F"/>
    <w:rsid w:val="000867AE"/>
    <w:rsid w:val="00090455"/>
    <w:rsid w:val="000915DB"/>
    <w:rsid w:val="00092D85"/>
    <w:rsid w:val="00096D3D"/>
    <w:rsid w:val="000A5E84"/>
    <w:rsid w:val="000A79C9"/>
    <w:rsid w:val="000B4AE3"/>
    <w:rsid w:val="000C6C86"/>
    <w:rsid w:val="000D675C"/>
    <w:rsid w:val="000D7589"/>
    <w:rsid w:val="000E190A"/>
    <w:rsid w:val="000E2170"/>
    <w:rsid w:val="000E2785"/>
    <w:rsid w:val="000E3284"/>
    <w:rsid w:val="000E56C5"/>
    <w:rsid w:val="000F2C06"/>
    <w:rsid w:val="000F2DE6"/>
    <w:rsid w:val="000F43E9"/>
    <w:rsid w:val="000F4C17"/>
    <w:rsid w:val="000F69E5"/>
    <w:rsid w:val="00111EBE"/>
    <w:rsid w:val="00114705"/>
    <w:rsid w:val="00121DCA"/>
    <w:rsid w:val="00125D46"/>
    <w:rsid w:val="001315F3"/>
    <w:rsid w:val="00131CB3"/>
    <w:rsid w:val="00132E1E"/>
    <w:rsid w:val="001358FB"/>
    <w:rsid w:val="001367E4"/>
    <w:rsid w:val="00141D23"/>
    <w:rsid w:val="00143A05"/>
    <w:rsid w:val="00147E17"/>
    <w:rsid w:val="001510ED"/>
    <w:rsid w:val="001565D2"/>
    <w:rsid w:val="00160311"/>
    <w:rsid w:val="001715B3"/>
    <w:rsid w:val="00171953"/>
    <w:rsid w:val="00172A9E"/>
    <w:rsid w:val="00184F23"/>
    <w:rsid w:val="0019207F"/>
    <w:rsid w:val="00194254"/>
    <w:rsid w:val="001A1364"/>
    <w:rsid w:val="001A21E4"/>
    <w:rsid w:val="001A2D62"/>
    <w:rsid w:val="001C7C0E"/>
    <w:rsid w:val="001D0283"/>
    <w:rsid w:val="001D2659"/>
    <w:rsid w:val="001D37F7"/>
    <w:rsid w:val="001E3949"/>
    <w:rsid w:val="001E40FD"/>
    <w:rsid w:val="001E50C2"/>
    <w:rsid w:val="001F2598"/>
    <w:rsid w:val="001F4636"/>
    <w:rsid w:val="001F6BAF"/>
    <w:rsid w:val="001F6DEC"/>
    <w:rsid w:val="00200C4F"/>
    <w:rsid w:val="002160A0"/>
    <w:rsid w:val="00217AAC"/>
    <w:rsid w:val="002217DF"/>
    <w:rsid w:val="002227EA"/>
    <w:rsid w:val="00222E84"/>
    <w:rsid w:val="00224A91"/>
    <w:rsid w:val="002278FD"/>
    <w:rsid w:val="0023496C"/>
    <w:rsid w:val="002422A8"/>
    <w:rsid w:val="00242BAD"/>
    <w:rsid w:val="00243143"/>
    <w:rsid w:val="00243342"/>
    <w:rsid w:val="00244ED6"/>
    <w:rsid w:val="00256F03"/>
    <w:rsid w:val="00262C1E"/>
    <w:rsid w:val="0026537C"/>
    <w:rsid w:val="00265B44"/>
    <w:rsid w:val="00266208"/>
    <w:rsid w:val="00266E98"/>
    <w:rsid w:val="002702A6"/>
    <w:rsid w:val="00274E8C"/>
    <w:rsid w:val="0027604B"/>
    <w:rsid w:val="00276EA4"/>
    <w:rsid w:val="00283F35"/>
    <w:rsid w:val="00290236"/>
    <w:rsid w:val="002919DE"/>
    <w:rsid w:val="00293265"/>
    <w:rsid w:val="00295EA6"/>
    <w:rsid w:val="002A4320"/>
    <w:rsid w:val="002A707F"/>
    <w:rsid w:val="002B0087"/>
    <w:rsid w:val="002B01B1"/>
    <w:rsid w:val="002B0350"/>
    <w:rsid w:val="002B5866"/>
    <w:rsid w:val="002B63E8"/>
    <w:rsid w:val="002B729C"/>
    <w:rsid w:val="002C0BB1"/>
    <w:rsid w:val="002C0E3D"/>
    <w:rsid w:val="002C48EE"/>
    <w:rsid w:val="002D173C"/>
    <w:rsid w:val="002E29AB"/>
    <w:rsid w:val="002E60E2"/>
    <w:rsid w:val="002F1AB0"/>
    <w:rsid w:val="002F3E25"/>
    <w:rsid w:val="002F52EF"/>
    <w:rsid w:val="002F741D"/>
    <w:rsid w:val="002F76D3"/>
    <w:rsid w:val="00301EE0"/>
    <w:rsid w:val="00302091"/>
    <w:rsid w:val="00302BFD"/>
    <w:rsid w:val="0030526B"/>
    <w:rsid w:val="003108A2"/>
    <w:rsid w:val="003158D2"/>
    <w:rsid w:val="0031590B"/>
    <w:rsid w:val="00320F4A"/>
    <w:rsid w:val="00324D55"/>
    <w:rsid w:val="00325BA6"/>
    <w:rsid w:val="00327943"/>
    <w:rsid w:val="0033726B"/>
    <w:rsid w:val="00341481"/>
    <w:rsid w:val="00345035"/>
    <w:rsid w:val="00346576"/>
    <w:rsid w:val="00347154"/>
    <w:rsid w:val="00351EE3"/>
    <w:rsid w:val="003533BF"/>
    <w:rsid w:val="00353CEE"/>
    <w:rsid w:val="00354DF8"/>
    <w:rsid w:val="00355B81"/>
    <w:rsid w:val="00355ECC"/>
    <w:rsid w:val="003565AC"/>
    <w:rsid w:val="00360DBA"/>
    <w:rsid w:val="00363633"/>
    <w:rsid w:val="00363E4E"/>
    <w:rsid w:val="00364DAB"/>
    <w:rsid w:val="00365C96"/>
    <w:rsid w:val="00365E49"/>
    <w:rsid w:val="00365FD1"/>
    <w:rsid w:val="00366E5D"/>
    <w:rsid w:val="00374A23"/>
    <w:rsid w:val="00376B39"/>
    <w:rsid w:val="00377C9C"/>
    <w:rsid w:val="00382BCD"/>
    <w:rsid w:val="00387AFA"/>
    <w:rsid w:val="00387D8C"/>
    <w:rsid w:val="00391C5B"/>
    <w:rsid w:val="00393A88"/>
    <w:rsid w:val="003958F5"/>
    <w:rsid w:val="00396413"/>
    <w:rsid w:val="00397480"/>
    <w:rsid w:val="003A1A7D"/>
    <w:rsid w:val="003A3240"/>
    <w:rsid w:val="003A630D"/>
    <w:rsid w:val="003B15CA"/>
    <w:rsid w:val="003B3889"/>
    <w:rsid w:val="003B4E6F"/>
    <w:rsid w:val="003B60DC"/>
    <w:rsid w:val="003C0C0F"/>
    <w:rsid w:val="003C3289"/>
    <w:rsid w:val="003C483F"/>
    <w:rsid w:val="003C58C7"/>
    <w:rsid w:val="003C60BD"/>
    <w:rsid w:val="003C7936"/>
    <w:rsid w:val="003D1205"/>
    <w:rsid w:val="003D1761"/>
    <w:rsid w:val="003D3A56"/>
    <w:rsid w:val="003D4231"/>
    <w:rsid w:val="003D657C"/>
    <w:rsid w:val="003E1E2D"/>
    <w:rsid w:val="003E27D8"/>
    <w:rsid w:val="003E29B3"/>
    <w:rsid w:val="003F0601"/>
    <w:rsid w:val="003F632A"/>
    <w:rsid w:val="003F6C76"/>
    <w:rsid w:val="003F7042"/>
    <w:rsid w:val="004037FF"/>
    <w:rsid w:val="00406378"/>
    <w:rsid w:val="0040711C"/>
    <w:rsid w:val="004141C6"/>
    <w:rsid w:val="00416E63"/>
    <w:rsid w:val="00421C39"/>
    <w:rsid w:val="0042256A"/>
    <w:rsid w:val="00424CF9"/>
    <w:rsid w:val="00426250"/>
    <w:rsid w:val="00442961"/>
    <w:rsid w:val="00442C3B"/>
    <w:rsid w:val="00445FE0"/>
    <w:rsid w:val="00451908"/>
    <w:rsid w:val="004519FB"/>
    <w:rsid w:val="00453B81"/>
    <w:rsid w:val="00456F95"/>
    <w:rsid w:val="004609A6"/>
    <w:rsid w:val="004625E7"/>
    <w:rsid w:val="00463AD7"/>
    <w:rsid w:val="00471FF8"/>
    <w:rsid w:val="004746B8"/>
    <w:rsid w:val="00484A06"/>
    <w:rsid w:val="00490099"/>
    <w:rsid w:val="004A67B6"/>
    <w:rsid w:val="004B0E29"/>
    <w:rsid w:val="004B2BC0"/>
    <w:rsid w:val="004B2C0A"/>
    <w:rsid w:val="004B3CC6"/>
    <w:rsid w:val="004D12A2"/>
    <w:rsid w:val="004D1C52"/>
    <w:rsid w:val="004D746E"/>
    <w:rsid w:val="004E1854"/>
    <w:rsid w:val="004E6A75"/>
    <w:rsid w:val="004F35CD"/>
    <w:rsid w:val="004F4550"/>
    <w:rsid w:val="00500FA6"/>
    <w:rsid w:val="00501967"/>
    <w:rsid w:val="00502FD1"/>
    <w:rsid w:val="00505A56"/>
    <w:rsid w:val="005111D9"/>
    <w:rsid w:val="00523EB4"/>
    <w:rsid w:val="005254C0"/>
    <w:rsid w:val="00527DF7"/>
    <w:rsid w:val="00537E6F"/>
    <w:rsid w:val="005412E9"/>
    <w:rsid w:val="00543946"/>
    <w:rsid w:val="00543C8C"/>
    <w:rsid w:val="00544A7C"/>
    <w:rsid w:val="00552FC0"/>
    <w:rsid w:val="0055373F"/>
    <w:rsid w:val="00554D39"/>
    <w:rsid w:val="00555AB5"/>
    <w:rsid w:val="00556ABF"/>
    <w:rsid w:val="005600B0"/>
    <w:rsid w:val="00564DB4"/>
    <w:rsid w:val="00566FF9"/>
    <w:rsid w:val="00572E76"/>
    <w:rsid w:val="00573E13"/>
    <w:rsid w:val="0057441E"/>
    <w:rsid w:val="00581B99"/>
    <w:rsid w:val="005872D5"/>
    <w:rsid w:val="00587F8B"/>
    <w:rsid w:val="005A3991"/>
    <w:rsid w:val="005A7250"/>
    <w:rsid w:val="005B4A72"/>
    <w:rsid w:val="005B6513"/>
    <w:rsid w:val="005B6C9A"/>
    <w:rsid w:val="005C160C"/>
    <w:rsid w:val="005C418A"/>
    <w:rsid w:val="005C5167"/>
    <w:rsid w:val="005C53A4"/>
    <w:rsid w:val="005D12AA"/>
    <w:rsid w:val="005D14E0"/>
    <w:rsid w:val="005D1560"/>
    <w:rsid w:val="005D3B9A"/>
    <w:rsid w:val="005D450A"/>
    <w:rsid w:val="005E3B92"/>
    <w:rsid w:val="005F2B71"/>
    <w:rsid w:val="005F39C7"/>
    <w:rsid w:val="0060093C"/>
    <w:rsid w:val="00607112"/>
    <w:rsid w:val="006121FD"/>
    <w:rsid w:val="00616758"/>
    <w:rsid w:val="00616AF2"/>
    <w:rsid w:val="0061789C"/>
    <w:rsid w:val="006179DD"/>
    <w:rsid w:val="00623A33"/>
    <w:rsid w:val="00625E59"/>
    <w:rsid w:val="00637805"/>
    <w:rsid w:val="00643C8D"/>
    <w:rsid w:val="0064545C"/>
    <w:rsid w:val="00647379"/>
    <w:rsid w:val="00647486"/>
    <w:rsid w:val="006517BA"/>
    <w:rsid w:val="00661150"/>
    <w:rsid w:val="00662F4D"/>
    <w:rsid w:val="00663A14"/>
    <w:rsid w:val="00670F5D"/>
    <w:rsid w:val="006715D4"/>
    <w:rsid w:val="006808B5"/>
    <w:rsid w:val="00686157"/>
    <w:rsid w:val="0068684B"/>
    <w:rsid w:val="00686DB1"/>
    <w:rsid w:val="006901DD"/>
    <w:rsid w:val="00695F56"/>
    <w:rsid w:val="006A222C"/>
    <w:rsid w:val="006A394F"/>
    <w:rsid w:val="006B28C7"/>
    <w:rsid w:val="006B7A5B"/>
    <w:rsid w:val="006C10B9"/>
    <w:rsid w:val="006C41B4"/>
    <w:rsid w:val="006C7000"/>
    <w:rsid w:val="006D109B"/>
    <w:rsid w:val="006D4181"/>
    <w:rsid w:val="006D5A33"/>
    <w:rsid w:val="006D79F9"/>
    <w:rsid w:val="006E5BA6"/>
    <w:rsid w:val="006F0AFA"/>
    <w:rsid w:val="00704DA5"/>
    <w:rsid w:val="007057F5"/>
    <w:rsid w:val="00713F80"/>
    <w:rsid w:val="00714FE4"/>
    <w:rsid w:val="0071662E"/>
    <w:rsid w:val="00716639"/>
    <w:rsid w:val="00717BDB"/>
    <w:rsid w:val="0072393E"/>
    <w:rsid w:val="00725290"/>
    <w:rsid w:val="00731AEB"/>
    <w:rsid w:val="00731F8A"/>
    <w:rsid w:val="00732AC0"/>
    <w:rsid w:val="0073307E"/>
    <w:rsid w:val="00736242"/>
    <w:rsid w:val="00736EFC"/>
    <w:rsid w:val="00737DE3"/>
    <w:rsid w:val="0074086A"/>
    <w:rsid w:val="00744A3D"/>
    <w:rsid w:val="0074683D"/>
    <w:rsid w:val="007478A7"/>
    <w:rsid w:val="007540C3"/>
    <w:rsid w:val="007560A9"/>
    <w:rsid w:val="00760A55"/>
    <w:rsid w:val="0076141C"/>
    <w:rsid w:val="007642C4"/>
    <w:rsid w:val="00765745"/>
    <w:rsid w:val="00771C07"/>
    <w:rsid w:val="00773A2B"/>
    <w:rsid w:val="0077457F"/>
    <w:rsid w:val="00780332"/>
    <w:rsid w:val="00780458"/>
    <w:rsid w:val="00782E73"/>
    <w:rsid w:val="00785DF2"/>
    <w:rsid w:val="007872DD"/>
    <w:rsid w:val="00794651"/>
    <w:rsid w:val="00796934"/>
    <w:rsid w:val="00796AF9"/>
    <w:rsid w:val="007A4C33"/>
    <w:rsid w:val="007A64D6"/>
    <w:rsid w:val="007B239F"/>
    <w:rsid w:val="007B2452"/>
    <w:rsid w:val="007B39D4"/>
    <w:rsid w:val="007B3BCC"/>
    <w:rsid w:val="007B55FA"/>
    <w:rsid w:val="007C0240"/>
    <w:rsid w:val="007C2382"/>
    <w:rsid w:val="007C270F"/>
    <w:rsid w:val="007C7D1F"/>
    <w:rsid w:val="007D2167"/>
    <w:rsid w:val="007D2E5C"/>
    <w:rsid w:val="007D3E0E"/>
    <w:rsid w:val="007D4EC8"/>
    <w:rsid w:val="007E041F"/>
    <w:rsid w:val="007E4395"/>
    <w:rsid w:val="007E673F"/>
    <w:rsid w:val="007F1482"/>
    <w:rsid w:val="007F1EED"/>
    <w:rsid w:val="007F2DD8"/>
    <w:rsid w:val="007F43E8"/>
    <w:rsid w:val="007F49A2"/>
    <w:rsid w:val="007F4D95"/>
    <w:rsid w:val="007F56F5"/>
    <w:rsid w:val="00801129"/>
    <w:rsid w:val="00801C0F"/>
    <w:rsid w:val="00804399"/>
    <w:rsid w:val="00811015"/>
    <w:rsid w:val="008135B8"/>
    <w:rsid w:val="00816501"/>
    <w:rsid w:val="008208A9"/>
    <w:rsid w:val="008224AD"/>
    <w:rsid w:val="0082384C"/>
    <w:rsid w:val="008264EB"/>
    <w:rsid w:val="0083035B"/>
    <w:rsid w:val="00854266"/>
    <w:rsid w:val="008568FA"/>
    <w:rsid w:val="00860803"/>
    <w:rsid w:val="008639A2"/>
    <w:rsid w:val="00864550"/>
    <w:rsid w:val="0086528A"/>
    <w:rsid w:val="00866CAA"/>
    <w:rsid w:val="00867690"/>
    <w:rsid w:val="00870B02"/>
    <w:rsid w:val="008751DD"/>
    <w:rsid w:val="00875274"/>
    <w:rsid w:val="008816F8"/>
    <w:rsid w:val="0088402F"/>
    <w:rsid w:val="0088405E"/>
    <w:rsid w:val="0089389C"/>
    <w:rsid w:val="00895572"/>
    <w:rsid w:val="0089749A"/>
    <w:rsid w:val="008A60B5"/>
    <w:rsid w:val="008A62B7"/>
    <w:rsid w:val="008B0453"/>
    <w:rsid w:val="008B3A5F"/>
    <w:rsid w:val="008C1B1F"/>
    <w:rsid w:val="008D0635"/>
    <w:rsid w:val="008D1A91"/>
    <w:rsid w:val="008E3F2F"/>
    <w:rsid w:val="008E5B9F"/>
    <w:rsid w:val="008F0017"/>
    <w:rsid w:val="008F0985"/>
    <w:rsid w:val="008F21E6"/>
    <w:rsid w:val="008F26A7"/>
    <w:rsid w:val="008F621C"/>
    <w:rsid w:val="009104B9"/>
    <w:rsid w:val="00911BD3"/>
    <w:rsid w:val="0091343C"/>
    <w:rsid w:val="009144F1"/>
    <w:rsid w:val="00917C99"/>
    <w:rsid w:val="009275C5"/>
    <w:rsid w:val="00936653"/>
    <w:rsid w:val="0094127F"/>
    <w:rsid w:val="0094324C"/>
    <w:rsid w:val="0094382D"/>
    <w:rsid w:val="009440F7"/>
    <w:rsid w:val="00944F8E"/>
    <w:rsid w:val="0095080A"/>
    <w:rsid w:val="009524FA"/>
    <w:rsid w:val="00960ED5"/>
    <w:rsid w:val="00972612"/>
    <w:rsid w:val="009726C5"/>
    <w:rsid w:val="009764C1"/>
    <w:rsid w:val="00977486"/>
    <w:rsid w:val="0098042A"/>
    <w:rsid w:val="00982C89"/>
    <w:rsid w:val="0098305A"/>
    <w:rsid w:val="00984A9D"/>
    <w:rsid w:val="009905BB"/>
    <w:rsid w:val="00992348"/>
    <w:rsid w:val="0099526D"/>
    <w:rsid w:val="00995DBE"/>
    <w:rsid w:val="009A41A8"/>
    <w:rsid w:val="009B0BE4"/>
    <w:rsid w:val="009B2B77"/>
    <w:rsid w:val="009B348E"/>
    <w:rsid w:val="009B4019"/>
    <w:rsid w:val="009C0D56"/>
    <w:rsid w:val="009C4F64"/>
    <w:rsid w:val="009D09D5"/>
    <w:rsid w:val="009D4D5D"/>
    <w:rsid w:val="009D600A"/>
    <w:rsid w:val="009D672C"/>
    <w:rsid w:val="009E1CC6"/>
    <w:rsid w:val="009E5640"/>
    <w:rsid w:val="009E678C"/>
    <w:rsid w:val="009F2756"/>
    <w:rsid w:val="009F3BDB"/>
    <w:rsid w:val="009F56F9"/>
    <w:rsid w:val="009F629B"/>
    <w:rsid w:val="009F7081"/>
    <w:rsid w:val="00A0206B"/>
    <w:rsid w:val="00A05AA7"/>
    <w:rsid w:val="00A1100A"/>
    <w:rsid w:val="00A239D6"/>
    <w:rsid w:val="00A25610"/>
    <w:rsid w:val="00A25B26"/>
    <w:rsid w:val="00A2715E"/>
    <w:rsid w:val="00A2772D"/>
    <w:rsid w:val="00A35EB2"/>
    <w:rsid w:val="00A40478"/>
    <w:rsid w:val="00A45136"/>
    <w:rsid w:val="00A52E80"/>
    <w:rsid w:val="00A54CB5"/>
    <w:rsid w:val="00A5608E"/>
    <w:rsid w:val="00A601B2"/>
    <w:rsid w:val="00A62FB1"/>
    <w:rsid w:val="00A65F9A"/>
    <w:rsid w:val="00A72A3F"/>
    <w:rsid w:val="00A81FF3"/>
    <w:rsid w:val="00A8769A"/>
    <w:rsid w:val="00A92027"/>
    <w:rsid w:val="00A92A9E"/>
    <w:rsid w:val="00A939A8"/>
    <w:rsid w:val="00AA1D2F"/>
    <w:rsid w:val="00AA1F05"/>
    <w:rsid w:val="00AA503B"/>
    <w:rsid w:val="00AA699E"/>
    <w:rsid w:val="00AB187A"/>
    <w:rsid w:val="00AB4AF8"/>
    <w:rsid w:val="00AB555B"/>
    <w:rsid w:val="00AB6ECF"/>
    <w:rsid w:val="00AC353A"/>
    <w:rsid w:val="00AC6869"/>
    <w:rsid w:val="00AE2006"/>
    <w:rsid w:val="00AE6A33"/>
    <w:rsid w:val="00AF49B7"/>
    <w:rsid w:val="00AF6676"/>
    <w:rsid w:val="00AF740C"/>
    <w:rsid w:val="00B00515"/>
    <w:rsid w:val="00B01503"/>
    <w:rsid w:val="00B04DC4"/>
    <w:rsid w:val="00B05837"/>
    <w:rsid w:val="00B06244"/>
    <w:rsid w:val="00B123F7"/>
    <w:rsid w:val="00B126C9"/>
    <w:rsid w:val="00B1437F"/>
    <w:rsid w:val="00B15819"/>
    <w:rsid w:val="00B161B9"/>
    <w:rsid w:val="00B16F25"/>
    <w:rsid w:val="00B1772C"/>
    <w:rsid w:val="00B20CFA"/>
    <w:rsid w:val="00B227C5"/>
    <w:rsid w:val="00B264E7"/>
    <w:rsid w:val="00B26688"/>
    <w:rsid w:val="00B316A0"/>
    <w:rsid w:val="00B33732"/>
    <w:rsid w:val="00B337F5"/>
    <w:rsid w:val="00B3386A"/>
    <w:rsid w:val="00B348A8"/>
    <w:rsid w:val="00B34980"/>
    <w:rsid w:val="00B41012"/>
    <w:rsid w:val="00B43028"/>
    <w:rsid w:val="00B4436F"/>
    <w:rsid w:val="00B45FE1"/>
    <w:rsid w:val="00B46293"/>
    <w:rsid w:val="00B53597"/>
    <w:rsid w:val="00B57160"/>
    <w:rsid w:val="00B600D0"/>
    <w:rsid w:val="00B601D4"/>
    <w:rsid w:val="00B62F56"/>
    <w:rsid w:val="00B74973"/>
    <w:rsid w:val="00B767F1"/>
    <w:rsid w:val="00B769E0"/>
    <w:rsid w:val="00B8011D"/>
    <w:rsid w:val="00B85384"/>
    <w:rsid w:val="00B87A5E"/>
    <w:rsid w:val="00B87E15"/>
    <w:rsid w:val="00B93293"/>
    <w:rsid w:val="00B93503"/>
    <w:rsid w:val="00B973CF"/>
    <w:rsid w:val="00BA0043"/>
    <w:rsid w:val="00BA7DB5"/>
    <w:rsid w:val="00BB2DA2"/>
    <w:rsid w:val="00BB3145"/>
    <w:rsid w:val="00BC01B3"/>
    <w:rsid w:val="00BC181A"/>
    <w:rsid w:val="00BC4BDB"/>
    <w:rsid w:val="00BC5812"/>
    <w:rsid w:val="00BD2F05"/>
    <w:rsid w:val="00BD4AD1"/>
    <w:rsid w:val="00BD50AA"/>
    <w:rsid w:val="00BD63D0"/>
    <w:rsid w:val="00BD6ACE"/>
    <w:rsid w:val="00BE0235"/>
    <w:rsid w:val="00BE2AA2"/>
    <w:rsid w:val="00BE34C0"/>
    <w:rsid w:val="00BE36D6"/>
    <w:rsid w:val="00BF0D0F"/>
    <w:rsid w:val="00BF2EA5"/>
    <w:rsid w:val="00BF50D3"/>
    <w:rsid w:val="00BF78FA"/>
    <w:rsid w:val="00C0067E"/>
    <w:rsid w:val="00C03A88"/>
    <w:rsid w:val="00C04EF4"/>
    <w:rsid w:val="00C07752"/>
    <w:rsid w:val="00C10133"/>
    <w:rsid w:val="00C1692D"/>
    <w:rsid w:val="00C22BCE"/>
    <w:rsid w:val="00C24D38"/>
    <w:rsid w:val="00C26232"/>
    <w:rsid w:val="00C30691"/>
    <w:rsid w:val="00C30A09"/>
    <w:rsid w:val="00C317B5"/>
    <w:rsid w:val="00C34BEF"/>
    <w:rsid w:val="00C35492"/>
    <w:rsid w:val="00C35CE9"/>
    <w:rsid w:val="00C3633A"/>
    <w:rsid w:val="00C42E16"/>
    <w:rsid w:val="00C4322A"/>
    <w:rsid w:val="00C44F55"/>
    <w:rsid w:val="00C450AE"/>
    <w:rsid w:val="00C46266"/>
    <w:rsid w:val="00C53780"/>
    <w:rsid w:val="00C53ACC"/>
    <w:rsid w:val="00C53BFD"/>
    <w:rsid w:val="00C556E9"/>
    <w:rsid w:val="00C56AFB"/>
    <w:rsid w:val="00C63E9D"/>
    <w:rsid w:val="00C66578"/>
    <w:rsid w:val="00C67865"/>
    <w:rsid w:val="00C67F67"/>
    <w:rsid w:val="00C70718"/>
    <w:rsid w:val="00C74C6B"/>
    <w:rsid w:val="00C8054B"/>
    <w:rsid w:val="00C813C6"/>
    <w:rsid w:val="00C90AAD"/>
    <w:rsid w:val="00C90AC5"/>
    <w:rsid w:val="00C927F8"/>
    <w:rsid w:val="00C938F3"/>
    <w:rsid w:val="00CA23C5"/>
    <w:rsid w:val="00CA289E"/>
    <w:rsid w:val="00CA3412"/>
    <w:rsid w:val="00CA4400"/>
    <w:rsid w:val="00CA7DBD"/>
    <w:rsid w:val="00CB056C"/>
    <w:rsid w:val="00CB0CB6"/>
    <w:rsid w:val="00CB3458"/>
    <w:rsid w:val="00CB527A"/>
    <w:rsid w:val="00CC39D4"/>
    <w:rsid w:val="00CC57BE"/>
    <w:rsid w:val="00CD139D"/>
    <w:rsid w:val="00CD2DCE"/>
    <w:rsid w:val="00CD7673"/>
    <w:rsid w:val="00CE5757"/>
    <w:rsid w:val="00CE5F68"/>
    <w:rsid w:val="00CF0CEB"/>
    <w:rsid w:val="00CF3FAE"/>
    <w:rsid w:val="00CF5663"/>
    <w:rsid w:val="00CF6C26"/>
    <w:rsid w:val="00D0400A"/>
    <w:rsid w:val="00D052E8"/>
    <w:rsid w:val="00D05B0F"/>
    <w:rsid w:val="00D11CA3"/>
    <w:rsid w:val="00D13D6E"/>
    <w:rsid w:val="00D15217"/>
    <w:rsid w:val="00D15A96"/>
    <w:rsid w:val="00D17FBD"/>
    <w:rsid w:val="00D232B8"/>
    <w:rsid w:val="00D318A7"/>
    <w:rsid w:val="00D41FA1"/>
    <w:rsid w:val="00D43A89"/>
    <w:rsid w:val="00D5063F"/>
    <w:rsid w:val="00D613C7"/>
    <w:rsid w:val="00D65B2A"/>
    <w:rsid w:val="00D6641C"/>
    <w:rsid w:val="00D6791F"/>
    <w:rsid w:val="00D7120B"/>
    <w:rsid w:val="00D74FEA"/>
    <w:rsid w:val="00D81679"/>
    <w:rsid w:val="00D83695"/>
    <w:rsid w:val="00D855AD"/>
    <w:rsid w:val="00D85BF8"/>
    <w:rsid w:val="00D91E4C"/>
    <w:rsid w:val="00D92B5E"/>
    <w:rsid w:val="00DA01EC"/>
    <w:rsid w:val="00DA0E3A"/>
    <w:rsid w:val="00DA4D7D"/>
    <w:rsid w:val="00DA5706"/>
    <w:rsid w:val="00DA58ED"/>
    <w:rsid w:val="00DB29AD"/>
    <w:rsid w:val="00DB2B6F"/>
    <w:rsid w:val="00DB3975"/>
    <w:rsid w:val="00DB5785"/>
    <w:rsid w:val="00DB73FB"/>
    <w:rsid w:val="00DC73F2"/>
    <w:rsid w:val="00DD27CD"/>
    <w:rsid w:val="00DD37A3"/>
    <w:rsid w:val="00DD6E0A"/>
    <w:rsid w:val="00DF37F3"/>
    <w:rsid w:val="00DF4590"/>
    <w:rsid w:val="00E11777"/>
    <w:rsid w:val="00E2231A"/>
    <w:rsid w:val="00E23D75"/>
    <w:rsid w:val="00E301FB"/>
    <w:rsid w:val="00E31F5C"/>
    <w:rsid w:val="00E403C6"/>
    <w:rsid w:val="00E40905"/>
    <w:rsid w:val="00E454D0"/>
    <w:rsid w:val="00E467B8"/>
    <w:rsid w:val="00E475FF"/>
    <w:rsid w:val="00E47BAC"/>
    <w:rsid w:val="00E51E2B"/>
    <w:rsid w:val="00E5321B"/>
    <w:rsid w:val="00E555DB"/>
    <w:rsid w:val="00E572D4"/>
    <w:rsid w:val="00E60AF3"/>
    <w:rsid w:val="00E6101C"/>
    <w:rsid w:val="00E6156F"/>
    <w:rsid w:val="00E639E5"/>
    <w:rsid w:val="00E66459"/>
    <w:rsid w:val="00E66649"/>
    <w:rsid w:val="00E66A10"/>
    <w:rsid w:val="00E679E2"/>
    <w:rsid w:val="00E74802"/>
    <w:rsid w:val="00E9156A"/>
    <w:rsid w:val="00E92140"/>
    <w:rsid w:val="00E92DC4"/>
    <w:rsid w:val="00EA0941"/>
    <w:rsid w:val="00EA397F"/>
    <w:rsid w:val="00EA61FA"/>
    <w:rsid w:val="00EB0D35"/>
    <w:rsid w:val="00EB2844"/>
    <w:rsid w:val="00EB2C83"/>
    <w:rsid w:val="00EB48E9"/>
    <w:rsid w:val="00EB6606"/>
    <w:rsid w:val="00EB66CC"/>
    <w:rsid w:val="00EB7E44"/>
    <w:rsid w:val="00EB7F4B"/>
    <w:rsid w:val="00ED066A"/>
    <w:rsid w:val="00ED1A32"/>
    <w:rsid w:val="00ED4B5A"/>
    <w:rsid w:val="00ED6ECC"/>
    <w:rsid w:val="00EE1169"/>
    <w:rsid w:val="00EF1464"/>
    <w:rsid w:val="00F0170B"/>
    <w:rsid w:val="00F1440D"/>
    <w:rsid w:val="00F14B35"/>
    <w:rsid w:val="00F152A0"/>
    <w:rsid w:val="00F156FC"/>
    <w:rsid w:val="00F15871"/>
    <w:rsid w:val="00F15CDB"/>
    <w:rsid w:val="00F23161"/>
    <w:rsid w:val="00F35532"/>
    <w:rsid w:val="00F3772F"/>
    <w:rsid w:val="00F37B7C"/>
    <w:rsid w:val="00F37CA4"/>
    <w:rsid w:val="00F41397"/>
    <w:rsid w:val="00F4279F"/>
    <w:rsid w:val="00F43308"/>
    <w:rsid w:val="00F521DB"/>
    <w:rsid w:val="00F53D60"/>
    <w:rsid w:val="00F55241"/>
    <w:rsid w:val="00F566E2"/>
    <w:rsid w:val="00F57298"/>
    <w:rsid w:val="00F60581"/>
    <w:rsid w:val="00F609D9"/>
    <w:rsid w:val="00F60A4C"/>
    <w:rsid w:val="00F60B7D"/>
    <w:rsid w:val="00F66AAE"/>
    <w:rsid w:val="00F7049C"/>
    <w:rsid w:val="00F73614"/>
    <w:rsid w:val="00F76960"/>
    <w:rsid w:val="00F8018B"/>
    <w:rsid w:val="00F84E8B"/>
    <w:rsid w:val="00F84FF6"/>
    <w:rsid w:val="00F86599"/>
    <w:rsid w:val="00F8748F"/>
    <w:rsid w:val="00F87682"/>
    <w:rsid w:val="00F87D6D"/>
    <w:rsid w:val="00F91F73"/>
    <w:rsid w:val="00F92965"/>
    <w:rsid w:val="00F9651E"/>
    <w:rsid w:val="00FA1022"/>
    <w:rsid w:val="00FA5A82"/>
    <w:rsid w:val="00FB5D7D"/>
    <w:rsid w:val="00FC5B9B"/>
    <w:rsid w:val="00FD0E2F"/>
    <w:rsid w:val="00FD1752"/>
    <w:rsid w:val="00FD6F88"/>
    <w:rsid w:val="00FE024A"/>
    <w:rsid w:val="00FE03ED"/>
    <w:rsid w:val="00FE2766"/>
    <w:rsid w:val="00FE2D08"/>
    <w:rsid w:val="00FE4A34"/>
    <w:rsid w:val="00FF2AEC"/>
    <w:rsid w:val="00FF3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B639"/>
  <w15:docId w15:val="{01D39B86-C9A9-4E62-A0F6-8E769094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A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5BA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25B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5BA6"/>
    <w:rPr>
      <w:rFonts w:ascii="Tahoma" w:eastAsia="Times New Roman" w:hAnsi="Tahoma" w:cs="Tahoma"/>
      <w:sz w:val="16"/>
      <w:szCs w:val="16"/>
      <w:lang w:eastAsia="en-AU"/>
    </w:rPr>
  </w:style>
  <w:style w:type="character" w:customStyle="1" w:styleId="amp">
    <w:name w:val="amp"/>
    <w:basedOn w:val="DefaultParagraphFont"/>
    <w:rsid w:val="00325BA6"/>
  </w:style>
  <w:style w:type="character" w:customStyle="1" w:styleId="caps">
    <w:name w:val="caps"/>
    <w:basedOn w:val="DefaultParagraphFont"/>
    <w:rsid w:val="00325BA6"/>
  </w:style>
  <w:style w:type="character" w:customStyle="1" w:styleId="dquo">
    <w:name w:val="dquo"/>
    <w:basedOn w:val="DefaultParagraphFont"/>
    <w:rsid w:val="00325BA6"/>
  </w:style>
  <w:style w:type="paragraph" w:styleId="ListParagraph">
    <w:name w:val="List Paragraph"/>
    <w:aliases w:val="Bullet L1"/>
    <w:basedOn w:val="Normal"/>
    <w:link w:val="ListParagraphChar"/>
    <w:uiPriority w:val="34"/>
    <w:qFormat/>
    <w:rsid w:val="007560A9"/>
    <w:pPr>
      <w:spacing w:after="0" w:line="240" w:lineRule="auto"/>
      <w:ind w:left="720"/>
    </w:pPr>
    <w:rPr>
      <w:rFonts w:eastAsia="Calibri" w:cs="Calibri"/>
      <w:lang w:eastAsia="en-US"/>
    </w:rPr>
  </w:style>
  <w:style w:type="paragraph" w:styleId="Header">
    <w:name w:val="header"/>
    <w:basedOn w:val="Normal"/>
    <w:link w:val="HeaderChar"/>
    <w:uiPriority w:val="99"/>
    <w:unhideWhenUsed/>
    <w:rsid w:val="00E66649"/>
    <w:pPr>
      <w:tabs>
        <w:tab w:val="center" w:pos="4513"/>
        <w:tab w:val="right" w:pos="9026"/>
      </w:tabs>
    </w:pPr>
  </w:style>
  <w:style w:type="character" w:customStyle="1" w:styleId="HeaderChar">
    <w:name w:val="Header Char"/>
    <w:link w:val="Header"/>
    <w:uiPriority w:val="99"/>
    <w:rsid w:val="00E66649"/>
    <w:rPr>
      <w:rFonts w:eastAsia="Times New Roman"/>
      <w:sz w:val="22"/>
      <w:szCs w:val="22"/>
    </w:rPr>
  </w:style>
  <w:style w:type="paragraph" w:styleId="Footer">
    <w:name w:val="footer"/>
    <w:basedOn w:val="Normal"/>
    <w:link w:val="FooterChar"/>
    <w:uiPriority w:val="99"/>
    <w:unhideWhenUsed/>
    <w:rsid w:val="00E66649"/>
    <w:pPr>
      <w:tabs>
        <w:tab w:val="center" w:pos="4513"/>
        <w:tab w:val="right" w:pos="9026"/>
      </w:tabs>
    </w:pPr>
  </w:style>
  <w:style w:type="character" w:customStyle="1" w:styleId="FooterChar">
    <w:name w:val="Footer Char"/>
    <w:link w:val="Footer"/>
    <w:uiPriority w:val="99"/>
    <w:rsid w:val="00E66649"/>
    <w:rPr>
      <w:rFonts w:eastAsia="Times New Roman"/>
      <w:sz w:val="22"/>
      <w:szCs w:val="22"/>
    </w:rPr>
  </w:style>
  <w:style w:type="paragraph" w:customStyle="1" w:styleId="Default">
    <w:name w:val="Default"/>
    <w:rsid w:val="00E66459"/>
    <w:pPr>
      <w:autoSpaceDE w:val="0"/>
      <w:autoSpaceDN w:val="0"/>
      <w:adjustRightInd w:val="0"/>
    </w:pPr>
    <w:rPr>
      <w:rFonts w:eastAsiaTheme="minorHAnsi" w:cs="Calibri"/>
      <w:color w:val="000000"/>
      <w:sz w:val="24"/>
      <w:szCs w:val="24"/>
      <w:lang w:eastAsia="en-US"/>
    </w:rPr>
  </w:style>
  <w:style w:type="character" w:styleId="Hyperlink">
    <w:name w:val="Hyperlink"/>
    <w:basedOn w:val="DefaultParagraphFont"/>
    <w:uiPriority w:val="99"/>
    <w:unhideWhenUsed/>
    <w:rsid w:val="009D600A"/>
    <w:rPr>
      <w:color w:val="0000FF" w:themeColor="hyperlink"/>
      <w:u w:val="single"/>
    </w:rPr>
  </w:style>
  <w:style w:type="character" w:styleId="FollowedHyperlink">
    <w:name w:val="FollowedHyperlink"/>
    <w:basedOn w:val="DefaultParagraphFont"/>
    <w:uiPriority w:val="99"/>
    <w:semiHidden/>
    <w:unhideWhenUsed/>
    <w:rsid w:val="00FE024A"/>
    <w:rPr>
      <w:color w:val="800080" w:themeColor="followedHyperlink"/>
      <w:u w:val="single"/>
    </w:rPr>
  </w:style>
  <w:style w:type="character" w:styleId="CommentReference">
    <w:name w:val="annotation reference"/>
    <w:basedOn w:val="DefaultParagraphFont"/>
    <w:uiPriority w:val="99"/>
    <w:semiHidden/>
    <w:unhideWhenUsed/>
    <w:rsid w:val="00FE024A"/>
    <w:rPr>
      <w:sz w:val="16"/>
      <w:szCs w:val="16"/>
    </w:rPr>
  </w:style>
  <w:style w:type="paragraph" w:styleId="CommentText">
    <w:name w:val="annotation text"/>
    <w:basedOn w:val="Normal"/>
    <w:link w:val="CommentTextChar"/>
    <w:uiPriority w:val="99"/>
    <w:semiHidden/>
    <w:unhideWhenUsed/>
    <w:rsid w:val="00FE024A"/>
    <w:pPr>
      <w:spacing w:line="240" w:lineRule="auto"/>
    </w:pPr>
    <w:rPr>
      <w:sz w:val="20"/>
      <w:szCs w:val="20"/>
    </w:rPr>
  </w:style>
  <w:style w:type="character" w:customStyle="1" w:styleId="CommentTextChar">
    <w:name w:val="Comment Text Char"/>
    <w:basedOn w:val="DefaultParagraphFont"/>
    <w:link w:val="CommentText"/>
    <w:uiPriority w:val="99"/>
    <w:semiHidden/>
    <w:rsid w:val="00FE024A"/>
    <w:rPr>
      <w:rFonts w:eastAsia="Times New Roman"/>
    </w:rPr>
  </w:style>
  <w:style w:type="paragraph" w:styleId="CommentSubject">
    <w:name w:val="annotation subject"/>
    <w:basedOn w:val="CommentText"/>
    <w:next w:val="CommentText"/>
    <w:link w:val="CommentSubjectChar"/>
    <w:uiPriority w:val="99"/>
    <w:semiHidden/>
    <w:unhideWhenUsed/>
    <w:rsid w:val="00FE024A"/>
    <w:rPr>
      <w:b/>
      <w:bCs/>
    </w:rPr>
  </w:style>
  <w:style w:type="character" w:customStyle="1" w:styleId="CommentSubjectChar">
    <w:name w:val="Comment Subject Char"/>
    <w:basedOn w:val="CommentTextChar"/>
    <w:link w:val="CommentSubject"/>
    <w:uiPriority w:val="99"/>
    <w:semiHidden/>
    <w:rsid w:val="00FE024A"/>
    <w:rPr>
      <w:rFonts w:eastAsia="Times New Roman"/>
      <w:b/>
      <w:bCs/>
    </w:rPr>
  </w:style>
  <w:style w:type="character" w:customStyle="1" w:styleId="UnresolvedMention1">
    <w:name w:val="Unresolved Mention1"/>
    <w:basedOn w:val="DefaultParagraphFont"/>
    <w:uiPriority w:val="99"/>
    <w:semiHidden/>
    <w:unhideWhenUsed/>
    <w:rsid w:val="00FE4A34"/>
    <w:rPr>
      <w:color w:val="808080"/>
      <w:shd w:val="clear" w:color="auto" w:fill="E6E6E6"/>
    </w:rPr>
  </w:style>
  <w:style w:type="character" w:customStyle="1" w:styleId="UnresolvedMention2">
    <w:name w:val="Unresolved Mention2"/>
    <w:basedOn w:val="DefaultParagraphFont"/>
    <w:uiPriority w:val="99"/>
    <w:semiHidden/>
    <w:unhideWhenUsed/>
    <w:rsid w:val="009E678C"/>
    <w:rPr>
      <w:color w:val="808080"/>
      <w:shd w:val="clear" w:color="auto" w:fill="E6E6E6"/>
    </w:rPr>
  </w:style>
  <w:style w:type="character" w:customStyle="1" w:styleId="UnresolvedMention3">
    <w:name w:val="Unresolved Mention3"/>
    <w:basedOn w:val="DefaultParagraphFont"/>
    <w:uiPriority w:val="99"/>
    <w:semiHidden/>
    <w:unhideWhenUsed/>
    <w:rsid w:val="00782E73"/>
    <w:rPr>
      <w:color w:val="808080"/>
      <w:shd w:val="clear" w:color="auto" w:fill="E6E6E6"/>
    </w:rPr>
  </w:style>
  <w:style w:type="character" w:customStyle="1" w:styleId="UnresolvedMention4">
    <w:name w:val="Unresolved Mention4"/>
    <w:basedOn w:val="DefaultParagraphFont"/>
    <w:uiPriority w:val="99"/>
    <w:semiHidden/>
    <w:unhideWhenUsed/>
    <w:rsid w:val="00C53ACC"/>
    <w:rPr>
      <w:color w:val="605E5C"/>
      <w:shd w:val="clear" w:color="auto" w:fill="E1DFDD"/>
    </w:rPr>
  </w:style>
  <w:style w:type="character" w:customStyle="1" w:styleId="ListParagraphChar">
    <w:name w:val="List Paragraph Char"/>
    <w:aliases w:val="Bullet L1 Char"/>
    <w:link w:val="ListParagraph"/>
    <w:uiPriority w:val="34"/>
    <w:locked/>
    <w:rsid w:val="006179DD"/>
    <w:rPr>
      <w:rFonts w:cs="Calibri"/>
      <w:sz w:val="22"/>
      <w:szCs w:val="22"/>
      <w:lang w:eastAsia="en-US"/>
    </w:rPr>
  </w:style>
  <w:style w:type="character" w:customStyle="1" w:styleId="UnresolvedMention5">
    <w:name w:val="Unresolved Mention5"/>
    <w:basedOn w:val="DefaultParagraphFont"/>
    <w:uiPriority w:val="99"/>
    <w:semiHidden/>
    <w:unhideWhenUsed/>
    <w:rsid w:val="005F39C7"/>
    <w:rPr>
      <w:color w:val="605E5C"/>
      <w:shd w:val="clear" w:color="auto" w:fill="E1DFDD"/>
    </w:rPr>
  </w:style>
  <w:style w:type="character" w:customStyle="1" w:styleId="UnresolvedMention6">
    <w:name w:val="Unresolved Mention6"/>
    <w:basedOn w:val="DefaultParagraphFont"/>
    <w:uiPriority w:val="99"/>
    <w:semiHidden/>
    <w:unhideWhenUsed/>
    <w:rsid w:val="007B39D4"/>
    <w:rPr>
      <w:color w:val="605E5C"/>
      <w:shd w:val="clear" w:color="auto" w:fill="E1DFDD"/>
    </w:rPr>
  </w:style>
  <w:style w:type="character" w:customStyle="1" w:styleId="UnresolvedMention7">
    <w:name w:val="Unresolved Mention7"/>
    <w:basedOn w:val="DefaultParagraphFont"/>
    <w:uiPriority w:val="99"/>
    <w:semiHidden/>
    <w:unhideWhenUsed/>
    <w:rsid w:val="0042256A"/>
    <w:rPr>
      <w:color w:val="605E5C"/>
      <w:shd w:val="clear" w:color="auto" w:fill="E1DFDD"/>
    </w:rPr>
  </w:style>
  <w:style w:type="character" w:customStyle="1" w:styleId="UnresolvedMention8">
    <w:name w:val="Unresolved Mention8"/>
    <w:basedOn w:val="DefaultParagraphFont"/>
    <w:uiPriority w:val="99"/>
    <w:semiHidden/>
    <w:unhideWhenUsed/>
    <w:rsid w:val="0091343C"/>
    <w:rPr>
      <w:color w:val="605E5C"/>
      <w:shd w:val="clear" w:color="auto" w:fill="E1DFDD"/>
    </w:rPr>
  </w:style>
  <w:style w:type="character" w:styleId="Strong">
    <w:name w:val="Strong"/>
    <w:basedOn w:val="DefaultParagraphFont"/>
    <w:uiPriority w:val="22"/>
    <w:qFormat/>
    <w:rsid w:val="00C90AC5"/>
    <w:rPr>
      <w:b/>
      <w:bCs/>
    </w:rPr>
  </w:style>
  <w:style w:type="character" w:customStyle="1" w:styleId="field-content">
    <w:name w:val="field-content"/>
    <w:basedOn w:val="DefaultParagraphFont"/>
    <w:rsid w:val="00C90AC5"/>
  </w:style>
  <w:style w:type="character" w:styleId="UnresolvedMention">
    <w:name w:val="Unresolved Mention"/>
    <w:basedOn w:val="DefaultParagraphFont"/>
    <w:uiPriority w:val="99"/>
    <w:semiHidden/>
    <w:unhideWhenUsed/>
    <w:rsid w:val="00A52E80"/>
    <w:rPr>
      <w:color w:val="605E5C"/>
      <w:shd w:val="clear" w:color="auto" w:fill="E1DFDD"/>
    </w:rPr>
  </w:style>
  <w:style w:type="paragraph" w:styleId="Revision">
    <w:name w:val="Revision"/>
    <w:hidden/>
    <w:uiPriority w:val="99"/>
    <w:semiHidden/>
    <w:rsid w:val="00B3498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396">
      <w:bodyDiv w:val="1"/>
      <w:marLeft w:val="0"/>
      <w:marRight w:val="0"/>
      <w:marTop w:val="0"/>
      <w:marBottom w:val="0"/>
      <w:divBdr>
        <w:top w:val="none" w:sz="0" w:space="0" w:color="auto"/>
        <w:left w:val="none" w:sz="0" w:space="0" w:color="auto"/>
        <w:bottom w:val="none" w:sz="0" w:space="0" w:color="auto"/>
        <w:right w:val="none" w:sz="0" w:space="0" w:color="auto"/>
      </w:divBdr>
    </w:div>
    <w:div w:id="35130453">
      <w:bodyDiv w:val="1"/>
      <w:marLeft w:val="0"/>
      <w:marRight w:val="0"/>
      <w:marTop w:val="0"/>
      <w:marBottom w:val="0"/>
      <w:divBdr>
        <w:top w:val="none" w:sz="0" w:space="0" w:color="auto"/>
        <w:left w:val="none" w:sz="0" w:space="0" w:color="auto"/>
        <w:bottom w:val="none" w:sz="0" w:space="0" w:color="auto"/>
        <w:right w:val="none" w:sz="0" w:space="0" w:color="auto"/>
      </w:divBdr>
      <w:divsChild>
        <w:div w:id="1571884400">
          <w:marLeft w:val="0"/>
          <w:marRight w:val="0"/>
          <w:marTop w:val="0"/>
          <w:marBottom w:val="0"/>
          <w:divBdr>
            <w:top w:val="none" w:sz="0" w:space="0" w:color="auto"/>
            <w:left w:val="none" w:sz="0" w:space="0" w:color="auto"/>
            <w:bottom w:val="none" w:sz="0" w:space="0" w:color="auto"/>
            <w:right w:val="none" w:sz="0" w:space="0" w:color="auto"/>
          </w:divBdr>
        </w:div>
      </w:divsChild>
    </w:div>
    <w:div w:id="131795615">
      <w:bodyDiv w:val="1"/>
      <w:marLeft w:val="0"/>
      <w:marRight w:val="0"/>
      <w:marTop w:val="0"/>
      <w:marBottom w:val="0"/>
      <w:divBdr>
        <w:top w:val="none" w:sz="0" w:space="0" w:color="auto"/>
        <w:left w:val="none" w:sz="0" w:space="0" w:color="auto"/>
        <w:bottom w:val="none" w:sz="0" w:space="0" w:color="auto"/>
        <w:right w:val="none" w:sz="0" w:space="0" w:color="auto"/>
      </w:divBdr>
    </w:div>
    <w:div w:id="259683757">
      <w:bodyDiv w:val="1"/>
      <w:marLeft w:val="0"/>
      <w:marRight w:val="0"/>
      <w:marTop w:val="0"/>
      <w:marBottom w:val="0"/>
      <w:divBdr>
        <w:top w:val="none" w:sz="0" w:space="0" w:color="auto"/>
        <w:left w:val="none" w:sz="0" w:space="0" w:color="auto"/>
        <w:bottom w:val="none" w:sz="0" w:space="0" w:color="auto"/>
        <w:right w:val="none" w:sz="0" w:space="0" w:color="auto"/>
      </w:divBdr>
    </w:div>
    <w:div w:id="305818253">
      <w:bodyDiv w:val="1"/>
      <w:marLeft w:val="0"/>
      <w:marRight w:val="0"/>
      <w:marTop w:val="0"/>
      <w:marBottom w:val="0"/>
      <w:divBdr>
        <w:top w:val="none" w:sz="0" w:space="0" w:color="auto"/>
        <w:left w:val="none" w:sz="0" w:space="0" w:color="auto"/>
        <w:bottom w:val="none" w:sz="0" w:space="0" w:color="auto"/>
        <w:right w:val="none" w:sz="0" w:space="0" w:color="auto"/>
      </w:divBdr>
    </w:div>
    <w:div w:id="389503832">
      <w:bodyDiv w:val="1"/>
      <w:marLeft w:val="0"/>
      <w:marRight w:val="0"/>
      <w:marTop w:val="0"/>
      <w:marBottom w:val="0"/>
      <w:divBdr>
        <w:top w:val="none" w:sz="0" w:space="0" w:color="auto"/>
        <w:left w:val="none" w:sz="0" w:space="0" w:color="auto"/>
        <w:bottom w:val="none" w:sz="0" w:space="0" w:color="auto"/>
        <w:right w:val="none" w:sz="0" w:space="0" w:color="auto"/>
      </w:divBdr>
    </w:div>
    <w:div w:id="398675786">
      <w:bodyDiv w:val="1"/>
      <w:marLeft w:val="0"/>
      <w:marRight w:val="0"/>
      <w:marTop w:val="0"/>
      <w:marBottom w:val="0"/>
      <w:divBdr>
        <w:top w:val="none" w:sz="0" w:space="0" w:color="auto"/>
        <w:left w:val="none" w:sz="0" w:space="0" w:color="auto"/>
        <w:bottom w:val="none" w:sz="0" w:space="0" w:color="auto"/>
        <w:right w:val="none" w:sz="0" w:space="0" w:color="auto"/>
      </w:divBdr>
    </w:div>
    <w:div w:id="461535463">
      <w:bodyDiv w:val="1"/>
      <w:marLeft w:val="0"/>
      <w:marRight w:val="0"/>
      <w:marTop w:val="0"/>
      <w:marBottom w:val="0"/>
      <w:divBdr>
        <w:top w:val="none" w:sz="0" w:space="0" w:color="auto"/>
        <w:left w:val="none" w:sz="0" w:space="0" w:color="auto"/>
        <w:bottom w:val="none" w:sz="0" w:space="0" w:color="auto"/>
        <w:right w:val="none" w:sz="0" w:space="0" w:color="auto"/>
      </w:divBdr>
    </w:div>
    <w:div w:id="465318249">
      <w:bodyDiv w:val="1"/>
      <w:marLeft w:val="0"/>
      <w:marRight w:val="0"/>
      <w:marTop w:val="0"/>
      <w:marBottom w:val="0"/>
      <w:divBdr>
        <w:top w:val="none" w:sz="0" w:space="0" w:color="auto"/>
        <w:left w:val="none" w:sz="0" w:space="0" w:color="auto"/>
        <w:bottom w:val="none" w:sz="0" w:space="0" w:color="auto"/>
        <w:right w:val="none" w:sz="0" w:space="0" w:color="auto"/>
      </w:divBdr>
    </w:div>
    <w:div w:id="528832278">
      <w:bodyDiv w:val="1"/>
      <w:marLeft w:val="0"/>
      <w:marRight w:val="0"/>
      <w:marTop w:val="0"/>
      <w:marBottom w:val="0"/>
      <w:divBdr>
        <w:top w:val="none" w:sz="0" w:space="0" w:color="auto"/>
        <w:left w:val="none" w:sz="0" w:space="0" w:color="auto"/>
        <w:bottom w:val="none" w:sz="0" w:space="0" w:color="auto"/>
        <w:right w:val="none" w:sz="0" w:space="0" w:color="auto"/>
      </w:divBdr>
    </w:div>
    <w:div w:id="536897170">
      <w:bodyDiv w:val="1"/>
      <w:marLeft w:val="0"/>
      <w:marRight w:val="0"/>
      <w:marTop w:val="0"/>
      <w:marBottom w:val="0"/>
      <w:divBdr>
        <w:top w:val="none" w:sz="0" w:space="0" w:color="auto"/>
        <w:left w:val="none" w:sz="0" w:space="0" w:color="auto"/>
        <w:bottom w:val="none" w:sz="0" w:space="0" w:color="auto"/>
        <w:right w:val="none" w:sz="0" w:space="0" w:color="auto"/>
      </w:divBdr>
    </w:div>
    <w:div w:id="568003374">
      <w:bodyDiv w:val="1"/>
      <w:marLeft w:val="0"/>
      <w:marRight w:val="0"/>
      <w:marTop w:val="0"/>
      <w:marBottom w:val="0"/>
      <w:divBdr>
        <w:top w:val="none" w:sz="0" w:space="0" w:color="auto"/>
        <w:left w:val="none" w:sz="0" w:space="0" w:color="auto"/>
        <w:bottom w:val="none" w:sz="0" w:space="0" w:color="auto"/>
        <w:right w:val="none" w:sz="0" w:space="0" w:color="auto"/>
      </w:divBdr>
    </w:div>
    <w:div w:id="685055932">
      <w:bodyDiv w:val="1"/>
      <w:marLeft w:val="0"/>
      <w:marRight w:val="0"/>
      <w:marTop w:val="0"/>
      <w:marBottom w:val="0"/>
      <w:divBdr>
        <w:top w:val="none" w:sz="0" w:space="0" w:color="auto"/>
        <w:left w:val="none" w:sz="0" w:space="0" w:color="auto"/>
        <w:bottom w:val="none" w:sz="0" w:space="0" w:color="auto"/>
        <w:right w:val="none" w:sz="0" w:space="0" w:color="auto"/>
      </w:divBdr>
    </w:div>
    <w:div w:id="953902162">
      <w:bodyDiv w:val="1"/>
      <w:marLeft w:val="0"/>
      <w:marRight w:val="0"/>
      <w:marTop w:val="0"/>
      <w:marBottom w:val="0"/>
      <w:divBdr>
        <w:top w:val="none" w:sz="0" w:space="0" w:color="auto"/>
        <w:left w:val="none" w:sz="0" w:space="0" w:color="auto"/>
        <w:bottom w:val="none" w:sz="0" w:space="0" w:color="auto"/>
        <w:right w:val="none" w:sz="0" w:space="0" w:color="auto"/>
      </w:divBdr>
    </w:div>
    <w:div w:id="980890871">
      <w:bodyDiv w:val="1"/>
      <w:marLeft w:val="0"/>
      <w:marRight w:val="0"/>
      <w:marTop w:val="0"/>
      <w:marBottom w:val="0"/>
      <w:divBdr>
        <w:top w:val="none" w:sz="0" w:space="0" w:color="auto"/>
        <w:left w:val="none" w:sz="0" w:space="0" w:color="auto"/>
        <w:bottom w:val="none" w:sz="0" w:space="0" w:color="auto"/>
        <w:right w:val="none" w:sz="0" w:space="0" w:color="auto"/>
      </w:divBdr>
    </w:div>
    <w:div w:id="1019308940">
      <w:bodyDiv w:val="1"/>
      <w:marLeft w:val="0"/>
      <w:marRight w:val="0"/>
      <w:marTop w:val="0"/>
      <w:marBottom w:val="0"/>
      <w:divBdr>
        <w:top w:val="none" w:sz="0" w:space="0" w:color="auto"/>
        <w:left w:val="none" w:sz="0" w:space="0" w:color="auto"/>
        <w:bottom w:val="none" w:sz="0" w:space="0" w:color="auto"/>
        <w:right w:val="none" w:sz="0" w:space="0" w:color="auto"/>
      </w:divBdr>
      <w:divsChild>
        <w:div w:id="747847062">
          <w:marLeft w:val="0"/>
          <w:marRight w:val="0"/>
          <w:marTop w:val="0"/>
          <w:marBottom w:val="0"/>
          <w:divBdr>
            <w:top w:val="none" w:sz="0" w:space="0" w:color="auto"/>
            <w:left w:val="none" w:sz="0" w:space="0" w:color="auto"/>
            <w:bottom w:val="none" w:sz="0" w:space="0" w:color="auto"/>
            <w:right w:val="none" w:sz="0" w:space="0" w:color="auto"/>
          </w:divBdr>
        </w:div>
      </w:divsChild>
    </w:div>
    <w:div w:id="1037118258">
      <w:bodyDiv w:val="1"/>
      <w:marLeft w:val="0"/>
      <w:marRight w:val="0"/>
      <w:marTop w:val="0"/>
      <w:marBottom w:val="0"/>
      <w:divBdr>
        <w:top w:val="none" w:sz="0" w:space="0" w:color="auto"/>
        <w:left w:val="none" w:sz="0" w:space="0" w:color="auto"/>
        <w:bottom w:val="none" w:sz="0" w:space="0" w:color="auto"/>
        <w:right w:val="none" w:sz="0" w:space="0" w:color="auto"/>
      </w:divBdr>
    </w:div>
    <w:div w:id="1158031973">
      <w:bodyDiv w:val="1"/>
      <w:marLeft w:val="0"/>
      <w:marRight w:val="0"/>
      <w:marTop w:val="0"/>
      <w:marBottom w:val="0"/>
      <w:divBdr>
        <w:top w:val="none" w:sz="0" w:space="0" w:color="auto"/>
        <w:left w:val="none" w:sz="0" w:space="0" w:color="auto"/>
        <w:bottom w:val="none" w:sz="0" w:space="0" w:color="auto"/>
        <w:right w:val="none" w:sz="0" w:space="0" w:color="auto"/>
      </w:divBdr>
    </w:div>
    <w:div w:id="1275559612">
      <w:bodyDiv w:val="1"/>
      <w:marLeft w:val="0"/>
      <w:marRight w:val="0"/>
      <w:marTop w:val="0"/>
      <w:marBottom w:val="0"/>
      <w:divBdr>
        <w:top w:val="none" w:sz="0" w:space="0" w:color="auto"/>
        <w:left w:val="none" w:sz="0" w:space="0" w:color="auto"/>
        <w:bottom w:val="none" w:sz="0" w:space="0" w:color="auto"/>
        <w:right w:val="none" w:sz="0" w:space="0" w:color="auto"/>
      </w:divBdr>
    </w:div>
    <w:div w:id="1296327045">
      <w:bodyDiv w:val="1"/>
      <w:marLeft w:val="0"/>
      <w:marRight w:val="0"/>
      <w:marTop w:val="0"/>
      <w:marBottom w:val="0"/>
      <w:divBdr>
        <w:top w:val="none" w:sz="0" w:space="0" w:color="auto"/>
        <w:left w:val="none" w:sz="0" w:space="0" w:color="auto"/>
        <w:bottom w:val="none" w:sz="0" w:space="0" w:color="auto"/>
        <w:right w:val="none" w:sz="0" w:space="0" w:color="auto"/>
      </w:divBdr>
    </w:div>
    <w:div w:id="1322810310">
      <w:bodyDiv w:val="1"/>
      <w:marLeft w:val="0"/>
      <w:marRight w:val="0"/>
      <w:marTop w:val="0"/>
      <w:marBottom w:val="0"/>
      <w:divBdr>
        <w:top w:val="none" w:sz="0" w:space="0" w:color="auto"/>
        <w:left w:val="none" w:sz="0" w:space="0" w:color="auto"/>
        <w:bottom w:val="none" w:sz="0" w:space="0" w:color="auto"/>
        <w:right w:val="none" w:sz="0" w:space="0" w:color="auto"/>
      </w:divBdr>
    </w:div>
    <w:div w:id="1348604215">
      <w:bodyDiv w:val="1"/>
      <w:marLeft w:val="0"/>
      <w:marRight w:val="0"/>
      <w:marTop w:val="0"/>
      <w:marBottom w:val="0"/>
      <w:divBdr>
        <w:top w:val="none" w:sz="0" w:space="0" w:color="auto"/>
        <w:left w:val="none" w:sz="0" w:space="0" w:color="auto"/>
        <w:bottom w:val="none" w:sz="0" w:space="0" w:color="auto"/>
        <w:right w:val="none" w:sz="0" w:space="0" w:color="auto"/>
      </w:divBdr>
    </w:div>
    <w:div w:id="1419055936">
      <w:bodyDiv w:val="1"/>
      <w:marLeft w:val="0"/>
      <w:marRight w:val="0"/>
      <w:marTop w:val="0"/>
      <w:marBottom w:val="0"/>
      <w:divBdr>
        <w:top w:val="none" w:sz="0" w:space="0" w:color="auto"/>
        <w:left w:val="none" w:sz="0" w:space="0" w:color="auto"/>
        <w:bottom w:val="none" w:sz="0" w:space="0" w:color="auto"/>
        <w:right w:val="none" w:sz="0" w:space="0" w:color="auto"/>
      </w:divBdr>
    </w:div>
    <w:div w:id="1482885478">
      <w:bodyDiv w:val="1"/>
      <w:marLeft w:val="0"/>
      <w:marRight w:val="0"/>
      <w:marTop w:val="0"/>
      <w:marBottom w:val="0"/>
      <w:divBdr>
        <w:top w:val="none" w:sz="0" w:space="0" w:color="auto"/>
        <w:left w:val="none" w:sz="0" w:space="0" w:color="auto"/>
        <w:bottom w:val="none" w:sz="0" w:space="0" w:color="auto"/>
        <w:right w:val="none" w:sz="0" w:space="0" w:color="auto"/>
      </w:divBdr>
    </w:div>
    <w:div w:id="1567380827">
      <w:bodyDiv w:val="1"/>
      <w:marLeft w:val="0"/>
      <w:marRight w:val="0"/>
      <w:marTop w:val="0"/>
      <w:marBottom w:val="0"/>
      <w:divBdr>
        <w:top w:val="none" w:sz="0" w:space="0" w:color="auto"/>
        <w:left w:val="none" w:sz="0" w:space="0" w:color="auto"/>
        <w:bottom w:val="none" w:sz="0" w:space="0" w:color="auto"/>
        <w:right w:val="none" w:sz="0" w:space="0" w:color="auto"/>
      </w:divBdr>
    </w:div>
    <w:div w:id="1710032972">
      <w:bodyDiv w:val="1"/>
      <w:marLeft w:val="0"/>
      <w:marRight w:val="0"/>
      <w:marTop w:val="0"/>
      <w:marBottom w:val="0"/>
      <w:divBdr>
        <w:top w:val="none" w:sz="0" w:space="0" w:color="auto"/>
        <w:left w:val="none" w:sz="0" w:space="0" w:color="auto"/>
        <w:bottom w:val="none" w:sz="0" w:space="0" w:color="auto"/>
        <w:right w:val="none" w:sz="0" w:space="0" w:color="auto"/>
      </w:divBdr>
    </w:div>
    <w:div w:id="1711881516">
      <w:bodyDiv w:val="1"/>
      <w:marLeft w:val="0"/>
      <w:marRight w:val="0"/>
      <w:marTop w:val="0"/>
      <w:marBottom w:val="0"/>
      <w:divBdr>
        <w:top w:val="none" w:sz="0" w:space="0" w:color="auto"/>
        <w:left w:val="none" w:sz="0" w:space="0" w:color="auto"/>
        <w:bottom w:val="none" w:sz="0" w:space="0" w:color="auto"/>
        <w:right w:val="none" w:sz="0" w:space="0" w:color="auto"/>
      </w:divBdr>
    </w:div>
    <w:div w:id="1747023553">
      <w:bodyDiv w:val="1"/>
      <w:marLeft w:val="0"/>
      <w:marRight w:val="0"/>
      <w:marTop w:val="0"/>
      <w:marBottom w:val="0"/>
      <w:divBdr>
        <w:top w:val="none" w:sz="0" w:space="0" w:color="auto"/>
        <w:left w:val="none" w:sz="0" w:space="0" w:color="auto"/>
        <w:bottom w:val="none" w:sz="0" w:space="0" w:color="auto"/>
        <w:right w:val="none" w:sz="0" w:space="0" w:color="auto"/>
      </w:divBdr>
    </w:div>
    <w:div w:id="1823615869">
      <w:bodyDiv w:val="1"/>
      <w:marLeft w:val="0"/>
      <w:marRight w:val="0"/>
      <w:marTop w:val="0"/>
      <w:marBottom w:val="0"/>
      <w:divBdr>
        <w:top w:val="none" w:sz="0" w:space="0" w:color="auto"/>
        <w:left w:val="none" w:sz="0" w:space="0" w:color="auto"/>
        <w:bottom w:val="none" w:sz="0" w:space="0" w:color="auto"/>
        <w:right w:val="none" w:sz="0" w:space="0" w:color="auto"/>
      </w:divBdr>
    </w:div>
    <w:div w:id="1936863382">
      <w:bodyDiv w:val="1"/>
      <w:marLeft w:val="0"/>
      <w:marRight w:val="0"/>
      <w:marTop w:val="0"/>
      <w:marBottom w:val="0"/>
      <w:divBdr>
        <w:top w:val="none" w:sz="0" w:space="0" w:color="auto"/>
        <w:left w:val="none" w:sz="0" w:space="0" w:color="auto"/>
        <w:bottom w:val="none" w:sz="0" w:space="0" w:color="auto"/>
        <w:right w:val="none" w:sz="0" w:space="0" w:color="auto"/>
      </w:divBdr>
    </w:div>
    <w:div w:id="1940411362">
      <w:bodyDiv w:val="1"/>
      <w:marLeft w:val="0"/>
      <w:marRight w:val="0"/>
      <w:marTop w:val="0"/>
      <w:marBottom w:val="0"/>
      <w:divBdr>
        <w:top w:val="none" w:sz="0" w:space="0" w:color="auto"/>
        <w:left w:val="none" w:sz="0" w:space="0" w:color="auto"/>
        <w:bottom w:val="none" w:sz="0" w:space="0" w:color="auto"/>
        <w:right w:val="none" w:sz="0" w:space="0" w:color="auto"/>
      </w:divBdr>
    </w:div>
    <w:div w:id="1979336716">
      <w:bodyDiv w:val="1"/>
      <w:marLeft w:val="0"/>
      <w:marRight w:val="0"/>
      <w:marTop w:val="0"/>
      <w:marBottom w:val="0"/>
      <w:divBdr>
        <w:top w:val="none" w:sz="0" w:space="0" w:color="auto"/>
        <w:left w:val="none" w:sz="0" w:space="0" w:color="auto"/>
        <w:bottom w:val="none" w:sz="0" w:space="0" w:color="auto"/>
        <w:right w:val="none" w:sz="0" w:space="0" w:color="auto"/>
      </w:divBdr>
    </w:div>
    <w:div w:id="2074573255">
      <w:bodyDiv w:val="1"/>
      <w:marLeft w:val="0"/>
      <w:marRight w:val="0"/>
      <w:marTop w:val="0"/>
      <w:marBottom w:val="0"/>
      <w:divBdr>
        <w:top w:val="none" w:sz="0" w:space="0" w:color="auto"/>
        <w:left w:val="none" w:sz="0" w:space="0" w:color="auto"/>
        <w:bottom w:val="none" w:sz="0" w:space="0" w:color="auto"/>
        <w:right w:val="none" w:sz="0" w:space="0" w:color="auto"/>
      </w:divBdr>
      <w:divsChild>
        <w:div w:id="760839340">
          <w:marLeft w:val="0"/>
          <w:marRight w:val="0"/>
          <w:marTop w:val="0"/>
          <w:marBottom w:val="0"/>
          <w:divBdr>
            <w:top w:val="none" w:sz="0" w:space="0" w:color="auto"/>
            <w:left w:val="none" w:sz="0" w:space="0" w:color="auto"/>
            <w:bottom w:val="none" w:sz="0" w:space="0" w:color="auto"/>
            <w:right w:val="none" w:sz="0" w:space="0" w:color="auto"/>
          </w:divBdr>
        </w:div>
        <w:div w:id="199903947">
          <w:marLeft w:val="0"/>
          <w:marRight w:val="0"/>
          <w:marTop w:val="0"/>
          <w:marBottom w:val="0"/>
          <w:divBdr>
            <w:top w:val="none" w:sz="0" w:space="0" w:color="auto"/>
            <w:left w:val="none" w:sz="0" w:space="0" w:color="auto"/>
            <w:bottom w:val="none" w:sz="0" w:space="0" w:color="auto"/>
            <w:right w:val="none" w:sz="0" w:space="0" w:color="auto"/>
          </w:divBdr>
        </w:div>
        <w:div w:id="1794909393">
          <w:marLeft w:val="0"/>
          <w:marRight w:val="0"/>
          <w:marTop w:val="0"/>
          <w:marBottom w:val="0"/>
          <w:divBdr>
            <w:top w:val="none" w:sz="0" w:space="0" w:color="auto"/>
            <w:left w:val="none" w:sz="0" w:space="0" w:color="auto"/>
            <w:bottom w:val="none" w:sz="0" w:space="0" w:color="auto"/>
            <w:right w:val="none" w:sz="0" w:space="0" w:color="auto"/>
          </w:divBdr>
        </w:div>
      </w:divsChild>
    </w:div>
    <w:div w:id="21462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hha.asn.au/news/government-report-highlights-need-critical-investment-health-system" TargetMode="External"/><Relationship Id="rId4" Type="http://schemas.openxmlformats.org/officeDocument/2006/relationships/settings" Target="settings.xml"/><Relationship Id="rId9" Type="http://schemas.openxmlformats.org/officeDocument/2006/relationships/hyperlink" Target="https://ahha.asn.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C2A0B-CEE8-452A-92E8-D6A8917A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AHHA Media Release: 'Enabling health service innovation'</vt:lpstr>
    </vt:vector>
  </TitlesOfParts>
  <Company>Wolters Kluwer Asia Pacific</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AHHA Media Release: 'Government report highlights need for critical investment in the health system'</dc:title>
  <dc:creator>Australian Healthcare and Hospitals Association (AHHA)</dc:creator>
  <cp:keywords>AHHA, media release, 2022</cp:keywords>
  <dc:description>Copyright: AHHA</dc:description>
  <cp:lastModifiedBy>Ellen Davies</cp:lastModifiedBy>
  <cp:revision>2</cp:revision>
  <cp:lastPrinted>2021-06-01T04:44:00Z</cp:lastPrinted>
  <dcterms:created xsi:type="dcterms:W3CDTF">2022-02-01T00:45:00Z</dcterms:created>
  <dcterms:modified xsi:type="dcterms:W3CDTF">2022-02-01T00:45:00Z</dcterms:modified>
</cp:coreProperties>
</file>