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6F442" w14:textId="50793BC8" w:rsidR="000C4D17" w:rsidRDefault="000C4D17" w:rsidP="000C4D17">
      <w:pPr>
        <w:shd w:val="clear" w:color="auto" w:fill="FFFFFF"/>
        <w:spacing w:after="0" w:line="360" w:lineRule="auto"/>
        <w:jc w:val="center"/>
        <w:rPr>
          <w:rFonts w:ascii="Arial" w:eastAsia="Times New Roman" w:hAnsi="Arial" w:cs="Arial"/>
          <w:b/>
          <w:bCs/>
          <w:color w:val="1D1C1D"/>
          <w:sz w:val="28"/>
          <w:szCs w:val="28"/>
        </w:rPr>
      </w:pPr>
      <w:r>
        <w:rPr>
          <w:noProof/>
          <w:sz w:val="21"/>
          <w:szCs w:val="21"/>
        </w:rPr>
        <w:drawing>
          <wp:inline distT="0" distB="0" distL="0" distR="0" wp14:anchorId="55F74637" wp14:editId="0A4D8EAA">
            <wp:extent cx="265747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657475" cy="771525"/>
                    </a:xfrm>
                    <a:prstGeom prst="rect">
                      <a:avLst/>
                    </a:prstGeom>
                    <a:noFill/>
                    <a:ln>
                      <a:noFill/>
                    </a:ln>
                  </pic:spPr>
                </pic:pic>
              </a:graphicData>
            </a:graphic>
          </wp:inline>
        </w:drawing>
      </w:r>
      <w:bookmarkStart w:id="0" w:name="_GoBack"/>
      <w:bookmarkEnd w:id="0"/>
    </w:p>
    <w:p w14:paraId="1EC87DA0" w14:textId="77777777" w:rsidR="000C4D17" w:rsidRDefault="000C4D17" w:rsidP="000C4D17">
      <w:pPr>
        <w:shd w:val="clear" w:color="auto" w:fill="FFFFFF"/>
        <w:spacing w:after="0" w:line="360" w:lineRule="auto"/>
        <w:jc w:val="center"/>
        <w:rPr>
          <w:rFonts w:ascii="Arial" w:eastAsia="Times New Roman" w:hAnsi="Arial" w:cs="Arial"/>
          <w:b/>
          <w:bCs/>
          <w:color w:val="1D1C1D"/>
          <w:sz w:val="28"/>
          <w:szCs w:val="28"/>
        </w:rPr>
      </w:pPr>
    </w:p>
    <w:p w14:paraId="5ED1A158" w14:textId="77777777" w:rsidR="000C4D17" w:rsidRDefault="000C4D17" w:rsidP="000C4D17">
      <w:pPr>
        <w:shd w:val="clear" w:color="auto" w:fill="FFFFFF"/>
        <w:spacing w:after="0" w:line="360" w:lineRule="auto"/>
        <w:jc w:val="center"/>
        <w:rPr>
          <w:rFonts w:ascii="Arial" w:eastAsia="Times New Roman" w:hAnsi="Arial" w:cs="Arial"/>
          <w:b/>
          <w:bCs/>
          <w:color w:val="1D1C1D"/>
          <w:sz w:val="28"/>
          <w:szCs w:val="28"/>
        </w:rPr>
      </w:pPr>
    </w:p>
    <w:p w14:paraId="4F706C58" w14:textId="0C882A76" w:rsidR="000C4D17" w:rsidRDefault="000C4D17" w:rsidP="000C4D17">
      <w:pPr>
        <w:shd w:val="clear" w:color="auto" w:fill="FFFFFF"/>
        <w:spacing w:after="0" w:line="360" w:lineRule="auto"/>
        <w:jc w:val="center"/>
        <w:rPr>
          <w:rFonts w:ascii="Arial" w:eastAsia="Times New Roman" w:hAnsi="Arial" w:cs="Arial"/>
          <w:b/>
          <w:bCs/>
          <w:color w:val="1D1C1D"/>
          <w:sz w:val="28"/>
          <w:szCs w:val="28"/>
        </w:rPr>
      </w:pPr>
      <w:r w:rsidRPr="00E35DC3">
        <w:rPr>
          <w:rFonts w:ascii="Arial" w:eastAsia="Times New Roman" w:hAnsi="Arial" w:cs="Arial"/>
          <w:b/>
          <w:bCs/>
          <w:color w:val="1D1C1D"/>
          <w:sz w:val="28"/>
          <w:szCs w:val="28"/>
        </w:rPr>
        <w:t xml:space="preserve">The </w:t>
      </w:r>
      <w:r>
        <w:rPr>
          <w:rFonts w:ascii="Arial" w:eastAsia="Times New Roman" w:hAnsi="Arial" w:cs="Arial"/>
          <w:b/>
          <w:bCs/>
          <w:color w:val="1D1C1D"/>
          <w:sz w:val="28"/>
          <w:szCs w:val="28"/>
        </w:rPr>
        <w:t>W</w:t>
      </w:r>
      <w:r w:rsidRPr="00E35DC3">
        <w:rPr>
          <w:rFonts w:ascii="Arial" w:eastAsia="Times New Roman" w:hAnsi="Arial" w:cs="Arial"/>
          <w:b/>
          <w:bCs/>
          <w:color w:val="1D1C1D"/>
          <w:sz w:val="28"/>
          <w:szCs w:val="28"/>
        </w:rPr>
        <w:t xml:space="preserve">orld </w:t>
      </w:r>
      <w:r>
        <w:rPr>
          <w:rFonts w:ascii="Arial" w:eastAsia="Times New Roman" w:hAnsi="Arial" w:cs="Arial"/>
          <w:b/>
          <w:bCs/>
          <w:color w:val="1D1C1D"/>
          <w:sz w:val="28"/>
          <w:szCs w:val="28"/>
        </w:rPr>
        <w:t>F</w:t>
      </w:r>
      <w:r w:rsidRPr="00E35DC3">
        <w:rPr>
          <w:rFonts w:ascii="Arial" w:eastAsia="Times New Roman" w:hAnsi="Arial" w:cs="Arial"/>
          <w:b/>
          <w:bCs/>
          <w:color w:val="1D1C1D"/>
          <w:sz w:val="28"/>
          <w:szCs w:val="28"/>
        </w:rPr>
        <w:t xml:space="preserve">irst </w:t>
      </w:r>
      <w:r>
        <w:rPr>
          <w:rFonts w:ascii="Arial" w:eastAsia="Times New Roman" w:hAnsi="Arial" w:cs="Arial"/>
          <w:b/>
          <w:bCs/>
          <w:color w:val="1D1C1D"/>
          <w:sz w:val="28"/>
          <w:szCs w:val="28"/>
        </w:rPr>
        <w:t>M</w:t>
      </w:r>
      <w:r w:rsidRPr="00E35DC3">
        <w:rPr>
          <w:rFonts w:ascii="Arial" w:eastAsia="Times New Roman" w:hAnsi="Arial" w:cs="Arial"/>
          <w:b/>
          <w:bCs/>
          <w:color w:val="1D1C1D"/>
          <w:sz w:val="28"/>
          <w:szCs w:val="28"/>
        </w:rPr>
        <w:t>ove2earn</w:t>
      </w:r>
    </w:p>
    <w:p w14:paraId="26F93B18" w14:textId="77777777" w:rsidR="000C4D17" w:rsidRPr="00E35DC3" w:rsidRDefault="000C4D17" w:rsidP="000C4D17">
      <w:pPr>
        <w:shd w:val="clear" w:color="auto" w:fill="FFFFFF"/>
        <w:spacing w:after="0" w:line="360" w:lineRule="auto"/>
        <w:jc w:val="center"/>
        <w:rPr>
          <w:rFonts w:ascii="Arial" w:eastAsia="Times New Roman" w:hAnsi="Arial" w:cs="Arial"/>
          <w:b/>
          <w:bCs/>
          <w:color w:val="1D1C1D"/>
          <w:sz w:val="28"/>
          <w:szCs w:val="28"/>
        </w:rPr>
      </w:pPr>
      <w:r w:rsidRPr="00E35DC3">
        <w:rPr>
          <w:rFonts w:ascii="Arial" w:eastAsia="Times New Roman" w:hAnsi="Arial" w:cs="Arial"/>
          <w:b/>
          <w:bCs/>
          <w:color w:val="1D1C1D"/>
          <w:sz w:val="28"/>
          <w:szCs w:val="28"/>
        </w:rPr>
        <w:t xml:space="preserve"> NFT </w:t>
      </w:r>
      <w:r>
        <w:rPr>
          <w:rFonts w:ascii="Arial" w:eastAsia="Times New Roman" w:hAnsi="Arial" w:cs="Arial"/>
          <w:b/>
          <w:bCs/>
          <w:color w:val="1D1C1D"/>
          <w:sz w:val="28"/>
          <w:szCs w:val="28"/>
        </w:rPr>
        <w:t>G</w:t>
      </w:r>
      <w:r w:rsidRPr="00E35DC3">
        <w:rPr>
          <w:rFonts w:ascii="Arial" w:eastAsia="Times New Roman" w:hAnsi="Arial" w:cs="Arial"/>
          <w:b/>
          <w:bCs/>
          <w:color w:val="1D1C1D"/>
          <w:sz w:val="28"/>
          <w:szCs w:val="28"/>
        </w:rPr>
        <w:t xml:space="preserve">ame, </w:t>
      </w:r>
      <w:r>
        <w:rPr>
          <w:rFonts w:ascii="Arial" w:eastAsia="Times New Roman" w:hAnsi="Arial" w:cs="Arial"/>
          <w:b/>
          <w:bCs/>
          <w:color w:val="1D1C1D"/>
          <w:sz w:val="28"/>
          <w:szCs w:val="28"/>
        </w:rPr>
        <w:t>Now</w:t>
      </w:r>
      <w:r w:rsidRPr="00E35DC3">
        <w:rPr>
          <w:rFonts w:ascii="Arial" w:eastAsia="Times New Roman" w:hAnsi="Arial" w:cs="Arial"/>
          <w:b/>
          <w:bCs/>
          <w:color w:val="1D1C1D"/>
          <w:sz w:val="28"/>
          <w:szCs w:val="28"/>
        </w:rPr>
        <w:t xml:space="preserve"> </w:t>
      </w:r>
      <w:r>
        <w:rPr>
          <w:rFonts w:ascii="Arial" w:eastAsia="Times New Roman" w:hAnsi="Arial" w:cs="Arial"/>
          <w:b/>
          <w:bCs/>
          <w:color w:val="1D1C1D"/>
          <w:sz w:val="28"/>
          <w:szCs w:val="28"/>
        </w:rPr>
        <w:t>A</w:t>
      </w:r>
      <w:r w:rsidRPr="00E35DC3">
        <w:rPr>
          <w:rFonts w:ascii="Arial" w:eastAsia="Times New Roman" w:hAnsi="Arial" w:cs="Arial"/>
          <w:b/>
          <w:bCs/>
          <w:color w:val="1D1C1D"/>
          <w:sz w:val="28"/>
          <w:szCs w:val="28"/>
        </w:rPr>
        <w:t xml:space="preserve">vailable to </w:t>
      </w:r>
      <w:r>
        <w:rPr>
          <w:rFonts w:ascii="Arial" w:eastAsia="Times New Roman" w:hAnsi="Arial" w:cs="Arial"/>
          <w:b/>
          <w:bCs/>
          <w:color w:val="1D1C1D"/>
          <w:sz w:val="28"/>
          <w:szCs w:val="28"/>
        </w:rPr>
        <w:t>P</w:t>
      </w:r>
      <w:r w:rsidRPr="00E35DC3">
        <w:rPr>
          <w:rFonts w:ascii="Arial" w:eastAsia="Times New Roman" w:hAnsi="Arial" w:cs="Arial"/>
          <w:b/>
          <w:bCs/>
          <w:color w:val="1D1C1D"/>
          <w:sz w:val="28"/>
          <w:szCs w:val="28"/>
        </w:rPr>
        <w:t xml:space="preserve">lay </w:t>
      </w:r>
    </w:p>
    <w:p w14:paraId="425CDA5D" w14:textId="77777777" w:rsidR="000C4D17" w:rsidRPr="00E35DC3" w:rsidRDefault="000C4D17" w:rsidP="000C4D17">
      <w:pPr>
        <w:shd w:val="clear" w:color="auto" w:fill="FFFFFF"/>
        <w:spacing w:after="0" w:line="360" w:lineRule="auto"/>
        <w:jc w:val="center"/>
        <w:rPr>
          <w:rFonts w:ascii="Arial" w:eastAsia="Times New Roman" w:hAnsi="Arial" w:cs="Arial"/>
          <w:b/>
          <w:bCs/>
          <w:color w:val="1D1C1D"/>
        </w:rPr>
      </w:pPr>
    </w:p>
    <w:p w14:paraId="7F320908" w14:textId="77777777" w:rsidR="000C4D17" w:rsidRPr="00E35DC3" w:rsidRDefault="000C4D17" w:rsidP="000C4D17">
      <w:pPr>
        <w:shd w:val="clear" w:color="auto" w:fill="FFFFFF"/>
        <w:spacing w:after="0" w:line="240" w:lineRule="auto"/>
        <w:rPr>
          <w:rFonts w:ascii="Arial" w:eastAsia="Times New Roman" w:hAnsi="Arial" w:cs="Arial"/>
          <w:color w:val="1D1C1D"/>
        </w:rPr>
      </w:pPr>
      <w:r w:rsidRPr="00E35DC3">
        <w:rPr>
          <w:rFonts w:ascii="Arial" w:eastAsia="Times New Roman" w:hAnsi="Arial" w:cs="Arial"/>
          <w:color w:val="1D1C1D"/>
        </w:rPr>
        <w:t>Expectations continue to grow for the global success of STEPN, the winner of Solana Ignition Hackathon Gaming Track.</w:t>
      </w:r>
    </w:p>
    <w:p w14:paraId="3D9183A6" w14:textId="77777777" w:rsidR="000C4D17" w:rsidRPr="00E35DC3" w:rsidRDefault="000C4D17" w:rsidP="000C4D17">
      <w:pPr>
        <w:shd w:val="clear" w:color="auto" w:fill="FFFFFF"/>
        <w:spacing w:after="0" w:line="240" w:lineRule="auto"/>
        <w:rPr>
          <w:rFonts w:ascii="Arial" w:eastAsia="Times New Roman" w:hAnsi="Arial" w:cs="Arial"/>
          <w:color w:val="1D1C1D"/>
        </w:rPr>
      </w:pPr>
    </w:p>
    <w:p w14:paraId="12744801" w14:textId="77777777" w:rsidR="000C4D17" w:rsidRPr="00E35DC3" w:rsidRDefault="000C4D17" w:rsidP="000C4D17">
      <w:pPr>
        <w:shd w:val="clear" w:color="auto" w:fill="FFFFFF"/>
        <w:spacing w:after="0" w:line="240" w:lineRule="auto"/>
        <w:rPr>
          <w:rFonts w:ascii="Arial" w:hAnsi="Arial" w:cs="Arial"/>
        </w:rPr>
      </w:pPr>
      <w:r w:rsidRPr="00E35DC3">
        <w:rPr>
          <w:rFonts w:ascii="Arial" w:hAnsi="Arial" w:cs="Arial"/>
        </w:rPr>
        <w:t>The much ant</w:t>
      </w:r>
      <w:r>
        <w:rPr>
          <w:rFonts w:ascii="Arial" w:hAnsi="Arial" w:cs="Arial"/>
        </w:rPr>
        <w:t>i</w:t>
      </w:r>
      <w:r w:rsidRPr="00E35DC3">
        <w:rPr>
          <w:rFonts w:ascii="Arial" w:hAnsi="Arial" w:cs="Arial"/>
        </w:rPr>
        <w:t>cipated move2e</w:t>
      </w:r>
      <w:r>
        <w:rPr>
          <w:rFonts w:ascii="Arial" w:hAnsi="Arial" w:cs="Arial"/>
        </w:rPr>
        <w:t>a</w:t>
      </w:r>
      <w:r w:rsidRPr="00E35DC3">
        <w:rPr>
          <w:rFonts w:ascii="Arial" w:hAnsi="Arial" w:cs="Arial"/>
        </w:rPr>
        <w:t xml:space="preserve">rn NFT game is set to see the </w:t>
      </w:r>
      <w:r w:rsidRPr="00E35DC3">
        <w:rPr>
          <w:rFonts w:ascii="Arial" w:eastAsia="Times New Roman" w:hAnsi="Arial" w:cs="Arial"/>
          <w:color w:val="1D1C1D"/>
        </w:rPr>
        <w:t xml:space="preserve">release of its Public Beta Version </w:t>
      </w:r>
      <w:r>
        <w:rPr>
          <w:rFonts w:ascii="Arial" w:eastAsia="Times New Roman" w:hAnsi="Arial" w:cs="Arial"/>
          <w:color w:val="1D1C1D"/>
        </w:rPr>
        <w:t>on 20</w:t>
      </w:r>
      <w:r w:rsidRPr="000F6978">
        <w:rPr>
          <w:rFonts w:ascii="Arial" w:eastAsia="Times New Roman" w:hAnsi="Arial" w:cs="Arial"/>
          <w:color w:val="1D1C1D"/>
          <w:vertAlign w:val="superscript"/>
        </w:rPr>
        <w:t>th</w:t>
      </w:r>
      <w:r>
        <w:rPr>
          <w:rFonts w:ascii="Arial" w:eastAsia="Times New Roman" w:hAnsi="Arial" w:cs="Arial"/>
          <w:color w:val="1D1C1D"/>
        </w:rPr>
        <w:t xml:space="preserve"> December </w:t>
      </w:r>
      <w:r w:rsidRPr="00E35DC3">
        <w:rPr>
          <w:rFonts w:ascii="Arial" w:eastAsia="Times New Roman" w:hAnsi="Arial" w:cs="Arial"/>
          <w:color w:val="1D1C1D"/>
        </w:rPr>
        <w:t xml:space="preserve">2021 with an NFT </w:t>
      </w:r>
      <w:r>
        <w:rPr>
          <w:rFonts w:ascii="Arial" w:eastAsia="Times New Roman" w:hAnsi="Arial" w:cs="Arial"/>
          <w:color w:val="1D1C1D"/>
        </w:rPr>
        <w:t xml:space="preserve">Sneaker giveaway </w:t>
      </w:r>
      <w:r w:rsidRPr="00E35DC3">
        <w:rPr>
          <w:rFonts w:ascii="Arial" w:eastAsia="Times New Roman" w:hAnsi="Arial" w:cs="Arial"/>
          <w:color w:val="1D1C1D"/>
        </w:rPr>
        <w:t xml:space="preserve">to occur </w:t>
      </w:r>
      <w:r>
        <w:rPr>
          <w:rFonts w:asciiTheme="minorEastAsia" w:hAnsiTheme="minorEastAsia" w:cs="Arial" w:hint="eastAsia"/>
          <w:color w:val="1D1C1D"/>
        </w:rPr>
        <w:t>hourl</w:t>
      </w:r>
      <w:r>
        <w:rPr>
          <w:rFonts w:ascii="Arial" w:eastAsia="Times New Roman" w:hAnsi="Arial" w:cs="Arial"/>
          <w:color w:val="1D1C1D"/>
        </w:rPr>
        <w:t>y in the STEPN Discord Channel.</w:t>
      </w:r>
    </w:p>
    <w:p w14:paraId="11FB19E5" w14:textId="77777777" w:rsidR="000C4D17" w:rsidRPr="00E35DC3" w:rsidRDefault="000C4D17" w:rsidP="000C4D17">
      <w:pPr>
        <w:shd w:val="clear" w:color="auto" w:fill="FFFFFF"/>
        <w:spacing w:after="0" w:line="240" w:lineRule="auto"/>
        <w:rPr>
          <w:rFonts w:ascii="Arial" w:eastAsia="Times New Roman" w:hAnsi="Arial" w:cs="Arial"/>
          <w:color w:val="1D1C1D"/>
        </w:rPr>
      </w:pPr>
    </w:p>
    <w:p w14:paraId="691D1D43" w14:textId="77777777" w:rsidR="000C4D17" w:rsidRPr="00E35DC3" w:rsidRDefault="000C4D17" w:rsidP="000C4D17">
      <w:pPr>
        <w:shd w:val="clear" w:color="auto" w:fill="FFFFFF"/>
        <w:spacing w:after="0" w:line="240" w:lineRule="auto"/>
        <w:rPr>
          <w:rFonts w:ascii="Arial" w:eastAsia="Times New Roman" w:hAnsi="Arial" w:cs="Arial"/>
          <w:color w:val="1D1C1D"/>
        </w:rPr>
      </w:pPr>
      <w:r w:rsidRPr="00E35DC3">
        <w:rPr>
          <w:rFonts w:ascii="Arial" w:eastAsia="Times New Roman" w:hAnsi="Arial" w:cs="Arial"/>
          <w:color w:val="1D1C1D"/>
        </w:rPr>
        <w:t xml:space="preserve"> The Public Beta will follow with major patch update every </w:t>
      </w:r>
      <w:r>
        <w:rPr>
          <w:rFonts w:ascii="Arial" w:eastAsia="Times New Roman" w:hAnsi="Arial" w:cs="Arial"/>
          <w:color w:val="1D1C1D"/>
        </w:rPr>
        <w:t>2</w:t>
      </w:r>
      <w:r w:rsidRPr="00E35DC3">
        <w:rPr>
          <w:rFonts w:ascii="Arial" w:eastAsia="Times New Roman" w:hAnsi="Arial" w:cs="Arial"/>
          <w:color w:val="1D1C1D"/>
        </w:rPr>
        <w:t xml:space="preserve"> weeks. The STEPN team plan to introduce online Marathon and an NFT achievement system in the upcoming patch update.</w:t>
      </w:r>
    </w:p>
    <w:p w14:paraId="1CF88096" w14:textId="77777777" w:rsidR="000C4D17" w:rsidRPr="00E35DC3" w:rsidRDefault="000C4D17" w:rsidP="000C4D17">
      <w:pPr>
        <w:shd w:val="clear" w:color="auto" w:fill="FFFFFF"/>
        <w:spacing w:after="0" w:line="240" w:lineRule="auto"/>
        <w:rPr>
          <w:rFonts w:ascii="Arial" w:eastAsia="Times New Roman" w:hAnsi="Arial" w:cs="Arial"/>
          <w:color w:val="1D1C1D"/>
        </w:rPr>
      </w:pPr>
    </w:p>
    <w:p w14:paraId="0469CDE4" w14:textId="77777777" w:rsidR="000C4D17" w:rsidRDefault="000C4D17" w:rsidP="000C4D17">
      <w:pPr>
        <w:shd w:val="clear" w:color="auto" w:fill="FFFFFF"/>
        <w:spacing w:after="0" w:line="240" w:lineRule="auto"/>
        <w:rPr>
          <w:rFonts w:ascii="Arial" w:eastAsia="Times New Roman" w:hAnsi="Arial" w:cs="Arial"/>
          <w:color w:val="1D1C1D"/>
        </w:rPr>
      </w:pPr>
      <w:r w:rsidRPr="00E35DC3">
        <w:rPr>
          <w:rFonts w:ascii="Arial" w:eastAsia="Times New Roman" w:hAnsi="Arial" w:cs="Arial"/>
          <w:color w:val="1D1C1D"/>
        </w:rPr>
        <w:t>Co-Founder Yawn</w:t>
      </w:r>
      <w:r>
        <w:rPr>
          <w:rFonts w:ascii="Arial" w:eastAsia="Times New Roman" w:hAnsi="Arial" w:cs="Arial"/>
          <w:color w:val="1D1C1D"/>
        </w:rPr>
        <w:t xml:space="preserve"> Rong</w:t>
      </w:r>
      <w:r w:rsidRPr="00E35DC3">
        <w:rPr>
          <w:rFonts w:ascii="Arial" w:eastAsia="Times New Roman" w:hAnsi="Arial" w:cs="Arial"/>
          <w:color w:val="1D1C1D"/>
        </w:rPr>
        <w:t xml:space="preserve"> says the game continues to draw wide support </w:t>
      </w:r>
      <w:r>
        <w:rPr>
          <w:rFonts w:ascii="Arial" w:eastAsia="Times New Roman" w:hAnsi="Arial" w:cs="Arial"/>
          <w:color w:val="1D1C1D"/>
        </w:rPr>
        <w:t>a</w:t>
      </w:r>
      <w:r w:rsidRPr="00E35DC3">
        <w:rPr>
          <w:rFonts w:ascii="Arial" w:eastAsia="Times New Roman" w:hAnsi="Arial" w:cs="Arial"/>
          <w:color w:val="1D1C1D"/>
        </w:rPr>
        <w:t>nd looks set to be a key in bridging the gap between non</w:t>
      </w:r>
      <w:r>
        <w:rPr>
          <w:rFonts w:ascii="Arial" w:eastAsia="Times New Roman" w:hAnsi="Arial" w:cs="Arial"/>
          <w:color w:val="1D1C1D"/>
        </w:rPr>
        <w:t>-</w:t>
      </w:r>
      <w:r w:rsidRPr="00E35DC3">
        <w:rPr>
          <w:rFonts w:ascii="Arial" w:eastAsia="Times New Roman" w:hAnsi="Arial" w:cs="Arial"/>
          <w:color w:val="1D1C1D"/>
        </w:rPr>
        <w:t>crypto aware individuals, gamers and the Crypto aware.</w:t>
      </w:r>
    </w:p>
    <w:p w14:paraId="6A0C5DAC" w14:textId="77777777" w:rsidR="000C4D17" w:rsidRPr="00E35DC3" w:rsidRDefault="000C4D17" w:rsidP="000C4D17">
      <w:pPr>
        <w:shd w:val="clear" w:color="auto" w:fill="FFFFFF"/>
        <w:spacing w:after="0" w:line="240" w:lineRule="auto"/>
        <w:rPr>
          <w:rFonts w:ascii="Arial" w:eastAsia="Times New Roman" w:hAnsi="Arial" w:cs="Arial"/>
          <w:color w:val="1D1C1D"/>
        </w:rPr>
      </w:pPr>
    </w:p>
    <w:p w14:paraId="77727203" w14:textId="77777777" w:rsidR="000C4D17" w:rsidRDefault="000C4D17" w:rsidP="000C4D17">
      <w:pPr>
        <w:spacing w:after="0" w:line="240" w:lineRule="auto"/>
        <w:rPr>
          <w:rFonts w:ascii="Arial" w:eastAsia="Times New Roman" w:hAnsi="Arial" w:cs="Arial"/>
          <w:lang w:eastAsia="en-AU"/>
        </w:rPr>
      </w:pPr>
      <w:r w:rsidRPr="00E35DC3">
        <w:rPr>
          <w:rFonts w:ascii="Arial" w:eastAsia="Times New Roman" w:hAnsi="Arial" w:cs="Arial"/>
          <w:color w:val="1D1C1D"/>
        </w:rPr>
        <w:t xml:space="preserve">“It rests in the simplicity really- </w:t>
      </w:r>
      <w:r w:rsidRPr="00E35DC3">
        <w:rPr>
          <w:rFonts w:ascii="Arial" w:eastAsia="Times New Roman" w:hAnsi="Arial" w:cs="Arial"/>
          <w:lang w:eastAsia="en-AU"/>
        </w:rPr>
        <w:t>STEPN Players just need to walk, jog or run outdoors with an NFT Sneaker to earn tokens</w:t>
      </w:r>
      <w:r>
        <w:rPr>
          <w:rFonts w:ascii="Arial" w:eastAsia="Times New Roman" w:hAnsi="Arial" w:cs="Arial"/>
          <w:lang w:eastAsia="en-AU"/>
        </w:rPr>
        <w:t>. T</w:t>
      </w:r>
      <w:r w:rsidRPr="00E35DC3">
        <w:rPr>
          <w:rFonts w:ascii="Arial" w:eastAsia="Times New Roman" w:hAnsi="Arial" w:cs="Arial"/>
          <w:lang w:eastAsia="en-AU"/>
        </w:rPr>
        <w:t xml:space="preserve">herein lies it’s wide global and ageless appeal.” </w:t>
      </w:r>
    </w:p>
    <w:p w14:paraId="7C8CD7D2" w14:textId="77777777" w:rsidR="000C4D17" w:rsidRDefault="000C4D17" w:rsidP="000C4D17">
      <w:pPr>
        <w:spacing w:after="0" w:line="240" w:lineRule="auto"/>
        <w:rPr>
          <w:rFonts w:ascii="Arial" w:eastAsia="Times New Roman" w:hAnsi="Arial" w:cs="Arial"/>
          <w:lang w:eastAsia="en-AU"/>
        </w:rPr>
      </w:pPr>
    </w:p>
    <w:p w14:paraId="42408182" w14:textId="77777777" w:rsidR="000C4D17" w:rsidRPr="00E35DC3" w:rsidRDefault="000C4D17" w:rsidP="000C4D17">
      <w:pPr>
        <w:spacing w:line="240" w:lineRule="auto"/>
        <w:rPr>
          <w:rFonts w:ascii="Arial" w:hAnsi="Arial" w:cs="Arial"/>
        </w:rPr>
      </w:pPr>
      <w:r>
        <w:rPr>
          <w:rFonts w:ascii="Arial" w:hAnsi="Arial" w:cs="Arial"/>
        </w:rPr>
        <w:t>“</w:t>
      </w:r>
      <w:r w:rsidRPr="00E35DC3">
        <w:rPr>
          <w:rFonts w:ascii="Arial" w:hAnsi="Arial" w:cs="Arial"/>
        </w:rPr>
        <w:t>We have deliberately designed STEP’N to be adventurous for crypto aware individuals but also to be less confusing to the non-crypto alert.”</w:t>
      </w:r>
    </w:p>
    <w:p w14:paraId="3FB5398F" w14:textId="77777777" w:rsidR="000C4D17" w:rsidRPr="00E35DC3" w:rsidRDefault="000C4D17" w:rsidP="000C4D17">
      <w:pPr>
        <w:spacing w:line="240" w:lineRule="auto"/>
        <w:rPr>
          <w:rFonts w:ascii="Arial" w:hAnsi="Arial" w:cs="Arial"/>
        </w:rPr>
      </w:pPr>
      <w:r w:rsidRPr="00E35DC3">
        <w:rPr>
          <w:rFonts w:ascii="Arial" w:hAnsi="Arial" w:cs="Arial"/>
        </w:rPr>
        <w:t>He says many believe the game’s wide appeal across communi</w:t>
      </w:r>
      <w:r>
        <w:rPr>
          <w:rFonts w:ascii="Arial" w:hAnsi="Arial" w:cs="Arial"/>
        </w:rPr>
        <w:t>ties</w:t>
      </w:r>
      <w:r w:rsidRPr="00E35DC3">
        <w:rPr>
          <w:rFonts w:ascii="Arial" w:hAnsi="Arial" w:cs="Arial"/>
        </w:rPr>
        <w:t xml:space="preserve"> and age groups will stem from </w:t>
      </w:r>
      <w:r>
        <w:rPr>
          <w:rFonts w:ascii="Arial" w:hAnsi="Arial" w:cs="Arial"/>
        </w:rPr>
        <w:t>the</w:t>
      </w:r>
      <w:r w:rsidRPr="00E35DC3">
        <w:rPr>
          <w:rFonts w:ascii="Arial" w:hAnsi="Arial" w:cs="Arial"/>
        </w:rPr>
        <w:t xml:space="preserve"> simplicity</w:t>
      </w:r>
      <w:r>
        <w:rPr>
          <w:rFonts w:ascii="Arial" w:hAnsi="Arial" w:cs="Arial"/>
        </w:rPr>
        <w:t xml:space="preserve"> and ease of play, but also its in built </w:t>
      </w:r>
      <w:r w:rsidRPr="00E35DC3">
        <w:rPr>
          <w:rFonts w:ascii="Arial" w:hAnsi="Arial" w:cs="Arial"/>
        </w:rPr>
        <w:t xml:space="preserve">push towards environmental impacts with </w:t>
      </w:r>
      <w:r>
        <w:rPr>
          <w:rFonts w:ascii="Arial" w:hAnsi="Arial" w:cs="Arial"/>
        </w:rPr>
        <w:t>a minimuim</w:t>
      </w:r>
      <w:r w:rsidRPr="00E35DC3">
        <w:rPr>
          <w:rFonts w:ascii="Arial" w:hAnsi="Arial" w:cs="Arial"/>
        </w:rPr>
        <w:t>10% of the game profit going to carbon removal credit purchases.</w:t>
      </w:r>
    </w:p>
    <w:p w14:paraId="266DFAEB" w14:textId="77777777" w:rsidR="000C4D17" w:rsidRPr="00E35DC3" w:rsidRDefault="000C4D17" w:rsidP="000C4D17">
      <w:pPr>
        <w:spacing w:line="240" w:lineRule="auto"/>
        <w:rPr>
          <w:rFonts w:ascii="Arial" w:hAnsi="Arial" w:cs="Arial"/>
        </w:rPr>
      </w:pPr>
      <w:r w:rsidRPr="00E35DC3">
        <w:rPr>
          <w:rFonts w:ascii="Arial" w:hAnsi="Arial" w:cs="Arial"/>
        </w:rPr>
        <w:t>“The game is run by a DAO manner that enables governance token holders to determine the percentage of the game treasury profit.”</w:t>
      </w:r>
    </w:p>
    <w:p w14:paraId="643FC649" w14:textId="77777777" w:rsidR="000C4D17" w:rsidRPr="00E35DC3" w:rsidRDefault="000C4D17" w:rsidP="000C4D17">
      <w:pPr>
        <w:spacing w:line="240" w:lineRule="auto"/>
        <w:rPr>
          <w:rFonts w:ascii="Arial" w:hAnsi="Arial" w:cs="Arial"/>
        </w:rPr>
      </w:pPr>
      <w:r w:rsidRPr="00E35DC3">
        <w:rPr>
          <w:rFonts w:ascii="Arial" w:hAnsi="Arial" w:cs="Arial"/>
        </w:rPr>
        <w:t xml:space="preserve">” The game makes profit by taking taxes from specific game activities such as transactions (4%), minting (creating a new Sneaker, 6% and renting (8%). All these earnings are game token denominated and we will exchange these game token at the secondary market to </w:t>
      </w:r>
      <w:proofErr w:type="spellStart"/>
      <w:r>
        <w:rPr>
          <w:rFonts w:ascii="Arial" w:hAnsi="Arial" w:cs="Arial"/>
        </w:rPr>
        <w:t>stablecoins</w:t>
      </w:r>
      <w:proofErr w:type="spellEnd"/>
      <w:r>
        <w:rPr>
          <w:rFonts w:ascii="Arial" w:hAnsi="Arial" w:cs="Arial"/>
        </w:rPr>
        <w:t xml:space="preserve"> (USD)</w:t>
      </w:r>
      <w:r w:rsidRPr="00E35DC3">
        <w:rPr>
          <w:rFonts w:ascii="Arial" w:hAnsi="Arial" w:cs="Arial"/>
        </w:rPr>
        <w:t>.”</w:t>
      </w:r>
    </w:p>
    <w:p w14:paraId="7DA6D235" w14:textId="77777777" w:rsidR="000C4D17" w:rsidRPr="00E35DC3" w:rsidRDefault="000C4D17" w:rsidP="000C4D17">
      <w:pPr>
        <w:spacing w:line="240" w:lineRule="auto"/>
        <w:rPr>
          <w:rFonts w:ascii="Arial" w:hAnsi="Arial" w:cs="Arial"/>
        </w:rPr>
      </w:pPr>
      <w:r w:rsidRPr="00E35DC3">
        <w:rPr>
          <w:rFonts w:ascii="Arial" w:hAnsi="Arial" w:cs="Arial"/>
        </w:rPr>
        <w:t xml:space="preserve">“How to spend these </w:t>
      </w:r>
      <w:proofErr w:type="spellStart"/>
      <w:r>
        <w:rPr>
          <w:rFonts w:ascii="Arial" w:hAnsi="Arial" w:cs="Arial"/>
        </w:rPr>
        <w:t>stablecoins</w:t>
      </w:r>
      <w:proofErr w:type="spellEnd"/>
      <w:r>
        <w:rPr>
          <w:rFonts w:ascii="Arial" w:hAnsi="Arial" w:cs="Arial"/>
        </w:rPr>
        <w:t xml:space="preserve"> </w:t>
      </w:r>
      <w:r w:rsidRPr="00E35DC3">
        <w:rPr>
          <w:rFonts w:ascii="Arial" w:hAnsi="Arial" w:cs="Arial"/>
        </w:rPr>
        <w:t>will be decided by the governance token holders, they can make the choice of either donate to the course of carbon neutrality, through buying carbon removal credit on the blockchain in exchange for a reward or they may choose to take all the money as the shareholder dividend-Those that do however they will receive punishment with a percentage of their governance token destroyed.”</w:t>
      </w:r>
    </w:p>
    <w:p w14:paraId="03DB267B" w14:textId="77777777" w:rsidR="000C4D17" w:rsidRPr="00E35DC3" w:rsidRDefault="000C4D17" w:rsidP="000C4D17">
      <w:pPr>
        <w:spacing w:line="240" w:lineRule="auto"/>
        <w:rPr>
          <w:rFonts w:ascii="Arial" w:hAnsi="Arial" w:cs="Arial"/>
        </w:rPr>
      </w:pPr>
      <w:r w:rsidRPr="00E35DC3">
        <w:rPr>
          <w:rFonts w:ascii="Arial" w:hAnsi="Arial" w:cs="Arial"/>
        </w:rPr>
        <w:lastRenderedPageBreak/>
        <w:t xml:space="preserve">“Even for the </w:t>
      </w:r>
      <w:r w:rsidRPr="00E35DC3">
        <w:rPr>
          <w:rFonts w:ascii="Arial" w:hAnsi="Arial" w:cs="Arial"/>
          <w:i/>
          <w:iCs/>
        </w:rPr>
        <w:t xml:space="preserve">‘keep all the cash players’ </w:t>
      </w:r>
      <w:r w:rsidRPr="00586794">
        <w:rPr>
          <w:rFonts w:ascii="Arial" w:hAnsi="Arial" w:cs="Arial"/>
        </w:rPr>
        <w:t>the</w:t>
      </w:r>
      <w:r w:rsidRPr="00E35DC3">
        <w:rPr>
          <w:rFonts w:ascii="Arial" w:hAnsi="Arial" w:cs="Arial"/>
          <w:i/>
          <w:iCs/>
        </w:rPr>
        <w:t xml:space="preserve"> </w:t>
      </w:r>
      <w:r w:rsidRPr="00E35DC3">
        <w:rPr>
          <w:rFonts w:ascii="Arial" w:hAnsi="Arial" w:cs="Arial"/>
        </w:rPr>
        <w:t xml:space="preserve">worst case is that there will still be 10% of the game profit goes to the carbon removal </w:t>
      </w:r>
      <w:r>
        <w:rPr>
          <w:rFonts w:ascii="Arial" w:hAnsi="Arial" w:cs="Arial"/>
        </w:rPr>
        <w:t>certificate</w:t>
      </w:r>
      <w:r w:rsidRPr="00E35DC3">
        <w:rPr>
          <w:rFonts w:ascii="Arial" w:hAnsi="Arial" w:cs="Arial"/>
        </w:rPr>
        <w:t xml:space="preserve"> purchase.”</w:t>
      </w:r>
    </w:p>
    <w:p w14:paraId="095FED77" w14:textId="77777777" w:rsidR="000C4D17" w:rsidRDefault="000C4D17" w:rsidP="000C4D17">
      <w:pPr>
        <w:shd w:val="clear" w:color="auto" w:fill="FFFFFF"/>
        <w:spacing w:after="0" w:line="240" w:lineRule="auto"/>
        <w:rPr>
          <w:rFonts w:ascii="Arial" w:eastAsia="Times New Roman" w:hAnsi="Arial" w:cs="Arial"/>
          <w:color w:val="1D1C1D"/>
        </w:rPr>
      </w:pPr>
      <w:r w:rsidRPr="00E35DC3">
        <w:rPr>
          <w:rFonts w:ascii="Arial" w:eastAsia="Times New Roman" w:hAnsi="Arial" w:cs="Arial"/>
          <w:color w:val="1D1C1D"/>
        </w:rPr>
        <w:t xml:space="preserve">He says that STEP’N, as the world’s first move2earn mobile game, will see it nudge millions into healthier lifestyles, bringing them into the Web 3.0 world and contribute positively to carbon neutrality. </w:t>
      </w:r>
    </w:p>
    <w:p w14:paraId="4025AB39" w14:textId="77777777" w:rsidR="000C4D17" w:rsidRPr="00E35DC3" w:rsidRDefault="000C4D17" w:rsidP="000C4D17">
      <w:pPr>
        <w:shd w:val="clear" w:color="auto" w:fill="FFFFFF"/>
        <w:spacing w:after="0" w:line="240" w:lineRule="auto"/>
        <w:rPr>
          <w:rFonts w:ascii="Arial" w:eastAsia="Times New Roman" w:hAnsi="Arial" w:cs="Arial"/>
          <w:color w:val="1D1C1D"/>
        </w:rPr>
      </w:pPr>
    </w:p>
    <w:p w14:paraId="00267E01" w14:textId="77777777" w:rsidR="000C4D17" w:rsidRDefault="000C4D17" w:rsidP="000C4D17">
      <w:pPr>
        <w:spacing w:line="240" w:lineRule="auto"/>
        <w:rPr>
          <w:rFonts w:ascii="Arial" w:hAnsi="Arial" w:cs="Arial"/>
        </w:rPr>
      </w:pPr>
      <w:r w:rsidRPr="00E35DC3">
        <w:rPr>
          <w:rFonts w:ascii="Arial" w:hAnsi="Arial" w:cs="Arial"/>
        </w:rPr>
        <w:t>“The release of the project on mobile devices will see players equipped with an NFT Sneaker that ‘moves outdoors’ and earns game tokens as it goes.”</w:t>
      </w:r>
    </w:p>
    <w:p w14:paraId="5FBCAD1A" w14:textId="77777777" w:rsidR="000C4D17" w:rsidRPr="00E35DC3" w:rsidRDefault="000C4D17" w:rsidP="000C4D17">
      <w:pPr>
        <w:spacing w:line="240" w:lineRule="auto"/>
        <w:rPr>
          <w:rFonts w:ascii="Arial" w:hAnsi="Arial" w:cs="Arial"/>
        </w:rPr>
      </w:pPr>
      <w:r w:rsidRPr="00E35DC3">
        <w:rPr>
          <w:rFonts w:ascii="Arial" w:eastAsia="Times New Roman" w:hAnsi="Arial" w:cs="Arial"/>
          <w:color w:val="1D1C1D"/>
        </w:rPr>
        <w:t>Yawn says t</w:t>
      </w:r>
      <w:r w:rsidRPr="00E35DC3">
        <w:rPr>
          <w:rFonts w:ascii="Arial" w:hAnsi="Arial" w:cs="Arial"/>
        </w:rPr>
        <w:t>he game is currently moving from Private Beta Testing to Public Beta Testing</w:t>
      </w:r>
      <w:r>
        <w:rPr>
          <w:rFonts w:ascii="Arial" w:hAnsi="Arial" w:cs="Arial"/>
        </w:rPr>
        <w:t>.</w:t>
      </w:r>
    </w:p>
    <w:p w14:paraId="644995E3" w14:textId="77777777" w:rsidR="000C4D17" w:rsidRPr="00E35DC3" w:rsidRDefault="000C4D17" w:rsidP="000C4D17">
      <w:pPr>
        <w:spacing w:line="240" w:lineRule="auto"/>
        <w:rPr>
          <w:rFonts w:ascii="Arial" w:hAnsi="Arial" w:cs="Arial"/>
        </w:rPr>
      </w:pPr>
      <w:r w:rsidRPr="00E35DC3">
        <w:rPr>
          <w:rFonts w:ascii="Arial" w:hAnsi="Arial" w:cs="Arial"/>
        </w:rPr>
        <w:t>“We intend to keep the player base small so that we can get all the parameters and numbers right. We will gradually open the game to the general public in the Jan 2022.”</w:t>
      </w:r>
    </w:p>
    <w:p w14:paraId="76080CB7" w14:textId="77777777" w:rsidR="000C4D17" w:rsidRPr="00E35DC3" w:rsidRDefault="000C4D17" w:rsidP="000C4D17">
      <w:pPr>
        <w:shd w:val="clear" w:color="auto" w:fill="FFFFFF"/>
        <w:spacing w:after="0" w:line="240" w:lineRule="auto"/>
        <w:rPr>
          <w:rFonts w:ascii="Arial" w:eastAsia="Times New Roman" w:hAnsi="Arial" w:cs="Arial"/>
          <w:color w:val="1D1C1D"/>
        </w:rPr>
      </w:pPr>
    </w:p>
    <w:p w14:paraId="2DDCADDC" w14:textId="77777777" w:rsidR="000C4D17" w:rsidRPr="00E35DC3" w:rsidRDefault="000C4D17" w:rsidP="000C4D17">
      <w:pPr>
        <w:shd w:val="clear" w:color="auto" w:fill="FFFFFF"/>
        <w:spacing w:after="0" w:line="240" w:lineRule="auto"/>
        <w:rPr>
          <w:rFonts w:ascii="Arial" w:eastAsia="Times New Roman" w:hAnsi="Arial" w:cs="Arial"/>
          <w:color w:val="1D1C1D"/>
        </w:rPr>
      </w:pPr>
      <w:r w:rsidRPr="00E35DC3">
        <w:rPr>
          <w:rFonts w:ascii="Arial" w:eastAsia="Times New Roman" w:hAnsi="Arial" w:cs="Arial"/>
          <w:color w:val="1D1C1D"/>
        </w:rPr>
        <w:t xml:space="preserve">Yawn Says the Public Beta will follow with major patch updates every </w:t>
      </w:r>
      <w:r>
        <w:rPr>
          <w:rFonts w:ascii="Arial" w:eastAsia="Times New Roman" w:hAnsi="Arial" w:cs="Arial"/>
          <w:color w:val="1D1C1D"/>
        </w:rPr>
        <w:t>2</w:t>
      </w:r>
      <w:r w:rsidRPr="00E35DC3">
        <w:rPr>
          <w:rFonts w:ascii="Arial" w:eastAsia="Times New Roman" w:hAnsi="Arial" w:cs="Arial"/>
          <w:color w:val="1D1C1D"/>
        </w:rPr>
        <w:t xml:space="preserve"> weeks. </w:t>
      </w:r>
    </w:p>
    <w:p w14:paraId="0606A1A0" w14:textId="77777777" w:rsidR="000C4D17" w:rsidRPr="00E35DC3" w:rsidRDefault="000C4D17" w:rsidP="000C4D17">
      <w:pPr>
        <w:shd w:val="clear" w:color="auto" w:fill="FFFFFF"/>
        <w:spacing w:after="0" w:line="240" w:lineRule="auto"/>
        <w:rPr>
          <w:rFonts w:ascii="Arial" w:eastAsia="Times New Roman" w:hAnsi="Arial" w:cs="Arial"/>
          <w:color w:val="1D1C1D"/>
        </w:rPr>
      </w:pPr>
    </w:p>
    <w:p w14:paraId="47731C4A" w14:textId="77777777" w:rsidR="000C4D17" w:rsidRPr="00E35DC3" w:rsidRDefault="000C4D17" w:rsidP="000C4D17">
      <w:pPr>
        <w:shd w:val="clear" w:color="auto" w:fill="FFFFFF"/>
        <w:spacing w:after="0" w:line="240" w:lineRule="auto"/>
        <w:rPr>
          <w:rFonts w:ascii="Arial" w:eastAsia="Times New Roman" w:hAnsi="Arial" w:cs="Arial"/>
          <w:color w:val="1D1C1D"/>
        </w:rPr>
      </w:pPr>
      <w:r w:rsidRPr="00E35DC3">
        <w:rPr>
          <w:rFonts w:ascii="Arial" w:eastAsia="Times New Roman" w:hAnsi="Arial" w:cs="Arial"/>
          <w:color w:val="1D1C1D"/>
        </w:rPr>
        <w:t>“The STEPN team plan</w:t>
      </w:r>
      <w:r>
        <w:rPr>
          <w:rFonts w:ascii="Arial" w:eastAsia="Times New Roman" w:hAnsi="Arial" w:cs="Arial"/>
          <w:color w:val="1D1C1D"/>
        </w:rPr>
        <w:t>s</w:t>
      </w:r>
      <w:r w:rsidRPr="00E35DC3">
        <w:rPr>
          <w:rFonts w:ascii="Arial" w:eastAsia="Times New Roman" w:hAnsi="Arial" w:cs="Arial"/>
          <w:color w:val="1D1C1D"/>
        </w:rPr>
        <w:t xml:space="preserve"> to introduce online Marathon and an NFT achievement system in the upcoming patch update.”</w:t>
      </w:r>
    </w:p>
    <w:p w14:paraId="26112052" w14:textId="77777777" w:rsidR="000C4D17" w:rsidRPr="00E35DC3" w:rsidRDefault="000C4D17" w:rsidP="000C4D17">
      <w:pPr>
        <w:shd w:val="clear" w:color="auto" w:fill="FFFFFF"/>
        <w:spacing w:after="0" w:line="240" w:lineRule="auto"/>
        <w:rPr>
          <w:rFonts w:ascii="Arial" w:eastAsia="Times New Roman" w:hAnsi="Arial" w:cs="Arial"/>
          <w:color w:val="1D1C1D"/>
        </w:rPr>
      </w:pPr>
    </w:p>
    <w:p w14:paraId="7A11B0AB" w14:textId="77777777" w:rsidR="000C4D17" w:rsidRPr="00E35DC3" w:rsidRDefault="000C4D17" w:rsidP="000C4D17">
      <w:pPr>
        <w:shd w:val="clear" w:color="auto" w:fill="FFFFFF"/>
        <w:spacing w:after="0" w:line="240" w:lineRule="auto"/>
        <w:rPr>
          <w:rFonts w:ascii="Arial" w:eastAsia="Times New Roman" w:hAnsi="Arial" w:cs="Arial"/>
          <w:color w:val="1D1C1D"/>
        </w:rPr>
      </w:pPr>
      <w:r w:rsidRPr="00E35DC3">
        <w:rPr>
          <w:rFonts w:ascii="Arial" w:eastAsia="Times New Roman" w:hAnsi="Arial" w:cs="Arial"/>
          <w:color w:val="1D1C1D"/>
        </w:rPr>
        <w:t>STEP</w:t>
      </w:r>
      <w:r>
        <w:rPr>
          <w:rFonts w:ascii="Arial" w:eastAsia="Times New Roman" w:hAnsi="Arial" w:cs="Arial"/>
          <w:color w:val="1D1C1D"/>
        </w:rPr>
        <w:t>’</w:t>
      </w:r>
      <w:r w:rsidRPr="00E35DC3">
        <w:rPr>
          <w:rFonts w:ascii="Arial" w:eastAsia="Times New Roman" w:hAnsi="Arial" w:cs="Arial"/>
          <w:color w:val="1D1C1D"/>
        </w:rPr>
        <w:t xml:space="preserve">N continues to win high praise around the globe. As well as being the winner of Solana Ignition Hackathon Gaming Track Mike </w:t>
      </w:r>
      <w:proofErr w:type="spellStart"/>
      <w:r w:rsidRPr="00E35DC3">
        <w:rPr>
          <w:rFonts w:ascii="Arial" w:eastAsia="Times New Roman" w:hAnsi="Arial" w:cs="Arial"/>
          <w:color w:val="1D1C1D"/>
        </w:rPr>
        <w:t>Dudas</w:t>
      </w:r>
      <w:proofErr w:type="spellEnd"/>
      <w:r w:rsidRPr="00E35DC3">
        <w:rPr>
          <w:rFonts w:ascii="Arial" w:eastAsia="Times New Roman" w:hAnsi="Arial" w:cs="Arial"/>
          <w:color w:val="1D1C1D"/>
        </w:rPr>
        <w:t>, the Ex-Google Wallet Executive and 6</w:t>
      </w:r>
      <w:r w:rsidRPr="00E35DC3">
        <w:rPr>
          <w:rFonts w:ascii="Arial" w:eastAsia="Times New Roman" w:hAnsi="Arial" w:cs="Arial"/>
          <w:color w:val="1D1C1D"/>
          <w:vertAlign w:val="superscript"/>
        </w:rPr>
        <w:t>TH</w:t>
      </w:r>
      <w:r w:rsidRPr="00E35DC3">
        <w:rPr>
          <w:rFonts w:ascii="Arial" w:eastAsia="Times New Roman" w:hAnsi="Arial" w:cs="Arial"/>
          <w:color w:val="1D1C1D"/>
        </w:rPr>
        <w:t xml:space="preserve"> Man Venture Executive says it’s one to watch.</w:t>
      </w:r>
    </w:p>
    <w:p w14:paraId="13B389E2" w14:textId="77777777" w:rsidR="000C4D17" w:rsidRPr="00E35DC3" w:rsidRDefault="000C4D17" w:rsidP="000C4D17">
      <w:pPr>
        <w:shd w:val="clear" w:color="auto" w:fill="FFFFFF"/>
        <w:spacing w:after="0" w:line="240" w:lineRule="auto"/>
        <w:rPr>
          <w:rFonts w:ascii="Arial" w:eastAsia="Times New Roman" w:hAnsi="Arial" w:cs="Arial"/>
          <w:color w:val="1D1C1D"/>
        </w:rPr>
      </w:pPr>
    </w:p>
    <w:p w14:paraId="69BD5D05" w14:textId="77777777" w:rsidR="000C4D17" w:rsidRPr="00E35DC3" w:rsidRDefault="000C4D17" w:rsidP="000C4D17">
      <w:pPr>
        <w:shd w:val="clear" w:color="auto" w:fill="FFFFFF"/>
        <w:spacing w:after="0" w:line="240" w:lineRule="auto"/>
        <w:rPr>
          <w:rFonts w:ascii="Arial" w:hAnsi="Arial" w:cs="Arial"/>
          <w:color w:val="1D1C1D"/>
        </w:rPr>
      </w:pPr>
      <w:r w:rsidRPr="00E35DC3">
        <w:rPr>
          <w:rFonts w:ascii="Arial" w:eastAsia="Times New Roman" w:hAnsi="Arial" w:cs="Arial"/>
          <w:color w:val="1D1C1D"/>
        </w:rPr>
        <w:t>“It is such a simple design, people equip an NFT Sneaker then earn tokens through walking or running. The game has a built-in wallet with a swap, cross-chain convert function, and a very comprehensive anti-cheating mechanism to prevent players’ exploitation. I cannot wait to play this game.”</w:t>
      </w:r>
    </w:p>
    <w:p w14:paraId="20A67251" w14:textId="77777777" w:rsidR="000C4D17" w:rsidRPr="00E35DC3" w:rsidRDefault="000C4D17" w:rsidP="000C4D17">
      <w:pPr>
        <w:shd w:val="clear" w:color="auto" w:fill="FFFFFF"/>
        <w:spacing w:after="0" w:line="240" w:lineRule="auto"/>
        <w:rPr>
          <w:rFonts w:ascii="Arial" w:hAnsi="Arial" w:cs="Arial"/>
        </w:rPr>
      </w:pPr>
    </w:p>
    <w:p w14:paraId="2C7C5DAD" w14:textId="77777777" w:rsidR="000C4D17" w:rsidRPr="00E35DC3" w:rsidRDefault="000C4D17" w:rsidP="000C4D17">
      <w:pPr>
        <w:spacing w:after="0" w:line="240" w:lineRule="auto"/>
        <w:rPr>
          <w:rFonts w:ascii="Arial" w:eastAsia="Times New Roman" w:hAnsi="Arial" w:cs="Arial"/>
          <w:lang w:eastAsia="en-AU"/>
        </w:rPr>
      </w:pPr>
      <w:r w:rsidRPr="00E35DC3">
        <w:rPr>
          <w:rFonts w:ascii="Arial" w:eastAsia="Times New Roman" w:hAnsi="Arial" w:cs="Arial"/>
          <w:lang w:eastAsia="en-AU"/>
        </w:rPr>
        <w:t>And it’s the simplicity that seems to be creating huge interest.</w:t>
      </w:r>
    </w:p>
    <w:p w14:paraId="3A227DEE" w14:textId="77777777" w:rsidR="000C4D17" w:rsidRPr="00E35DC3" w:rsidRDefault="000C4D17" w:rsidP="000C4D17">
      <w:pPr>
        <w:spacing w:after="0" w:line="240" w:lineRule="auto"/>
        <w:rPr>
          <w:rFonts w:ascii="Arial" w:eastAsia="Times New Roman" w:hAnsi="Arial" w:cs="Arial"/>
          <w:lang w:eastAsia="en-AU"/>
        </w:rPr>
      </w:pPr>
    </w:p>
    <w:p w14:paraId="5845E342" w14:textId="77777777" w:rsidR="000C4D17" w:rsidRPr="00E35DC3" w:rsidRDefault="000C4D17" w:rsidP="000C4D17">
      <w:pPr>
        <w:spacing w:after="0" w:line="240" w:lineRule="auto"/>
        <w:ind w:left="2880" w:firstLine="720"/>
        <w:rPr>
          <w:rFonts w:ascii="Arial" w:eastAsia="Times New Roman" w:hAnsi="Arial" w:cs="Arial"/>
          <w:b/>
          <w:bCs/>
          <w:lang w:eastAsia="en-AU"/>
        </w:rPr>
      </w:pPr>
      <w:r w:rsidRPr="00E35DC3">
        <w:rPr>
          <w:rFonts w:ascii="Arial" w:eastAsia="Times New Roman" w:hAnsi="Arial" w:cs="Arial"/>
          <w:b/>
          <w:bCs/>
          <w:lang w:eastAsia="en-AU"/>
        </w:rPr>
        <w:t>-ENDS-</w:t>
      </w:r>
    </w:p>
    <w:p w14:paraId="0C2C45FA" w14:textId="77777777" w:rsidR="000C4D17" w:rsidRPr="00E35DC3" w:rsidRDefault="000C4D17" w:rsidP="000C4D17">
      <w:pPr>
        <w:spacing w:after="0" w:line="240" w:lineRule="auto"/>
        <w:rPr>
          <w:rFonts w:ascii="Arial" w:eastAsia="Times New Roman" w:hAnsi="Arial" w:cs="Arial"/>
          <w:b/>
          <w:bCs/>
          <w:lang w:eastAsia="en-AU"/>
        </w:rPr>
      </w:pPr>
    </w:p>
    <w:p w14:paraId="198549FC" w14:textId="77777777" w:rsidR="000C4D17" w:rsidRPr="00E35DC3" w:rsidRDefault="000C4D17" w:rsidP="000C4D17">
      <w:pPr>
        <w:spacing w:after="0" w:line="240" w:lineRule="auto"/>
        <w:rPr>
          <w:rFonts w:ascii="Arial" w:eastAsia="Times New Roman" w:hAnsi="Arial" w:cs="Arial"/>
          <w:b/>
          <w:bCs/>
          <w:lang w:eastAsia="en-AU"/>
        </w:rPr>
      </w:pPr>
      <w:r w:rsidRPr="00E35DC3">
        <w:rPr>
          <w:rFonts w:ascii="Arial" w:eastAsia="Times New Roman" w:hAnsi="Arial" w:cs="Arial"/>
          <w:b/>
          <w:bCs/>
          <w:lang w:eastAsia="en-AU"/>
        </w:rPr>
        <w:t>For Further Details Contact:</w:t>
      </w:r>
    </w:p>
    <w:tbl>
      <w:tblPr>
        <w:tblW w:w="2298" w:type="dxa"/>
        <w:tblCellSpacing w:w="0" w:type="dxa"/>
        <w:tblInd w:w="567" w:type="dxa"/>
        <w:tblCellMar>
          <w:left w:w="0" w:type="dxa"/>
          <w:right w:w="0" w:type="dxa"/>
        </w:tblCellMar>
        <w:tblLook w:val="04A0" w:firstRow="1" w:lastRow="0" w:firstColumn="1" w:lastColumn="0" w:noHBand="0" w:noVBand="1"/>
      </w:tblPr>
      <w:tblGrid>
        <w:gridCol w:w="2298"/>
      </w:tblGrid>
      <w:tr w:rsidR="000C4D17" w:rsidRPr="00E35DC3" w14:paraId="63D44A1D" w14:textId="77777777" w:rsidTr="000F6978">
        <w:trPr>
          <w:tblCellSpacing w:w="0" w:type="dxa"/>
        </w:trPr>
        <w:tc>
          <w:tcPr>
            <w:tcW w:w="2298" w:type="dxa"/>
            <w:vAlign w:val="center"/>
            <w:hideMark/>
          </w:tcPr>
          <w:p w14:paraId="29740AEF" w14:textId="77777777" w:rsidR="000C4D17" w:rsidRPr="00E35DC3" w:rsidRDefault="000C4D17" w:rsidP="000F6978">
            <w:pPr>
              <w:spacing w:before="100" w:beforeAutospacing="1" w:after="100" w:afterAutospacing="1"/>
              <w:rPr>
                <w:rFonts w:ascii="Arial" w:hAnsi="Arial" w:cs="Arial"/>
                <w:b/>
                <w:bCs/>
                <w:lang w:eastAsia="en-US"/>
              </w:rPr>
            </w:pPr>
            <w:r w:rsidRPr="00E35DC3">
              <w:rPr>
                <w:rFonts w:ascii="Arial" w:hAnsi="Arial" w:cs="Arial"/>
                <w:b/>
                <w:bCs/>
                <w:color w:val="595A5C"/>
                <w:lang w:eastAsia="en-US"/>
              </w:rPr>
              <w:t>Yawn Rong</w:t>
            </w:r>
          </w:p>
        </w:tc>
      </w:tr>
      <w:tr w:rsidR="000C4D17" w:rsidRPr="00E35DC3" w14:paraId="539A3011" w14:textId="77777777" w:rsidTr="000F6978">
        <w:trPr>
          <w:tblCellSpacing w:w="0" w:type="dxa"/>
        </w:trPr>
        <w:tc>
          <w:tcPr>
            <w:tcW w:w="2298" w:type="dxa"/>
            <w:vAlign w:val="center"/>
            <w:hideMark/>
          </w:tcPr>
          <w:p w14:paraId="622C2BD3" w14:textId="77777777" w:rsidR="000C4D17" w:rsidRPr="00E35DC3" w:rsidRDefault="000C4D17" w:rsidP="000F6978">
            <w:pPr>
              <w:spacing w:before="100" w:beforeAutospacing="1" w:after="100" w:afterAutospacing="1"/>
              <w:rPr>
                <w:rFonts w:ascii="Arial" w:hAnsi="Arial" w:cs="Arial"/>
                <w:b/>
                <w:bCs/>
                <w:lang w:eastAsia="en-US"/>
              </w:rPr>
            </w:pPr>
            <w:r w:rsidRPr="00E35DC3">
              <w:rPr>
                <w:rFonts w:ascii="Arial" w:hAnsi="Arial" w:cs="Arial"/>
                <w:b/>
                <w:bCs/>
                <w:color w:val="595A5C"/>
                <w:lang w:eastAsia="en-US"/>
              </w:rPr>
              <w:t>Co-founder</w:t>
            </w:r>
          </w:p>
        </w:tc>
      </w:tr>
      <w:tr w:rsidR="000C4D17" w:rsidRPr="00E35DC3" w14:paraId="0462B0F2" w14:textId="77777777" w:rsidTr="000F6978">
        <w:trPr>
          <w:tblCellSpacing w:w="0" w:type="dxa"/>
        </w:trPr>
        <w:tc>
          <w:tcPr>
            <w:tcW w:w="2298" w:type="dxa"/>
            <w:vAlign w:val="center"/>
            <w:hideMark/>
          </w:tcPr>
          <w:p w14:paraId="5D32E406" w14:textId="77777777" w:rsidR="000C4D17" w:rsidRPr="00E35DC3" w:rsidRDefault="000C4D17" w:rsidP="000F6978">
            <w:pPr>
              <w:rPr>
                <w:rFonts w:ascii="Arial" w:hAnsi="Arial" w:cs="Arial"/>
                <w:b/>
                <w:bCs/>
                <w:sz w:val="18"/>
                <w:szCs w:val="18"/>
                <w:lang w:eastAsia="en-US"/>
              </w:rPr>
            </w:pPr>
          </w:p>
        </w:tc>
      </w:tr>
    </w:tbl>
    <w:p w14:paraId="592AE391" w14:textId="77777777" w:rsidR="000C4D17" w:rsidRPr="00E35DC3" w:rsidRDefault="000C4D17" w:rsidP="000C4D17">
      <w:pPr>
        <w:rPr>
          <w:rFonts w:ascii="Arial" w:hAnsi="Arial" w:cs="Arial"/>
          <w:color w:val="222222"/>
          <w:sz w:val="18"/>
          <w:szCs w:val="18"/>
        </w:rPr>
      </w:pPr>
      <w:r w:rsidRPr="00E35DC3">
        <w:rPr>
          <w:rFonts w:ascii="Arial" w:hAnsi="Arial" w:cs="Arial"/>
          <w:color w:val="585A59"/>
          <w:sz w:val="18"/>
          <w:szCs w:val="18"/>
        </w:rPr>
        <w:t>M</w:t>
      </w:r>
      <w:r w:rsidRPr="00E35DC3">
        <w:rPr>
          <w:rFonts w:ascii="Arial" w:hAnsi="Arial" w:cs="Arial"/>
          <w:color w:val="222222"/>
          <w:sz w:val="18"/>
          <w:szCs w:val="18"/>
        </w:rPr>
        <w:t>  </w:t>
      </w:r>
      <w:r w:rsidRPr="00E35DC3">
        <w:rPr>
          <w:rFonts w:ascii="Arial" w:hAnsi="Arial" w:cs="Arial"/>
          <w:color w:val="585A59"/>
          <w:sz w:val="18"/>
          <w:szCs w:val="18"/>
        </w:rPr>
        <w:t>+61 434 173 567</w:t>
      </w:r>
      <w:r w:rsidRPr="00E35DC3">
        <w:rPr>
          <w:rFonts w:ascii="Arial" w:hAnsi="Arial" w:cs="Arial"/>
          <w:color w:val="585A59"/>
          <w:sz w:val="18"/>
          <w:szCs w:val="18"/>
        </w:rPr>
        <w:br/>
        <w:t>E   </w:t>
      </w:r>
      <w:hyperlink r:id="rId6" w:tgtFrame="_blank" w:history="1">
        <w:r w:rsidRPr="00E35DC3">
          <w:rPr>
            <w:rStyle w:val="Hyperlink"/>
            <w:rFonts w:ascii="Arial" w:hAnsi="Arial" w:cs="Arial"/>
            <w:color w:val="1155CC"/>
            <w:sz w:val="18"/>
            <w:szCs w:val="18"/>
          </w:rPr>
          <w:t>yawn@stepn.com</w:t>
        </w:r>
      </w:hyperlink>
      <w:r w:rsidRPr="00E35DC3">
        <w:rPr>
          <w:rFonts w:ascii="Arial" w:hAnsi="Arial" w:cs="Arial"/>
          <w:color w:val="585A59"/>
          <w:sz w:val="18"/>
          <w:szCs w:val="18"/>
        </w:rPr>
        <w:br/>
        <w:t>W  </w:t>
      </w:r>
      <w:hyperlink r:id="rId7" w:tgtFrame="_blank" w:history="1">
        <w:r w:rsidRPr="00E35DC3">
          <w:rPr>
            <w:rStyle w:val="Hyperlink"/>
            <w:rFonts w:ascii="Arial" w:hAnsi="Arial" w:cs="Arial"/>
            <w:color w:val="1155CC"/>
            <w:sz w:val="18"/>
            <w:szCs w:val="18"/>
          </w:rPr>
          <w:t>www.stepn.com</w:t>
        </w:r>
      </w:hyperlink>
    </w:p>
    <w:p w14:paraId="5D691F98" w14:textId="77777777" w:rsidR="000C4D17" w:rsidRPr="00E35DC3" w:rsidRDefault="000C4D17" w:rsidP="000C4D17">
      <w:pPr>
        <w:spacing w:after="0" w:line="240" w:lineRule="auto"/>
        <w:rPr>
          <w:rFonts w:ascii="Arial" w:eastAsia="Times New Roman" w:hAnsi="Arial" w:cs="Arial"/>
          <w:lang w:eastAsia="en-AU"/>
        </w:rPr>
      </w:pPr>
    </w:p>
    <w:p w14:paraId="24EDF5F8" w14:textId="77777777" w:rsidR="000C4D17" w:rsidRPr="00E35DC3" w:rsidRDefault="000C4D17" w:rsidP="000C4D17">
      <w:pPr>
        <w:shd w:val="clear" w:color="auto" w:fill="FFFFFF"/>
        <w:spacing w:after="0" w:line="360" w:lineRule="auto"/>
        <w:jc w:val="both"/>
        <w:rPr>
          <w:rFonts w:ascii="Arial" w:eastAsia="Times New Roman" w:hAnsi="Arial" w:cs="Arial"/>
          <w:color w:val="1D1C1D"/>
        </w:rPr>
      </w:pPr>
    </w:p>
    <w:p w14:paraId="5801E636" w14:textId="77777777" w:rsidR="000C4D17" w:rsidRPr="00E35DC3" w:rsidRDefault="000C4D17" w:rsidP="000C4D17">
      <w:pPr>
        <w:shd w:val="clear" w:color="auto" w:fill="FFFFFF"/>
        <w:spacing w:after="0" w:line="360" w:lineRule="auto"/>
        <w:jc w:val="both"/>
        <w:rPr>
          <w:rFonts w:ascii="Arial" w:eastAsia="Times New Roman" w:hAnsi="Arial" w:cs="Arial"/>
          <w:color w:val="1D1C1D"/>
        </w:rPr>
      </w:pPr>
    </w:p>
    <w:p w14:paraId="5BE98B85" w14:textId="77777777" w:rsidR="000C4D17" w:rsidRPr="00E35DC3" w:rsidRDefault="000C4D17" w:rsidP="000C4D17">
      <w:pPr>
        <w:shd w:val="clear" w:color="auto" w:fill="FFFFFF"/>
        <w:spacing w:after="0" w:line="360" w:lineRule="auto"/>
        <w:jc w:val="both"/>
        <w:rPr>
          <w:rFonts w:ascii="Arial" w:eastAsia="Times New Roman" w:hAnsi="Arial" w:cs="Arial"/>
          <w:color w:val="1D1C1D"/>
        </w:rPr>
      </w:pPr>
    </w:p>
    <w:p w14:paraId="299A485B" w14:textId="77777777" w:rsidR="000C4D17" w:rsidRPr="00E35DC3" w:rsidRDefault="000C4D17" w:rsidP="000C4D17">
      <w:pPr>
        <w:shd w:val="clear" w:color="auto" w:fill="FFFFFF"/>
        <w:spacing w:after="0" w:line="360" w:lineRule="auto"/>
        <w:jc w:val="both"/>
        <w:rPr>
          <w:rFonts w:ascii="Arial" w:eastAsia="Times New Roman" w:hAnsi="Arial" w:cs="Arial"/>
          <w:color w:val="1D1C1D"/>
        </w:rPr>
      </w:pPr>
    </w:p>
    <w:p w14:paraId="1ED69923" w14:textId="77777777" w:rsidR="000C4D17" w:rsidRPr="00E35DC3" w:rsidRDefault="000C4D17" w:rsidP="000C4D17">
      <w:pPr>
        <w:shd w:val="clear" w:color="auto" w:fill="FFFFFF"/>
        <w:spacing w:after="0" w:line="360" w:lineRule="auto"/>
        <w:jc w:val="both"/>
        <w:rPr>
          <w:rFonts w:ascii="Arial" w:eastAsia="Times New Roman" w:hAnsi="Arial" w:cs="Arial"/>
          <w:color w:val="1D1C1D"/>
        </w:rPr>
      </w:pPr>
    </w:p>
    <w:p w14:paraId="29BD9188" w14:textId="77777777" w:rsidR="000C4D17" w:rsidRPr="00E35DC3" w:rsidRDefault="000C4D17" w:rsidP="000C4D17">
      <w:pPr>
        <w:ind w:left="1440" w:firstLine="720"/>
        <w:rPr>
          <w:rFonts w:ascii="Arial" w:eastAsia="SimSun" w:hAnsi="Arial" w:cs="Arial"/>
          <w:color w:val="1D1C1D"/>
        </w:rPr>
      </w:pPr>
      <w:r w:rsidRPr="00E35DC3">
        <w:rPr>
          <w:rFonts w:ascii="Arial" w:hAnsi="Arial" w:cs="Arial"/>
          <w:b/>
          <w:bCs/>
        </w:rPr>
        <w:t xml:space="preserve">Crypto SA PTY LTD-ABN 64 624 670 444 </w:t>
      </w:r>
    </w:p>
    <w:p w14:paraId="20704E87" w14:textId="77777777" w:rsidR="008E58AC" w:rsidRDefault="008E58AC"/>
    <w:sectPr w:rsidR="008E58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17"/>
    <w:rsid w:val="000C4D17"/>
    <w:rsid w:val="008E5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455F"/>
  <w15:chartTrackingRefBased/>
  <w15:docId w15:val="{83BE49BF-33C6-4A89-B4AF-490373D6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D17"/>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4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ep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wn@stepn.com" TargetMode="External"/><Relationship Id="rId5" Type="http://schemas.openxmlformats.org/officeDocument/2006/relationships/image" Target="cid:image003.png@01D7E62E.E13E4E8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Miller</dc:creator>
  <cp:keywords/>
  <dc:description/>
  <cp:lastModifiedBy>Mark Miller</cp:lastModifiedBy>
  <cp:revision>1</cp:revision>
  <dcterms:created xsi:type="dcterms:W3CDTF">2021-12-14T21:24:00Z</dcterms:created>
  <dcterms:modified xsi:type="dcterms:W3CDTF">2021-12-14T21:25:00Z</dcterms:modified>
</cp:coreProperties>
</file>