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1D4FB" w14:textId="5D816C51" w:rsidR="00FF13D5" w:rsidRDefault="00FF13D5" w:rsidP="00FF13D5">
      <w:pPr>
        <w:shd w:val="clear" w:color="auto" w:fill="FFFFFF"/>
        <w:spacing w:after="0" w:line="360" w:lineRule="auto"/>
        <w:jc w:val="center"/>
        <w:rPr>
          <w:rFonts w:ascii="Arial" w:eastAsia="Times New Roman" w:hAnsi="Arial" w:cs="Arial"/>
          <w:b/>
          <w:bCs/>
          <w:color w:val="1D1C1D"/>
          <w:sz w:val="28"/>
          <w:szCs w:val="28"/>
        </w:rPr>
      </w:pPr>
      <w:r>
        <w:rPr>
          <w:noProof/>
          <w:sz w:val="21"/>
          <w:szCs w:val="21"/>
        </w:rPr>
        <w:drawing>
          <wp:inline distT="0" distB="0" distL="0" distR="0" wp14:anchorId="2D2B3F8C" wp14:editId="6F319DD8">
            <wp:extent cx="2657475" cy="771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657475" cy="771525"/>
                    </a:xfrm>
                    <a:prstGeom prst="rect">
                      <a:avLst/>
                    </a:prstGeom>
                    <a:noFill/>
                    <a:ln>
                      <a:noFill/>
                    </a:ln>
                  </pic:spPr>
                </pic:pic>
              </a:graphicData>
            </a:graphic>
          </wp:inline>
        </w:drawing>
      </w:r>
    </w:p>
    <w:p w14:paraId="49253B36" w14:textId="28984ACF" w:rsidR="00FF13D5" w:rsidRDefault="00FF13D5" w:rsidP="00FF13D5">
      <w:pPr>
        <w:shd w:val="clear" w:color="auto" w:fill="FFFFFF"/>
        <w:spacing w:after="0" w:line="360" w:lineRule="auto"/>
        <w:jc w:val="center"/>
        <w:rPr>
          <w:rFonts w:ascii="Arial" w:eastAsia="Times New Roman" w:hAnsi="Arial" w:cs="Arial"/>
          <w:b/>
          <w:bCs/>
          <w:color w:val="1D1C1D"/>
          <w:sz w:val="28"/>
          <w:szCs w:val="28"/>
        </w:rPr>
      </w:pPr>
    </w:p>
    <w:p w14:paraId="757AC2E4" w14:textId="77777777" w:rsidR="00FF13D5" w:rsidRDefault="00FF13D5" w:rsidP="00FF13D5">
      <w:pPr>
        <w:shd w:val="clear" w:color="auto" w:fill="FFFFFF"/>
        <w:spacing w:after="0" w:line="360" w:lineRule="auto"/>
        <w:jc w:val="center"/>
        <w:rPr>
          <w:rFonts w:ascii="Arial" w:eastAsia="Times New Roman" w:hAnsi="Arial" w:cs="Arial"/>
          <w:b/>
          <w:bCs/>
          <w:color w:val="1D1C1D"/>
          <w:sz w:val="28"/>
          <w:szCs w:val="28"/>
        </w:rPr>
      </w:pPr>
    </w:p>
    <w:p w14:paraId="55454D09" w14:textId="011C03FE" w:rsidR="00FF13D5" w:rsidRDefault="00FF13D5" w:rsidP="00FF13D5">
      <w:pPr>
        <w:shd w:val="clear" w:color="auto" w:fill="FFFFFF"/>
        <w:spacing w:after="0" w:line="360" w:lineRule="auto"/>
        <w:jc w:val="center"/>
        <w:rPr>
          <w:rFonts w:ascii="Arial" w:eastAsia="Times New Roman" w:hAnsi="Arial" w:cs="Arial"/>
          <w:b/>
          <w:bCs/>
          <w:color w:val="1D1C1D"/>
          <w:sz w:val="28"/>
          <w:szCs w:val="28"/>
        </w:rPr>
      </w:pPr>
      <w:r>
        <w:rPr>
          <w:rFonts w:ascii="Arial" w:eastAsia="Times New Roman" w:hAnsi="Arial" w:cs="Arial"/>
          <w:b/>
          <w:bCs/>
          <w:color w:val="1D1C1D"/>
          <w:sz w:val="28"/>
          <w:szCs w:val="28"/>
        </w:rPr>
        <w:t>Now it Really PAYS TO Move.</w:t>
      </w:r>
    </w:p>
    <w:p w14:paraId="5EA9413D" w14:textId="77777777" w:rsidR="00FF13D5" w:rsidRDefault="00FF13D5" w:rsidP="00FF13D5">
      <w:pPr>
        <w:shd w:val="clear" w:color="auto" w:fill="FFFFFF"/>
        <w:spacing w:after="0" w:line="360" w:lineRule="auto"/>
        <w:rPr>
          <w:rFonts w:ascii="Arial" w:eastAsia="Times New Roman" w:hAnsi="Arial" w:cs="Arial"/>
          <w:b/>
          <w:bCs/>
          <w:color w:val="1D1C1D"/>
          <w:sz w:val="28"/>
          <w:szCs w:val="28"/>
        </w:rPr>
      </w:pPr>
    </w:p>
    <w:p w14:paraId="1E389B60" w14:textId="77777777" w:rsidR="00FF13D5" w:rsidRPr="003F0D6B" w:rsidRDefault="00FF13D5" w:rsidP="00FF13D5">
      <w:pPr>
        <w:shd w:val="clear" w:color="auto" w:fill="FFFFFF"/>
        <w:spacing w:after="0" w:line="240" w:lineRule="auto"/>
        <w:rPr>
          <w:rFonts w:ascii="Arial" w:eastAsia="Times New Roman" w:hAnsi="Arial" w:cs="Arial"/>
          <w:color w:val="1D1C1D"/>
        </w:rPr>
      </w:pPr>
      <w:r w:rsidRPr="003F0D6B">
        <w:rPr>
          <w:rFonts w:ascii="Arial" w:eastAsia="Times New Roman" w:hAnsi="Arial" w:cs="Arial"/>
          <w:color w:val="1D1C1D"/>
        </w:rPr>
        <w:t xml:space="preserve">All eyes in the gaming and tech world are on a group of Australian based designers who are about to launch a global game that rewards, in money, players who simply have to take </w:t>
      </w:r>
      <w:r>
        <w:rPr>
          <w:rFonts w:ascii="Arial" w:eastAsia="Times New Roman" w:hAnsi="Arial" w:cs="Arial"/>
          <w:color w:val="1D1C1D"/>
        </w:rPr>
        <w:t>a</w:t>
      </w:r>
      <w:r w:rsidRPr="003F0D6B">
        <w:rPr>
          <w:rFonts w:ascii="Arial" w:eastAsia="Times New Roman" w:hAnsi="Arial" w:cs="Arial"/>
          <w:color w:val="1D1C1D"/>
        </w:rPr>
        <w:t xml:space="preserve"> walk</w:t>
      </w:r>
      <w:r>
        <w:rPr>
          <w:rFonts w:ascii="Arial" w:eastAsia="Times New Roman" w:hAnsi="Arial" w:cs="Arial"/>
          <w:color w:val="1D1C1D"/>
        </w:rPr>
        <w:t>,</w:t>
      </w:r>
      <w:r w:rsidRPr="003F0D6B">
        <w:rPr>
          <w:rFonts w:ascii="Arial" w:eastAsia="Times New Roman" w:hAnsi="Arial" w:cs="Arial"/>
          <w:color w:val="1D1C1D"/>
        </w:rPr>
        <w:t xml:space="preserve"> go for a run or jog.</w:t>
      </w:r>
    </w:p>
    <w:p w14:paraId="7CAD8006" w14:textId="77777777" w:rsidR="00FF13D5" w:rsidRPr="003F0D6B" w:rsidRDefault="00FF13D5" w:rsidP="00FF13D5">
      <w:pPr>
        <w:shd w:val="clear" w:color="auto" w:fill="FFFFFF"/>
        <w:spacing w:after="0" w:line="240" w:lineRule="auto"/>
        <w:rPr>
          <w:rFonts w:ascii="Arial" w:eastAsia="Times New Roman" w:hAnsi="Arial" w:cs="Arial"/>
          <w:color w:val="1D1C1D"/>
        </w:rPr>
      </w:pPr>
    </w:p>
    <w:p w14:paraId="27155154" w14:textId="77777777" w:rsidR="00FF13D5" w:rsidRPr="003F0D6B" w:rsidRDefault="00FF13D5" w:rsidP="00FF13D5">
      <w:pPr>
        <w:shd w:val="clear" w:color="auto" w:fill="FFFFFF"/>
        <w:spacing w:after="0" w:line="240" w:lineRule="auto"/>
        <w:rPr>
          <w:rFonts w:ascii="Arial" w:eastAsia="Times New Roman" w:hAnsi="Arial" w:cs="Arial"/>
          <w:color w:val="1D1C1D"/>
        </w:rPr>
      </w:pPr>
      <w:r w:rsidRPr="003F0D6B">
        <w:rPr>
          <w:rFonts w:ascii="Arial" w:eastAsia="Times New Roman" w:hAnsi="Arial" w:cs="Arial"/>
          <w:color w:val="1D1C1D"/>
        </w:rPr>
        <w:t>It’s also likely, according to global experts</w:t>
      </w:r>
      <w:r>
        <w:rPr>
          <w:rFonts w:ascii="Arial" w:eastAsia="Times New Roman" w:hAnsi="Arial" w:cs="Arial"/>
          <w:color w:val="1D1C1D"/>
        </w:rPr>
        <w:t>,</w:t>
      </w:r>
      <w:r w:rsidRPr="003F0D6B">
        <w:rPr>
          <w:rFonts w:ascii="Arial" w:eastAsia="Times New Roman" w:hAnsi="Arial" w:cs="Arial"/>
          <w:color w:val="1D1C1D"/>
        </w:rPr>
        <w:t xml:space="preserve"> to be the bridge that brings the</w:t>
      </w:r>
      <w:r>
        <w:rPr>
          <w:rFonts w:ascii="Arial" w:eastAsia="Times New Roman" w:hAnsi="Arial" w:cs="Arial"/>
          <w:color w:val="1D1C1D"/>
        </w:rPr>
        <w:t xml:space="preserve"> much talked about advantages of web 3.0</w:t>
      </w:r>
      <w:r w:rsidRPr="003F0D6B">
        <w:rPr>
          <w:rFonts w:ascii="Arial" w:eastAsia="Times New Roman" w:hAnsi="Arial" w:cs="Arial"/>
          <w:color w:val="1D1C1D"/>
        </w:rPr>
        <w:t xml:space="preserve"> into the mainstream as it uses </w:t>
      </w:r>
      <w:r>
        <w:rPr>
          <w:rFonts w:ascii="Arial" w:eastAsia="Times New Roman" w:hAnsi="Arial" w:cs="Arial"/>
          <w:color w:val="1D1C1D"/>
        </w:rPr>
        <w:t>blockchain</w:t>
      </w:r>
      <w:r w:rsidRPr="003F0D6B">
        <w:rPr>
          <w:rFonts w:ascii="Arial" w:eastAsia="Times New Roman" w:hAnsi="Arial" w:cs="Arial"/>
          <w:color w:val="1D1C1D"/>
        </w:rPr>
        <w:t xml:space="preserve"> to buy </w:t>
      </w:r>
      <w:r>
        <w:rPr>
          <w:rFonts w:ascii="Arial" w:eastAsia="Times New Roman" w:hAnsi="Arial" w:cs="Arial"/>
          <w:color w:val="1D1C1D"/>
        </w:rPr>
        <w:t>Digital Assets</w:t>
      </w:r>
      <w:r w:rsidRPr="003F0D6B">
        <w:rPr>
          <w:rFonts w:ascii="Arial" w:eastAsia="Times New Roman" w:hAnsi="Arial" w:cs="Arial"/>
          <w:color w:val="1D1C1D"/>
        </w:rPr>
        <w:t>, which</w:t>
      </w:r>
      <w:r>
        <w:rPr>
          <w:rFonts w:ascii="Arial" w:eastAsia="Times New Roman" w:hAnsi="Arial" w:cs="Arial"/>
          <w:color w:val="1D1C1D"/>
        </w:rPr>
        <w:t>,</w:t>
      </w:r>
      <w:r w:rsidRPr="003F0D6B">
        <w:rPr>
          <w:rFonts w:ascii="Arial" w:eastAsia="Times New Roman" w:hAnsi="Arial" w:cs="Arial"/>
          <w:color w:val="1D1C1D"/>
        </w:rPr>
        <w:t xml:space="preserve"> not surprisingly, are in the shape of </w:t>
      </w:r>
      <w:r>
        <w:rPr>
          <w:rFonts w:ascii="Arial" w:eastAsia="Times New Roman" w:hAnsi="Arial" w:cs="Arial"/>
          <w:color w:val="1D1C1D"/>
        </w:rPr>
        <w:t>S</w:t>
      </w:r>
      <w:r w:rsidRPr="003F0D6B">
        <w:rPr>
          <w:rFonts w:ascii="Arial" w:eastAsia="Times New Roman" w:hAnsi="Arial" w:cs="Arial"/>
          <w:color w:val="1D1C1D"/>
        </w:rPr>
        <w:t>neakers.</w:t>
      </w:r>
    </w:p>
    <w:p w14:paraId="77DDD3C3" w14:textId="77777777" w:rsidR="00FF13D5" w:rsidRPr="003F0D6B" w:rsidRDefault="00FF13D5" w:rsidP="00FF13D5">
      <w:pPr>
        <w:shd w:val="clear" w:color="auto" w:fill="FFFFFF"/>
        <w:spacing w:after="0" w:line="240" w:lineRule="auto"/>
        <w:rPr>
          <w:rFonts w:ascii="Arial" w:eastAsia="Times New Roman" w:hAnsi="Arial" w:cs="Arial"/>
          <w:color w:val="1D1C1D"/>
        </w:rPr>
      </w:pPr>
    </w:p>
    <w:p w14:paraId="1411CE4A" w14:textId="77777777" w:rsidR="00FF13D5" w:rsidRPr="003F0D6B" w:rsidRDefault="00FF13D5" w:rsidP="00FF13D5">
      <w:pPr>
        <w:shd w:val="clear" w:color="auto" w:fill="FFFFFF"/>
        <w:spacing w:after="0" w:line="240" w:lineRule="auto"/>
        <w:rPr>
          <w:rFonts w:ascii="Arial" w:eastAsia="Times New Roman" w:hAnsi="Arial" w:cs="Arial"/>
          <w:color w:val="1D1C1D"/>
        </w:rPr>
      </w:pPr>
      <w:r w:rsidRPr="003F0D6B">
        <w:rPr>
          <w:rFonts w:ascii="Arial" w:eastAsia="Times New Roman" w:hAnsi="Arial" w:cs="Arial"/>
          <w:color w:val="1D1C1D"/>
        </w:rPr>
        <w:t>And if that’s not enough- It also contributes to carbon removal via donations to carbon neutrality funds.</w:t>
      </w:r>
    </w:p>
    <w:p w14:paraId="0A239679" w14:textId="77777777" w:rsidR="00FF13D5" w:rsidRPr="003F0D6B" w:rsidRDefault="00FF13D5" w:rsidP="00FF13D5">
      <w:pPr>
        <w:shd w:val="clear" w:color="auto" w:fill="FFFFFF"/>
        <w:spacing w:after="0" w:line="240" w:lineRule="auto"/>
        <w:rPr>
          <w:rFonts w:ascii="Arial" w:eastAsia="Times New Roman" w:hAnsi="Arial" w:cs="Arial"/>
          <w:color w:val="1D1C1D"/>
        </w:rPr>
      </w:pPr>
    </w:p>
    <w:p w14:paraId="12504C2B" w14:textId="77777777" w:rsidR="00FF13D5" w:rsidRPr="003F0D6B" w:rsidRDefault="00FF13D5" w:rsidP="00FF13D5">
      <w:pPr>
        <w:shd w:val="clear" w:color="auto" w:fill="FFFFFF"/>
        <w:spacing w:after="0" w:line="240" w:lineRule="auto"/>
        <w:rPr>
          <w:rFonts w:ascii="Arial" w:eastAsia="Times New Roman" w:hAnsi="Arial" w:cs="Arial"/>
          <w:color w:val="1D1C1D"/>
        </w:rPr>
      </w:pPr>
      <w:r w:rsidRPr="003F0D6B">
        <w:rPr>
          <w:rFonts w:ascii="Arial" w:eastAsia="Times New Roman" w:hAnsi="Arial" w:cs="Arial"/>
          <w:color w:val="1D1C1D"/>
        </w:rPr>
        <w:t>Sound complex-YES-But it is its simplicity that makes it work and gives it an overall appeal that transcends ages, geography and technical ability.</w:t>
      </w:r>
    </w:p>
    <w:p w14:paraId="2D86C78B" w14:textId="77777777" w:rsidR="00FF13D5" w:rsidRPr="003F0D6B" w:rsidRDefault="00FF13D5" w:rsidP="00FF13D5">
      <w:pPr>
        <w:shd w:val="clear" w:color="auto" w:fill="FFFFFF"/>
        <w:spacing w:after="0" w:line="240" w:lineRule="auto"/>
        <w:rPr>
          <w:rFonts w:ascii="Arial" w:eastAsia="Times New Roman" w:hAnsi="Arial" w:cs="Arial"/>
          <w:color w:val="1D1C1D"/>
        </w:rPr>
      </w:pPr>
    </w:p>
    <w:p w14:paraId="26A1E2A2" w14:textId="77777777" w:rsidR="00FF13D5" w:rsidRPr="003F0D6B" w:rsidRDefault="00FF13D5" w:rsidP="00FF13D5">
      <w:pPr>
        <w:shd w:val="clear" w:color="auto" w:fill="FFFFFF"/>
        <w:spacing w:after="0" w:line="240" w:lineRule="auto"/>
        <w:rPr>
          <w:rFonts w:ascii="Arial" w:eastAsia="Times New Roman" w:hAnsi="Arial" w:cs="Arial"/>
          <w:color w:val="1D1C1D"/>
        </w:rPr>
      </w:pPr>
      <w:r>
        <w:rPr>
          <w:rFonts w:ascii="Arial" w:eastAsia="Times New Roman" w:hAnsi="Arial" w:cs="Arial"/>
          <w:color w:val="1D1C1D"/>
        </w:rPr>
        <w:t xml:space="preserve">Called </w:t>
      </w:r>
      <w:r w:rsidRPr="003F0D6B">
        <w:rPr>
          <w:rFonts w:ascii="Arial" w:eastAsia="Times New Roman" w:hAnsi="Arial" w:cs="Arial"/>
          <w:color w:val="1D1C1D"/>
        </w:rPr>
        <w:t>STEPN</w:t>
      </w:r>
      <w:r>
        <w:rPr>
          <w:rFonts w:ascii="Arial" w:eastAsia="Times New Roman" w:hAnsi="Arial" w:cs="Arial"/>
          <w:color w:val="1D1C1D"/>
        </w:rPr>
        <w:t xml:space="preserve">, it </w:t>
      </w:r>
      <w:r w:rsidRPr="003F0D6B">
        <w:rPr>
          <w:rFonts w:ascii="Arial" w:eastAsia="Times New Roman" w:hAnsi="Arial" w:cs="Arial"/>
          <w:color w:val="1D1C1D"/>
        </w:rPr>
        <w:t>is set for public release in early 2022 and is the brainchild of a</w:t>
      </w:r>
      <w:r>
        <w:rPr>
          <w:rFonts w:ascii="Arial" w:eastAsia="Times New Roman" w:hAnsi="Arial" w:cs="Arial"/>
          <w:color w:val="1D1C1D"/>
        </w:rPr>
        <w:t>n Australian based</w:t>
      </w:r>
      <w:r w:rsidRPr="003F0D6B">
        <w:rPr>
          <w:rFonts w:ascii="Arial" w:eastAsia="Times New Roman" w:hAnsi="Arial" w:cs="Arial"/>
          <w:color w:val="1D1C1D"/>
        </w:rPr>
        <w:t xml:space="preserve"> team headed by Co-Founder Yawn Rong.</w:t>
      </w:r>
    </w:p>
    <w:p w14:paraId="2B80311A" w14:textId="77777777" w:rsidR="00FF13D5" w:rsidRPr="003F0D6B" w:rsidRDefault="00FF13D5" w:rsidP="00FF13D5">
      <w:pPr>
        <w:shd w:val="clear" w:color="auto" w:fill="FFFFFF"/>
        <w:spacing w:after="0" w:line="240" w:lineRule="auto"/>
        <w:rPr>
          <w:rFonts w:ascii="Arial" w:eastAsia="Times New Roman" w:hAnsi="Arial" w:cs="Arial"/>
          <w:color w:val="1D1C1D"/>
        </w:rPr>
      </w:pPr>
    </w:p>
    <w:p w14:paraId="6FE87A86" w14:textId="77777777" w:rsidR="00FF13D5" w:rsidRDefault="00FF13D5" w:rsidP="00FF13D5">
      <w:pPr>
        <w:shd w:val="clear" w:color="auto" w:fill="FFFFFF"/>
        <w:spacing w:after="0" w:line="240" w:lineRule="auto"/>
        <w:rPr>
          <w:rFonts w:ascii="Arial" w:eastAsia="Times New Roman" w:hAnsi="Arial" w:cs="Arial"/>
          <w:color w:val="1D1C1D"/>
        </w:rPr>
      </w:pPr>
      <w:r w:rsidRPr="003F0D6B">
        <w:rPr>
          <w:rFonts w:ascii="Arial" w:eastAsia="Times New Roman" w:hAnsi="Arial" w:cs="Arial"/>
          <w:color w:val="1D1C1D"/>
        </w:rPr>
        <w:t>He says it</w:t>
      </w:r>
      <w:r>
        <w:rPr>
          <w:rFonts w:ascii="Arial" w:eastAsia="Times New Roman" w:hAnsi="Arial" w:cs="Arial"/>
          <w:color w:val="1D1C1D"/>
        </w:rPr>
        <w:t xml:space="preserve"> has been about a meshing of ideals for the common good.</w:t>
      </w:r>
    </w:p>
    <w:p w14:paraId="44B15CD7" w14:textId="77777777" w:rsidR="00FF13D5" w:rsidRPr="003F0D6B" w:rsidRDefault="00FF13D5" w:rsidP="00FF13D5">
      <w:pPr>
        <w:shd w:val="clear" w:color="auto" w:fill="FFFFFF"/>
        <w:spacing w:after="0" w:line="240" w:lineRule="auto"/>
        <w:rPr>
          <w:rFonts w:ascii="Arial" w:eastAsia="Times New Roman" w:hAnsi="Arial" w:cs="Arial"/>
          <w:color w:val="1D1C1D"/>
        </w:rPr>
      </w:pPr>
    </w:p>
    <w:p w14:paraId="63438F2D" w14:textId="77777777" w:rsidR="00FF13D5" w:rsidRDefault="00FF13D5" w:rsidP="00FF13D5">
      <w:pPr>
        <w:spacing w:line="240" w:lineRule="auto"/>
        <w:rPr>
          <w:rFonts w:ascii="Arial" w:hAnsi="Arial" w:cs="Arial"/>
        </w:rPr>
      </w:pPr>
      <w:r w:rsidRPr="003F0D6B">
        <w:rPr>
          <w:rFonts w:ascii="Arial" w:hAnsi="Arial" w:cs="Arial"/>
        </w:rPr>
        <w:t xml:space="preserve">“We knew there </w:t>
      </w:r>
      <w:r>
        <w:rPr>
          <w:rFonts w:ascii="Arial" w:hAnsi="Arial" w:cs="Arial"/>
        </w:rPr>
        <w:t>had to be a way to encourage environmental health, physical health and for the wider public to have an opportunity to benefit without risk from the crypto boom and this is where we landed.”</w:t>
      </w:r>
    </w:p>
    <w:p w14:paraId="31D8A0D8" w14:textId="77777777" w:rsidR="00FF13D5" w:rsidRDefault="00FF13D5" w:rsidP="00FF13D5">
      <w:pPr>
        <w:spacing w:line="240" w:lineRule="auto"/>
        <w:rPr>
          <w:rFonts w:ascii="Arial" w:hAnsi="Arial" w:cs="Arial"/>
        </w:rPr>
      </w:pPr>
      <w:r>
        <w:rPr>
          <w:rFonts w:ascii="Arial" w:hAnsi="Arial" w:cs="Arial"/>
        </w:rPr>
        <w:t>Yawn says the brief from day one has been to create a</w:t>
      </w:r>
      <w:r w:rsidRPr="003F0D6B">
        <w:rPr>
          <w:rFonts w:ascii="Arial" w:hAnsi="Arial" w:cs="Arial"/>
        </w:rPr>
        <w:t xml:space="preserve"> wo</w:t>
      </w:r>
      <w:r>
        <w:rPr>
          <w:rFonts w:ascii="Arial" w:hAnsi="Arial" w:cs="Arial"/>
        </w:rPr>
        <w:t>rld</w:t>
      </w:r>
      <w:r w:rsidRPr="003F0D6B">
        <w:rPr>
          <w:rFonts w:ascii="Arial" w:hAnsi="Arial" w:cs="Arial"/>
        </w:rPr>
        <w:t xml:space="preserve"> first</w:t>
      </w:r>
      <w:r>
        <w:rPr>
          <w:rFonts w:ascii="Arial" w:hAnsi="Arial" w:cs="Arial"/>
        </w:rPr>
        <w:t xml:space="preserve"> to create a simple and fun way for everyone to benefit…And from Global feedback it seems they have been right.</w:t>
      </w:r>
    </w:p>
    <w:p w14:paraId="5E9F3CBC" w14:textId="77777777" w:rsidR="00FF13D5" w:rsidRDefault="00FF13D5" w:rsidP="00FF13D5">
      <w:pPr>
        <w:spacing w:line="240" w:lineRule="auto"/>
        <w:rPr>
          <w:rFonts w:ascii="Arial" w:hAnsi="Arial" w:cs="Arial"/>
        </w:rPr>
      </w:pPr>
      <w:r w:rsidRPr="003F0D6B">
        <w:rPr>
          <w:rFonts w:ascii="Arial" w:hAnsi="Arial" w:cs="Arial"/>
        </w:rPr>
        <w:t xml:space="preserve">“We have worked hard to put </w:t>
      </w:r>
      <w:r>
        <w:rPr>
          <w:rFonts w:ascii="Arial" w:hAnsi="Arial" w:cs="Arial"/>
        </w:rPr>
        <w:t>the app</w:t>
      </w:r>
      <w:r w:rsidRPr="003F0D6B">
        <w:rPr>
          <w:rFonts w:ascii="Arial" w:hAnsi="Arial" w:cs="Arial"/>
        </w:rPr>
        <w:t xml:space="preserve"> to work for everyone </w:t>
      </w:r>
      <w:r>
        <w:rPr>
          <w:rFonts w:ascii="Arial" w:hAnsi="Arial" w:cs="Arial"/>
        </w:rPr>
        <w:t xml:space="preserve">in a simple and fun way </w:t>
      </w:r>
      <w:r w:rsidRPr="003F0D6B">
        <w:rPr>
          <w:rFonts w:ascii="Arial" w:hAnsi="Arial" w:cs="Arial"/>
        </w:rPr>
        <w:t>and have designed the game to be as less confusing to non-crypto aware individuals as possible.”</w:t>
      </w:r>
    </w:p>
    <w:p w14:paraId="1DE9CFF7" w14:textId="77777777" w:rsidR="00FF13D5" w:rsidRPr="003F0D6B" w:rsidRDefault="00FF13D5" w:rsidP="00FF13D5">
      <w:pPr>
        <w:spacing w:line="240" w:lineRule="auto"/>
        <w:rPr>
          <w:rFonts w:ascii="Arial" w:hAnsi="Arial" w:cs="Arial"/>
        </w:rPr>
      </w:pPr>
      <w:r>
        <w:rPr>
          <w:rFonts w:ascii="Arial" w:hAnsi="Arial" w:cs="Arial"/>
        </w:rPr>
        <w:t xml:space="preserve">“If you can master Mario, you’ll love your STEPN Sneaker.” </w:t>
      </w:r>
    </w:p>
    <w:p w14:paraId="2DDBFE23" w14:textId="77777777" w:rsidR="00FF13D5" w:rsidRPr="003F0D6B" w:rsidRDefault="00FF13D5" w:rsidP="00FF13D5">
      <w:pPr>
        <w:spacing w:line="240" w:lineRule="auto"/>
        <w:rPr>
          <w:rFonts w:ascii="Arial" w:hAnsi="Arial" w:cs="Arial"/>
        </w:rPr>
      </w:pPr>
      <w:r w:rsidRPr="003F0D6B">
        <w:rPr>
          <w:rFonts w:ascii="Arial" w:hAnsi="Arial" w:cs="Arial"/>
        </w:rPr>
        <w:t>“Players will not find anything out of ordinary during the game play, until they need to cash out their earnings. The default setting is once they have made over $50 USD value of  their token</w:t>
      </w:r>
      <w:r>
        <w:rPr>
          <w:rFonts w:ascii="Arial" w:hAnsi="Arial" w:cs="Arial"/>
        </w:rPr>
        <w:t>s</w:t>
      </w:r>
      <w:r w:rsidRPr="003F0D6B">
        <w:rPr>
          <w:rFonts w:ascii="Arial" w:hAnsi="Arial" w:cs="Arial"/>
        </w:rPr>
        <w:t>, the system will remind them to back up their decentralised wallet and at this point of time, they are guided as to how to transfer their money out, or they could just let the token sitting in their wallet and l</w:t>
      </w:r>
      <w:r>
        <w:rPr>
          <w:rFonts w:ascii="Arial" w:hAnsi="Arial" w:cs="Arial"/>
        </w:rPr>
        <w:t>et</w:t>
      </w:r>
      <w:r w:rsidRPr="003F0D6B">
        <w:rPr>
          <w:rFonts w:ascii="Arial" w:hAnsi="Arial" w:cs="Arial"/>
        </w:rPr>
        <w:t xml:space="preserve"> the </w:t>
      </w:r>
      <w:r>
        <w:rPr>
          <w:rFonts w:ascii="Arial" w:hAnsi="Arial" w:cs="Arial"/>
        </w:rPr>
        <w:t>amounts</w:t>
      </w:r>
      <w:r w:rsidRPr="003F0D6B">
        <w:rPr>
          <w:rFonts w:ascii="Arial" w:hAnsi="Arial" w:cs="Arial"/>
        </w:rPr>
        <w:t xml:space="preserve"> grow</w:t>
      </w:r>
      <w:r>
        <w:rPr>
          <w:rFonts w:ascii="Arial" w:hAnsi="Arial" w:cs="Arial"/>
        </w:rPr>
        <w:t xml:space="preserve"> as they play on</w:t>
      </w:r>
      <w:r w:rsidRPr="003F0D6B">
        <w:rPr>
          <w:rFonts w:ascii="Arial" w:hAnsi="Arial" w:cs="Arial"/>
        </w:rPr>
        <w:t>.”</w:t>
      </w:r>
    </w:p>
    <w:p w14:paraId="6BB16286" w14:textId="77777777" w:rsidR="00FF13D5" w:rsidRDefault="00FF13D5" w:rsidP="00FF13D5">
      <w:pPr>
        <w:spacing w:line="240" w:lineRule="auto"/>
        <w:rPr>
          <w:rFonts w:ascii="Arial" w:hAnsi="Arial" w:cs="Arial"/>
        </w:rPr>
      </w:pPr>
      <w:r w:rsidRPr="003F0D6B">
        <w:rPr>
          <w:rFonts w:ascii="Arial" w:hAnsi="Arial" w:cs="Arial"/>
        </w:rPr>
        <w:t xml:space="preserve">“We </w:t>
      </w:r>
      <w:r>
        <w:rPr>
          <w:rFonts w:ascii="Arial" w:hAnsi="Arial" w:cs="Arial"/>
        </w:rPr>
        <w:t>refer to</w:t>
      </w:r>
      <w:r w:rsidRPr="003F0D6B">
        <w:rPr>
          <w:rFonts w:ascii="Arial" w:hAnsi="Arial" w:cs="Arial"/>
        </w:rPr>
        <w:t xml:space="preserve"> STEPN</w:t>
      </w:r>
      <w:r>
        <w:rPr>
          <w:rFonts w:ascii="Arial" w:hAnsi="Arial" w:cs="Arial"/>
        </w:rPr>
        <w:t xml:space="preserve"> as </w:t>
      </w:r>
      <w:r w:rsidRPr="003F0D6B">
        <w:rPr>
          <w:rFonts w:ascii="Arial" w:hAnsi="Arial" w:cs="Arial"/>
        </w:rPr>
        <w:t>a move to earn game and there’s two ways for it to work and make money.</w:t>
      </w:r>
      <w:r>
        <w:rPr>
          <w:rFonts w:ascii="Arial" w:hAnsi="Arial" w:cs="Arial"/>
        </w:rPr>
        <w:t>”</w:t>
      </w:r>
    </w:p>
    <w:p w14:paraId="0F1D9868" w14:textId="77777777" w:rsidR="00FF13D5" w:rsidRDefault="00FF13D5" w:rsidP="00FF13D5">
      <w:pPr>
        <w:spacing w:line="240" w:lineRule="auto"/>
        <w:rPr>
          <w:rFonts w:ascii="Arial" w:hAnsi="Arial" w:cs="Arial"/>
        </w:rPr>
      </w:pPr>
    </w:p>
    <w:p w14:paraId="7D6C8CA5" w14:textId="77777777" w:rsidR="00FF13D5" w:rsidRPr="003F0D6B" w:rsidRDefault="00FF13D5" w:rsidP="00FF13D5">
      <w:pPr>
        <w:spacing w:line="240" w:lineRule="auto"/>
        <w:rPr>
          <w:rFonts w:ascii="Arial" w:hAnsi="Arial" w:cs="Arial"/>
        </w:rPr>
      </w:pPr>
      <w:r>
        <w:rPr>
          <w:rFonts w:ascii="Arial" w:hAnsi="Arial" w:cs="Arial"/>
        </w:rPr>
        <w:lastRenderedPageBreak/>
        <w:t>“</w:t>
      </w:r>
      <w:r w:rsidRPr="003F0D6B">
        <w:rPr>
          <w:rFonts w:ascii="Arial" w:hAnsi="Arial" w:cs="Arial"/>
        </w:rPr>
        <w:t>Firstly, there’s what we call a ‘paid pathway’ which is targeting the crypto native or those who understand how to use decentralised wallet, etc.”</w:t>
      </w:r>
    </w:p>
    <w:p w14:paraId="485C7EFE" w14:textId="77777777" w:rsidR="00FF13D5" w:rsidRPr="003F0D6B" w:rsidRDefault="00FF13D5" w:rsidP="00FF13D5">
      <w:pPr>
        <w:spacing w:line="240" w:lineRule="auto"/>
        <w:rPr>
          <w:rFonts w:ascii="Arial" w:hAnsi="Arial" w:cs="Arial"/>
        </w:rPr>
      </w:pPr>
      <w:r>
        <w:rPr>
          <w:rFonts w:ascii="Arial" w:hAnsi="Arial" w:cs="Arial"/>
        </w:rPr>
        <w:t>“</w:t>
      </w:r>
      <w:r w:rsidRPr="003F0D6B">
        <w:rPr>
          <w:rFonts w:ascii="Arial" w:hAnsi="Arial" w:cs="Arial"/>
        </w:rPr>
        <w:t>The free playing pathway is for people without the crypto knowledge, they can rent an NFT Sneaker from the marketplace and the earning will be spilt in the end of the running session between the Sneaker owner and the runner.</w:t>
      </w:r>
      <w:r>
        <w:rPr>
          <w:rFonts w:ascii="Arial" w:hAnsi="Arial" w:cs="Arial"/>
        </w:rPr>
        <w:t>”</w:t>
      </w:r>
    </w:p>
    <w:p w14:paraId="1F80A33A" w14:textId="77777777" w:rsidR="00FF13D5" w:rsidRPr="003F0D6B" w:rsidRDefault="00FF13D5" w:rsidP="00FF13D5">
      <w:pPr>
        <w:spacing w:line="240" w:lineRule="auto"/>
        <w:rPr>
          <w:rFonts w:ascii="Arial" w:hAnsi="Arial" w:cs="Arial"/>
        </w:rPr>
      </w:pPr>
      <w:r w:rsidRPr="003F0D6B">
        <w:rPr>
          <w:rFonts w:ascii="Arial" w:hAnsi="Arial" w:cs="Arial"/>
        </w:rPr>
        <w:t>“For free playing players, there is no risk and prior investment, the risk of holding crypto assets are on the paid players.”</w:t>
      </w:r>
    </w:p>
    <w:p w14:paraId="2502B074" w14:textId="77777777" w:rsidR="00FF13D5" w:rsidRPr="003F0D6B" w:rsidRDefault="00FF13D5" w:rsidP="00FF13D5">
      <w:pPr>
        <w:shd w:val="clear" w:color="auto" w:fill="FFFFFF"/>
        <w:spacing w:after="0" w:line="240" w:lineRule="auto"/>
        <w:rPr>
          <w:rFonts w:ascii="Arial" w:eastAsia="Times New Roman" w:hAnsi="Arial" w:cs="Arial"/>
          <w:color w:val="1D1C1D"/>
        </w:rPr>
      </w:pPr>
      <w:r w:rsidRPr="003F0D6B">
        <w:rPr>
          <w:rFonts w:ascii="Arial" w:eastAsia="Times New Roman" w:hAnsi="Arial" w:cs="Arial"/>
          <w:color w:val="1D1C1D"/>
        </w:rPr>
        <w:t>STEPN has been described by global gaming experts as the next big thing and it’s already been the winner of the prestigious Solana Ignition Hackathon Gaming Track Award.</w:t>
      </w:r>
    </w:p>
    <w:p w14:paraId="73381772" w14:textId="77777777" w:rsidR="00FF13D5" w:rsidRPr="003F0D6B" w:rsidRDefault="00FF13D5" w:rsidP="00FF13D5">
      <w:pPr>
        <w:shd w:val="clear" w:color="auto" w:fill="FFFFFF"/>
        <w:spacing w:after="0" w:line="240" w:lineRule="auto"/>
        <w:rPr>
          <w:rFonts w:ascii="Arial" w:eastAsia="Times New Roman" w:hAnsi="Arial" w:cs="Arial"/>
          <w:color w:val="1D1C1D"/>
        </w:rPr>
      </w:pPr>
    </w:p>
    <w:p w14:paraId="49E8714A" w14:textId="77777777" w:rsidR="00FF13D5" w:rsidRPr="003F0D6B" w:rsidRDefault="00FF13D5" w:rsidP="00FF13D5">
      <w:pPr>
        <w:shd w:val="clear" w:color="auto" w:fill="FFFFFF"/>
        <w:spacing w:after="0" w:line="240" w:lineRule="auto"/>
        <w:rPr>
          <w:rFonts w:ascii="Arial" w:eastAsia="Times New Roman" w:hAnsi="Arial" w:cs="Arial"/>
          <w:color w:val="1D1C1D"/>
        </w:rPr>
      </w:pPr>
      <w:r w:rsidRPr="003F0D6B">
        <w:rPr>
          <w:rFonts w:ascii="Arial" w:eastAsia="Times New Roman" w:hAnsi="Arial" w:cs="Arial"/>
          <w:color w:val="1D1C1D"/>
        </w:rPr>
        <w:t>Mike Dudas, the Ex-Google Wallet Executive and 6</w:t>
      </w:r>
      <w:r w:rsidRPr="003F0D6B">
        <w:rPr>
          <w:rFonts w:ascii="Arial" w:eastAsia="Times New Roman" w:hAnsi="Arial" w:cs="Arial"/>
          <w:color w:val="1D1C1D"/>
          <w:vertAlign w:val="superscript"/>
        </w:rPr>
        <w:t>TH</w:t>
      </w:r>
      <w:r w:rsidRPr="003F0D6B">
        <w:rPr>
          <w:rFonts w:ascii="Arial" w:eastAsia="Times New Roman" w:hAnsi="Arial" w:cs="Arial"/>
          <w:color w:val="1D1C1D"/>
        </w:rPr>
        <w:t xml:space="preserve"> Man Venture Executive says it’s one to watch.</w:t>
      </w:r>
    </w:p>
    <w:p w14:paraId="754F0DE7" w14:textId="77777777" w:rsidR="00FF13D5" w:rsidRPr="003F0D6B" w:rsidRDefault="00FF13D5" w:rsidP="00FF13D5">
      <w:pPr>
        <w:shd w:val="clear" w:color="auto" w:fill="FFFFFF"/>
        <w:spacing w:after="0" w:line="240" w:lineRule="auto"/>
        <w:rPr>
          <w:rFonts w:ascii="Arial" w:eastAsia="Times New Roman" w:hAnsi="Arial" w:cs="Arial"/>
          <w:color w:val="1D1C1D"/>
        </w:rPr>
      </w:pPr>
    </w:p>
    <w:p w14:paraId="74D557F1" w14:textId="77777777" w:rsidR="00FF13D5" w:rsidRPr="003F0D6B" w:rsidRDefault="00FF13D5" w:rsidP="00FF13D5">
      <w:pPr>
        <w:shd w:val="clear" w:color="auto" w:fill="FFFFFF"/>
        <w:spacing w:after="0" w:line="240" w:lineRule="auto"/>
        <w:rPr>
          <w:rFonts w:ascii="Arial" w:hAnsi="Arial" w:cs="Arial"/>
          <w:color w:val="1D1C1D"/>
        </w:rPr>
      </w:pPr>
      <w:r w:rsidRPr="003F0D6B">
        <w:rPr>
          <w:rFonts w:ascii="Arial" w:eastAsia="Times New Roman" w:hAnsi="Arial" w:cs="Arial"/>
          <w:color w:val="1D1C1D"/>
        </w:rPr>
        <w:t>“It is such a simple design, people equip an NFT Sneaker then earn tokens through walking or running. The game has a built-in wallet with a swap, cross-chain convert function, and a very comprehensive anti-cheating mechanism to prevent players’ exploitation. I cannot wait to play this game.”</w:t>
      </w:r>
    </w:p>
    <w:p w14:paraId="379BB0A9" w14:textId="77777777" w:rsidR="00FF13D5" w:rsidRPr="003F0D6B" w:rsidRDefault="00FF13D5" w:rsidP="00FF13D5">
      <w:pPr>
        <w:shd w:val="clear" w:color="auto" w:fill="FFFFFF"/>
        <w:spacing w:after="0" w:line="240" w:lineRule="auto"/>
        <w:rPr>
          <w:rFonts w:ascii="Arial" w:hAnsi="Arial" w:cs="Arial"/>
        </w:rPr>
      </w:pPr>
    </w:p>
    <w:p w14:paraId="6AD523D3" w14:textId="77777777" w:rsidR="00FF13D5" w:rsidRPr="003F0D6B" w:rsidRDefault="00FF13D5" w:rsidP="00FF13D5">
      <w:pPr>
        <w:spacing w:after="0" w:line="240" w:lineRule="auto"/>
        <w:rPr>
          <w:rFonts w:ascii="Arial" w:eastAsia="Times New Roman" w:hAnsi="Arial" w:cs="Arial"/>
          <w:lang w:eastAsia="en-AU"/>
        </w:rPr>
      </w:pPr>
      <w:r w:rsidRPr="003F0D6B">
        <w:rPr>
          <w:rFonts w:ascii="Arial" w:eastAsia="Times New Roman" w:hAnsi="Arial" w:cs="Arial"/>
          <w:lang w:eastAsia="en-AU"/>
        </w:rPr>
        <w:t>And it’s the simplicity that seems to be creating huge interest.</w:t>
      </w:r>
    </w:p>
    <w:p w14:paraId="0DCC4D17" w14:textId="77777777" w:rsidR="00FF13D5" w:rsidRPr="003F0D6B" w:rsidRDefault="00FF13D5" w:rsidP="00FF13D5">
      <w:pPr>
        <w:shd w:val="clear" w:color="auto" w:fill="FFFFFF"/>
        <w:spacing w:after="0" w:line="240" w:lineRule="auto"/>
        <w:rPr>
          <w:rFonts w:ascii="Arial" w:eastAsia="Times New Roman" w:hAnsi="Arial" w:cs="Arial"/>
          <w:color w:val="1D1C1D"/>
        </w:rPr>
      </w:pPr>
    </w:p>
    <w:p w14:paraId="71B63382" w14:textId="77777777" w:rsidR="00FF13D5" w:rsidRPr="003F0D6B" w:rsidRDefault="00FF13D5" w:rsidP="00FF13D5">
      <w:pPr>
        <w:shd w:val="clear" w:color="auto" w:fill="FFFFFF"/>
        <w:spacing w:after="0" w:line="240" w:lineRule="auto"/>
        <w:rPr>
          <w:rFonts w:ascii="Arial" w:eastAsia="Times New Roman" w:hAnsi="Arial" w:cs="Arial"/>
          <w:color w:val="1D1C1D"/>
        </w:rPr>
      </w:pPr>
      <w:r w:rsidRPr="003F0D6B">
        <w:rPr>
          <w:rFonts w:ascii="Arial" w:eastAsia="Times New Roman" w:hAnsi="Arial" w:cs="Arial"/>
          <w:color w:val="1D1C1D"/>
        </w:rPr>
        <w:t xml:space="preserve"> Yawn says the game continues to draw wide support and looks set to be a key in bridging the gap between non-crypto aware individuals, gamers and the Crypto aware.</w:t>
      </w:r>
    </w:p>
    <w:p w14:paraId="75E2FF5B" w14:textId="77777777" w:rsidR="00FF13D5" w:rsidRPr="003F0D6B" w:rsidRDefault="00FF13D5" w:rsidP="00FF13D5">
      <w:pPr>
        <w:shd w:val="clear" w:color="auto" w:fill="FFFFFF"/>
        <w:spacing w:after="0" w:line="240" w:lineRule="auto"/>
        <w:rPr>
          <w:rFonts w:ascii="Arial" w:eastAsia="Times New Roman" w:hAnsi="Arial" w:cs="Arial"/>
          <w:color w:val="1D1C1D"/>
        </w:rPr>
      </w:pPr>
    </w:p>
    <w:p w14:paraId="206B2D16" w14:textId="77777777" w:rsidR="00FF13D5" w:rsidRPr="003F0D6B" w:rsidRDefault="00FF13D5" w:rsidP="00FF13D5">
      <w:pPr>
        <w:spacing w:after="0" w:line="240" w:lineRule="auto"/>
        <w:rPr>
          <w:rFonts w:ascii="Arial" w:eastAsia="Times New Roman" w:hAnsi="Arial" w:cs="Arial"/>
          <w:lang w:eastAsia="en-AU"/>
        </w:rPr>
      </w:pPr>
      <w:r>
        <w:rPr>
          <w:rFonts w:ascii="Arial" w:eastAsia="Times New Roman" w:hAnsi="Arial" w:cs="Arial"/>
          <w:lang w:eastAsia="en-AU"/>
        </w:rPr>
        <w:t>“</w:t>
      </w:r>
      <w:r w:rsidRPr="003F0D6B">
        <w:rPr>
          <w:rFonts w:ascii="Arial" w:eastAsia="Times New Roman" w:hAnsi="Arial" w:cs="Arial"/>
          <w:lang w:eastAsia="en-AU"/>
        </w:rPr>
        <w:t>STEPN Players just need to walk, jog or run outdoors with an NFT Sneaker</w:t>
      </w:r>
      <w:r>
        <w:rPr>
          <w:rFonts w:ascii="Arial" w:eastAsia="Times New Roman" w:hAnsi="Arial" w:cs="Arial"/>
          <w:lang w:eastAsia="en-AU"/>
        </w:rPr>
        <w:t xml:space="preserve"> in their phone and they’ll</w:t>
      </w:r>
      <w:r w:rsidRPr="003F0D6B">
        <w:rPr>
          <w:rFonts w:ascii="Arial" w:eastAsia="Times New Roman" w:hAnsi="Arial" w:cs="Arial"/>
          <w:lang w:eastAsia="en-AU"/>
        </w:rPr>
        <w:t xml:space="preserve"> earn tokens. Therein lies it’s wide global and ageless appeal.” </w:t>
      </w:r>
    </w:p>
    <w:p w14:paraId="4AAD758A" w14:textId="77777777" w:rsidR="00FF13D5" w:rsidRPr="003F0D6B" w:rsidRDefault="00FF13D5" w:rsidP="00FF13D5">
      <w:pPr>
        <w:spacing w:after="0" w:line="240" w:lineRule="auto"/>
        <w:rPr>
          <w:rFonts w:ascii="Arial" w:eastAsia="Times New Roman" w:hAnsi="Arial" w:cs="Arial"/>
          <w:lang w:eastAsia="en-AU"/>
        </w:rPr>
      </w:pPr>
    </w:p>
    <w:p w14:paraId="7B831315" w14:textId="77777777" w:rsidR="00FF13D5" w:rsidRPr="003F0D6B" w:rsidRDefault="00FF13D5" w:rsidP="00FF13D5">
      <w:pPr>
        <w:spacing w:line="240" w:lineRule="auto"/>
        <w:rPr>
          <w:rFonts w:ascii="Arial" w:hAnsi="Arial" w:cs="Arial"/>
        </w:rPr>
      </w:pPr>
      <w:r w:rsidRPr="003F0D6B">
        <w:rPr>
          <w:rFonts w:ascii="Arial" w:hAnsi="Arial" w:cs="Arial"/>
        </w:rPr>
        <w:t>“We have deliberately designed STEP’N to be adventurous for crypto aware individuals</w:t>
      </w:r>
      <w:r>
        <w:rPr>
          <w:rFonts w:ascii="Arial" w:hAnsi="Arial" w:cs="Arial"/>
        </w:rPr>
        <w:t xml:space="preserve"> as well but</w:t>
      </w:r>
      <w:r w:rsidRPr="003F0D6B">
        <w:rPr>
          <w:rFonts w:ascii="Arial" w:hAnsi="Arial" w:cs="Arial"/>
        </w:rPr>
        <w:t xml:space="preserve"> also to be less confusing to the non-crypto alert.”</w:t>
      </w:r>
    </w:p>
    <w:p w14:paraId="6E8018AB" w14:textId="77777777" w:rsidR="00FF13D5" w:rsidRPr="003F0D6B" w:rsidRDefault="00FF13D5" w:rsidP="00FF13D5">
      <w:pPr>
        <w:spacing w:line="240" w:lineRule="auto"/>
        <w:rPr>
          <w:rFonts w:ascii="Arial" w:hAnsi="Arial" w:cs="Arial"/>
        </w:rPr>
      </w:pPr>
      <w:r w:rsidRPr="003F0D6B">
        <w:rPr>
          <w:rFonts w:ascii="Arial" w:hAnsi="Arial" w:cs="Arial"/>
        </w:rPr>
        <w:t xml:space="preserve">He says many believe the game’s wide appeal across communities and age groups will stem from the simplicity and ease of play, but also its in built push towards environmental impacts with </w:t>
      </w:r>
      <w:r>
        <w:rPr>
          <w:rFonts w:ascii="Arial" w:hAnsi="Arial" w:cs="Arial"/>
        </w:rPr>
        <w:t xml:space="preserve">minimum </w:t>
      </w:r>
      <w:r w:rsidRPr="003F0D6B">
        <w:rPr>
          <w:rFonts w:ascii="Arial" w:hAnsi="Arial" w:cs="Arial"/>
        </w:rPr>
        <w:t>10% of the game profit going to carbon removal credit purchases.</w:t>
      </w:r>
    </w:p>
    <w:p w14:paraId="433F44B1" w14:textId="77777777" w:rsidR="00FF13D5" w:rsidRDefault="00FF13D5" w:rsidP="00FF13D5">
      <w:pPr>
        <w:spacing w:line="240" w:lineRule="auto"/>
        <w:rPr>
          <w:rFonts w:ascii="Arial" w:hAnsi="Arial" w:cs="Arial"/>
        </w:rPr>
      </w:pPr>
      <w:r w:rsidRPr="003F0D6B">
        <w:rPr>
          <w:rFonts w:ascii="Arial" w:hAnsi="Arial" w:cs="Arial"/>
        </w:rPr>
        <w:t>“</w:t>
      </w:r>
      <w:r>
        <w:rPr>
          <w:rFonts w:ascii="Arial" w:hAnsi="Arial" w:cs="Arial"/>
        </w:rPr>
        <w:t>We’re extremely excited about the impending release and the future moving forward for our players is very extensive indeed.”</w:t>
      </w:r>
    </w:p>
    <w:p w14:paraId="6D3B1BC8" w14:textId="77777777" w:rsidR="00FF13D5" w:rsidRPr="003F0D6B" w:rsidRDefault="00FF13D5" w:rsidP="00FF13D5">
      <w:pPr>
        <w:spacing w:line="240" w:lineRule="auto"/>
        <w:rPr>
          <w:rFonts w:ascii="Arial" w:eastAsia="Times New Roman" w:hAnsi="Arial" w:cs="Arial"/>
          <w:b/>
          <w:bCs/>
          <w:lang w:eastAsia="en-AU"/>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F0D6B">
        <w:rPr>
          <w:rFonts w:ascii="Arial" w:eastAsia="Times New Roman" w:hAnsi="Arial" w:cs="Arial"/>
          <w:b/>
          <w:bCs/>
          <w:lang w:eastAsia="en-AU"/>
        </w:rPr>
        <w:t>-ENDS-</w:t>
      </w:r>
    </w:p>
    <w:p w14:paraId="0FA5AD90" w14:textId="77777777" w:rsidR="00FF13D5" w:rsidRPr="003F0D6B" w:rsidRDefault="00FF13D5" w:rsidP="00FF13D5">
      <w:pPr>
        <w:spacing w:after="0" w:line="240" w:lineRule="auto"/>
        <w:rPr>
          <w:rFonts w:ascii="Arial" w:eastAsia="Times New Roman" w:hAnsi="Arial" w:cs="Arial"/>
          <w:b/>
          <w:bCs/>
          <w:lang w:eastAsia="en-AU"/>
        </w:rPr>
      </w:pPr>
    </w:p>
    <w:p w14:paraId="620021FC" w14:textId="77777777" w:rsidR="00FF13D5" w:rsidRPr="003F0D6B" w:rsidRDefault="00FF13D5" w:rsidP="00FF13D5">
      <w:pPr>
        <w:spacing w:after="0" w:line="240" w:lineRule="auto"/>
        <w:rPr>
          <w:rFonts w:ascii="Arial" w:eastAsia="Times New Roman" w:hAnsi="Arial" w:cs="Arial"/>
          <w:b/>
          <w:bCs/>
          <w:lang w:eastAsia="en-AU"/>
        </w:rPr>
      </w:pPr>
      <w:r w:rsidRPr="003F0D6B">
        <w:rPr>
          <w:rFonts w:ascii="Arial" w:eastAsia="Times New Roman" w:hAnsi="Arial" w:cs="Arial"/>
          <w:b/>
          <w:bCs/>
          <w:lang w:eastAsia="en-AU"/>
        </w:rPr>
        <w:t>For Further Details Contact:</w:t>
      </w:r>
    </w:p>
    <w:tbl>
      <w:tblPr>
        <w:tblW w:w="2298" w:type="dxa"/>
        <w:tblCellSpacing w:w="0" w:type="dxa"/>
        <w:tblInd w:w="567" w:type="dxa"/>
        <w:tblCellMar>
          <w:left w:w="0" w:type="dxa"/>
          <w:right w:w="0" w:type="dxa"/>
        </w:tblCellMar>
        <w:tblLook w:val="04A0" w:firstRow="1" w:lastRow="0" w:firstColumn="1" w:lastColumn="0" w:noHBand="0" w:noVBand="1"/>
      </w:tblPr>
      <w:tblGrid>
        <w:gridCol w:w="2298"/>
      </w:tblGrid>
      <w:tr w:rsidR="00FF13D5" w:rsidRPr="003F0D6B" w14:paraId="2D400BBA" w14:textId="77777777" w:rsidTr="000F6978">
        <w:trPr>
          <w:tblCellSpacing w:w="0" w:type="dxa"/>
        </w:trPr>
        <w:tc>
          <w:tcPr>
            <w:tcW w:w="2298" w:type="dxa"/>
            <w:vAlign w:val="center"/>
            <w:hideMark/>
          </w:tcPr>
          <w:p w14:paraId="3A24B4FC" w14:textId="77777777" w:rsidR="00FF13D5" w:rsidRPr="003F0D6B" w:rsidRDefault="00FF13D5" w:rsidP="000F6978">
            <w:pPr>
              <w:spacing w:before="100" w:beforeAutospacing="1" w:after="100" w:afterAutospacing="1" w:line="240" w:lineRule="auto"/>
              <w:rPr>
                <w:rFonts w:ascii="Arial" w:hAnsi="Arial" w:cs="Arial"/>
                <w:b/>
                <w:bCs/>
                <w:lang w:eastAsia="en-US"/>
              </w:rPr>
            </w:pPr>
            <w:r w:rsidRPr="003F0D6B">
              <w:rPr>
                <w:rFonts w:ascii="Arial" w:hAnsi="Arial" w:cs="Arial"/>
                <w:b/>
                <w:bCs/>
                <w:color w:val="595A5C"/>
                <w:lang w:eastAsia="en-US"/>
              </w:rPr>
              <w:t>Yawn Rong</w:t>
            </w:r>
          </w:p>
        </w:tc>
      </w:tr>
      <w:tr w:rsidR="00FF13D5" w:rsidRPr="003F0D6B" w14:paraId="07EDCF85" w14:textId="77777777" w:rsidTr="000F6978">
        <w:trPr>
          <w:tblCellSpacing w:w="0" w:type="dxa"/>
        </w:trPr>
        <w:tc>
          <w:tcPr>
            <w:tcW w:w="2298" w:type="dxa"/>
            <w:vAlign w:val="center"/>
            <w:hideMark/>
          </w:tcPr>
          <w:p w14:paraId="0D0EB2CB" w14:textId="77777777" w:rsidR="00FF13D5" w:rsidRPr="003F0D6B" w:rsidRDefault="00FF13D5" w:rsidP="000F6978">
            <w:pPr>
              <w:spacing w:before="100" w:beforeAutospacing="1" w:after="100" w:afterAutospacing="1" w:line="240" w:lineRule="auto"/>
              <w:rPr>
                <w:rFonts w:ascii="Arial" w:hAnsi="Arial" w:cs="Arial"/>
                <w:b/>
                <w:bCs/>
                <w:lang w:eastAsia="en-US"/>
              </w:rPr>
            </w:pPr>
            <w:r w:rsidRPr="003F0D6B">
              <w:rPr>
                <w:rFonts w:ascii="Arial" w:hAnsi="Arial" w:cs="Arial"/>
                <w:b/>
                <w:bCs/>
                <w:color w:val="595A5C"/>
                <w:lang w:eastAsia="en-US"/>
              </w:rPr>
              <w:t>Co-founder</w:t>
            </w:r>
          </w:p>
        </w:tc>
      </w:tr>
      <w:tr w:rsidR="00FF13D5" w:rsidRPr="003F0D6B" w14:paraId="0AB85E72" w14:textId="77777777" w:rsidTr="000F6978">
        <w:trPr>
          <w:tblCellSpacing w:w="0" w:type="dxa"/>
        </w:trPr>
        <w:tc>
          <w:tcPr>
            <w:tcW w:w="2298" w:type="dxa"/>
            <w:vAlign w:val="center"/>
            <w:hideMark/>
          </w:tcPr>
          <w:p w14:paraId="493ED684" w14:textId="77777777" w:rsidR="00FF13D5" w:rsidRPr="003F0D6B" w:rsidRDefault="00FF13D5" w:rsidP="000F6978">
            <w:pPr>
              <w:spacing w:line="240" w:lineRule="auto"/>
              <w:rPr>
                <w:rFonts w:ascii="Arial" w:hAnsi="Arial" w:cs="Arial"/>
                <w:b/>
                <w:bCs/>
                <w:lang w:eastAsia="en-US"/>
              </w:rPr>
            </w:pPr>
          </w:p>
        </w:tc>
      </w:tr>
    </w:tbl>
    <w:p w14:paraId="5E0C02BF" w14:textId="77777777" w:rsidR="00FF13D5" w:rsidRPr="003F0D6B" w:rsidRDefault="00FF13D5" w:rsidP="00FF13D5">
      <w:pPr>
        <w:spacing w:line="240" w:lineRule="auto"/>
        <w:rPr>
          <w:rFonts w:ascii="Arial" w:hAnsi="Arial" w:cs="Arial"/>
          <w:color w:val="222222"/>
        </w:rPr>
      </w:pPr>
      <w:r w:rsidRPr="003F0D6B">
        <w:rPr>
          <w:rFonts w:ascii="Arial" w:hAnsi="Arial" w:cs="Arial"/>
          <w:color w:val="585A59"/>
        </w:rPr>
        <w:t>M</w:t>
      </w:r>
      <w:r w:rsidRPr="003F0D6B">
        <w:rPr>
          <w:rFonts w:ascii="Arial" w:hAnsi="Arial" w:cs="Arial"/>
          <w:color w:val="222222"/>
        </w:rPr>
        <w:t>  </w:t>
      </w:r>
      <w:r w:rsidRPr="003F0D6B">
        <w:rPr>
          <w:rFonts w:ascii="Arial" w:hAnsi="Arial" w:cs="Arial"/>
          <w:color w:val="585A59"/>
        </w:rPr>
        <w:t>+61 434 173 567</w:t>
      </w:r>
      <w:r w:rsidRPr="003F0D6B">
        <w:rPr>
          <w:rFonts w:ascii="Arial" w:hAnsi="Arial" w:cs="Arial"/>
          <w:color w:val="585A59"/>
        </w:rPr>
        <w:br/>
        <w:t>E   </w:t>
      </w:r>
      <w:hyperlink r:id="rId6" w:tgtFrame="_blank" w:history="1">
        <w:r w:rsidRPr="003F0D6B">
          <w:rPr>
            <w:rStyle w:val="Hyperlink"/>
            <w:rFonts w:ascii="Arial" w:hAnsi="Arial" w:cs="Arial"/>
            <w:color w:val="1155CC"/>
          </w:rPr>
          <w:t>yawn@stepn.com</w:t>
        </w:r>
      </w:hyperlink>
      <w:r w:rsidRPr="003F0D6B">
        <w:rPr>
          <w:rFonts w:ascii="Arial" w:hAnsi="Arial" w:cs="Arial"/>
          <w:color w:val="585A59"/>
        </w:rPr>
        <w:br/>
        <w:t>W  </w:t>
      </w:r>
      <w:hyperlink r:id="rId7" w:tgtFrame="_blank" w:history="1">
        <w:r w:rsidRPr="003F0D6B">
          <w:rPr>
            <w:rStyle w:val="Hyperlink"/>
            <w:rFonts w:ascii="Arial" w:hAnsi="Arial" w:cs="Arial"/>
            <w:color w:val="1155CC"/>
          </w:rPr>
          <w:t>www.stepn.com</w:t>
        </w:r>
      </w:hyperlink>
    </w:p>
    <w:p w14:paraId="0DD2303B" w14:textId="77777777" w:rsidR="00FF13D5" w:rsidRPr="003F0D6B" w:rsidRDefault="00FF13D5" w:rsidP="00FF13D5">
      <w:pPr>
        <w:spacing w:after="0" w:line="240" w:lineRule="auto"/>
        <w:rPr>
          <w:rFonts w:ascii="Arial" w:eastAsia="Times New Roman" w:hAnsi="Arial" w:cs="Arial"/>
          <w:lang w:eastAsia="en-AU"/>
        </w:rPr>
      </w:pPr>
    </w:p>
    <w:p w14:paraId="53910EEA" w14:textId="77777777" w:rsidR="00FF13D5" w:rsidRPr="003F0D6B" w:rsidRDefault="00FF13D5" w:rsidP="00FF13D5">
      <w:pPr>
        <w:shd w:val="clear" w:color="auto" w:fill="FFFFFF"/>
        <w:spacing w:after="0" w:line="240" w:lineRule="auto"/>
        <w:rPr>
          <w:rFonts w:ascii="Arial" w:eastAsia="Times New Roman" w:hAnsi="Arial" w:cs="Arial"/>
          <w:color w:val="1D1C1D"/>
        </w:rPr>
      </w:pPr>
    </w:p>
    <w:p w14:paraId="7EF60BC8" w14:textId="77777777" w:rsidR="00FF13D5" w:rsidRDefault="00FF13D5" w:rsidP="00FF13D5">
      <w:pPr>
        <w:shd w:val="clear" w:color="auto" w:fill="FFFFFF"/>
        <w:spacing w:after="0" w:line="240" w:lineRule="auto"/>
        <w:rPr>
          <w:rFonts w:ascii="Arial" w:eastAsia="Times New Roman" w:hAnsi="Arial" w:cs="Arial"/>
          <w:color w:val="1D1C1D"/>
        </w:rPr>
      </w:pPr>
    </w:p>
    <w:p w14:paraId="402F039F" w14:textId="77777777" w:rsidR="00FF13D5" w:rsidRDefault="00FF13D5" w:rsidP="00FF13D5">
      <w:pPr>
        <w:shd w:val="clear" w:color="auto" w:fill="FFFFFF"/>
        <w:spacing w:after="0" w:line="240" w:lineRule="auto"/>
        <w:rPr>
          <w:rFonts w:ascii="Arial" w:eastAsia="Times New Roman" w:hAnsi="Arial" w:cs="Arial"/>
          <w:color w:val="1D1C1D"/>
        </w:rPr>
      </w:pPr>
    </w:p>
    <w:p w14:paraId="06DE7237" w14:textId="01939320" w:rsidR="008E58AC" w:rsidRDefault="00FF13D5" w:rsidP="00FF13D5">
      <w:pPr>
        <w:spacing w:line="240" w:lineRule="auto"/>
        <w:ind w:left="1440" w:firstLine="720"/>
      </w:pPr>
      <w:r w:rsidRPr="003F0D6B">
        <w:rPr>
          <w:rFonts w:ascii="Arial" w:hAnsi="Arial" w:cs="Arial"/>
          <w:b/>
          <w:bCs/>
        </w:rPr>
        <w:t>Crypto SA PTY LTD-ABN 64 624 670 444</w:t>
      </w:r>
      <w:r w:rsidRPr="00E35DC3">
        <w:rPr>
          <w:rFonts w:ascii="Arial" w:hAnsi="Arial" w:cs="Arial"/>
          <w:b/>
          <w:bCs/>
        </w:rPr>
        <w:t xml:space="preserve"> </w:t>
      </w:r>
      <w:bookmarkStart w:id="0" w:name="_GoBack"/>
      <w:bookmarkEnd w:id="0"/>
    </w:p>
    <w:sectPr w:rsidR="008E58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D5"/>
    <w:rsid w:val="008E58AC"/>
    <w:rsid w:val="00FF13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C879"/>
  <w15:chartTrackingRefBased/>
  <w15:docId w15:val="{B6F01765-056B-4229-BAB4-77528D7E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3D5"/>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13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tep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awn@stepn.com" TargetMode="External"/><Relationship Id="rId5" Type="http://schemas.openxmlformats.org/officeDocument/2006/relationships/image" Target="cid:image003.png@01D7E62E.E13E4E8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Miller</dc:creator>
  <cp:keywords/>
  <dc:description/>
  <cp:lastModifiedBy>Mark Miller</cp:lastModifiedBy>
  <cp:revision>1</cp:revision>
  <dcterms:created xsi:type="dcterms:W3CDTF">2021-12-14T21:26:00Z</dcterms:created>
  <dcterms:modified xsi:type="dcterms:W3CDTF">2021-12-14T21:28:00Z</dcterms:modified>
</cp:coreProperties>
</file>