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F919" w14:textId="7DC77660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FOR IMMEDIATE RELEASE</w:t>
      </w:r>
      <w:r w:rsidR="00FB0D9B">
        <w:rPr>
          <w:color w:val="0E101A"/>
        </w:rPr>
        <w:t xml:space="preserve">: </w:t>
      </w:r>
      <w:r w:rsidR="001B5FC2">
        <w:rPr>
          <w:color w:val="0E101A"/>
        </w:rPr>
        <w:t>1</w:t>
      </w:r>
      <w:r w:rsidR="00FB0D9B">
        <w:rPr>
          <w:color w:val="0E101A"/>
        </w:rPr>
        <w:t>/0</w:t>
      </w:r>
      <w:r w:rsidR="001B5FC2">
        <w:rPr>
          <w:color w:val="0E101A"/>
        </w:rPr>
        <w:t>9</w:t>
      </w:r>
      <w:r w:rsidR="00FB0D9B">
        <w:rPr>
          <w:color w:val="0E101A"/>
        </w:rPr>
        <w:t>/2021</w:t>
      </w:r>
    </w:p>
    <w:p w14:paraId="29FAF3B3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Fabiana Alvarez</w:t>
      </w:r>
    </w:p>
    <w:p w14:paraId="1B63ECAC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Akili Australia PTY LTD</w:t>
      </w:r>
    </w:p>
    <w:p w14:paraId="637B3BBA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+61 439 473 952</w:t>
      </w:r>
    </w:p>
    <w:p w14:paraId="09AF4616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fabi@akili.global</w:t>
      </w:r>
    </w:p>
    <w:p w14:paraId="2420629B" w14:textId="77777777" w:rsidR="00990E4E" w:rsidRDefault="00990E4E" w:rsidP="00990E4E">
      <w:pPr>
        <w:pStyle w:val="NormalWeb"/>
        <w:spacing w:before="0" w:beforeAutospacing="0" w:after="0" w:afterAutospacing="0"/>
        <w:rPr>
          <w:color w:val="0E101A"/>
        </w:rPr>
      </w:pPr>
    </w:p>
    <w:p w14:paraId="33E75F1C" w14:textId="77777777" w:rsidR="008F011C" w:rsidRPr="001B5FC2" w:rsidRDefault="008F011C" w:rsidP="008F011C">
      <w:pPr>
        <w:pStyle w:val="Heading1"/>
        <w:spacing w:before="0" w:beforeAutospacing="0" w:after="0" w:afterAutospacing="0"/>
        <w:rPr>
          <w:bCs w:val="0"/>
          <w:color w:val="0E101A"/>
          <w:sz w:val="24"/>
          <w:szCs w:val="24"/>
        </w:rPr>
      </w:pPr>
      <w:r w:rsidRPr="001B5FC2">
        <w:rPr>
          <w:bCs w:val="0"/>
          <w:color w:val="0E101A"/>
          <w:sz w:val="24"/>
          <w:szCs w:val="24"/>
        </w:rPr>
        <w:t>Rethinking Waste - </w:t>
      </w:r>
    </w:p>
    <w:p w14:paraId="4E3876E2" w14:textId="77777777" w:rsidR="008F011C" w:rsidRPr="001B5FC2" w:rsidRDefault="008F011C" w:rsidP="008F011C">
      <w:pPr>
        <w:pStyle w:val="Heading1"/>
        <w:spacing w:before="0" w:beforeAutospacing="0" w:after="0" w:afterAutospacing="0"/>
        <w:rPr>
          <w:bCs w:val="0"/>
          <w:color w:val="0E101A"/>
          <w:sz w:val="24"/>
          <w:szCs w:val="24"/>
        </w:rPr>
      </w:pPr>
      <w:r w:rsidRPr="001B5FC2">
        <w:rPr>
          <w:rStyle w:val="Emphasis"/>
          <w:bCs w:val="0"/>
          <w:color w:val="0E101A"/>
          <w:sz w:val="24"/>
          <w:szCs w:val="24"/>
        </w:rPr>
        <w:t>Long-lasting, affordable Jewellery made with upcycled shampoo bottles and aluminium cans </w:t>
      </w:r>
    </w:p>
    <w:p w14:paraId="6735A167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</w:t>
      </w:r>
    </w:p>
    <w:p w14:paraId="0F7DDC70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"It is not waste until we waste it."</w:t>
      </w:r>
    </w:p>
    <w:p w14:paraId="6A7E7D5E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</w:t>
      </w:r>
    </w:p>
    <w:p w14:paraId="119C6055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rStyle w:val="Strong"/>
          <w:b/>
          <w:bCs/>
          <w:color w:val="0E101A"/>
          <w:sz w:val="24"/>
          <w:szCs w:val="24"/>
        </w:rPr>
        <w:t>Brisbane, QLD, Akili Australia, 27 August 2021 -</w:t>
      </w:r>
      <w:r w:rsidRPr="008F011C">
        <w:rPr>
          <w:b w:val="0"/>
          <w:bCs w:val="0"/>
          <w:color w:val="0E101A"/>
          <w:sz w:val="24"/>
          <w:szCs w:val="24"/>
        </w:rPr>
        <w:t> Materials treated as disposable waste are often good quality, long-lasting packaging that we should not discard after only one use.  </w:t>
      </w:r>
    </w:p>
    <w:p w14:paraId="372866E9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</w:t>
      </w:r>
    </w:p>
    <w:p w14:paraId="2400BDCE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The aluminium used for soft drink cans, for instance, used to be a precious metal. It can retain its features for decades, never losing its colour nor shine. Likewise, the plastic used for shampoo bottles is colourful, flexible, translucid and incredibly durable.</w:t>
      </w:r>
    </w:p>
    <w:p w14:paraId="4B7E546A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</w:t>
      </w:r>
    </w:p>
    <w:p w14:paraId="48793269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Akili Australia, a small local business based in Brisbane, is launching Jewellery handmade with upcycled shampoo bottles, aluminium cans and even x-ray plates. </w:t>
      </w:r>
    </w:p>
    <w:p w14:paraId="6C8FC00E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</w:t>
      </w:r>
    </w:p>
    <w:p w14:paraId="61C7D816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The pieces are timeless, long-lasting, and certainly will make us question why perfectly re-usable materials are disposed of after only one use. The collection proves that everyday packaging materials polluting our environment certainly last more than a lifetime and can be easily repurposed as affordable Jewellery. </w:t>
      </w:r>
    </w:p>
    <w:p w14:paraId="4AB9BFB3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</w:t>
      </w:r>
    </w:p>
    <w:p w14:paraId="52FC0B98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rStyle w:val="Emphasis"/>
          <w:b w:val="0"/>
          <w:bCs w:val="0"/>
          <w:color w:val="0E101A"/>
          <w:sz w:val="24"/>
          <w:szCs w:val="24"/>
        </w:rPr>
        <w:t>"When I was separating recyclable from organic waste, I noticed the amount of resistant, beautiful and colourful materials people discarded after only one use. I then realised I could create beautiful pieces with these materials,"</w:t>
      </w:r>
      <w:r w:rsidRPr="008F011C">
        <w:rPr>
          <w:b w:val="0"/>
          <w:bCs w:val="0"/>
          <w:color w:val="0E101A"/>
          <w:sz w:val="24"/>
          <w:szCs w:val="24"/>
        </w:rPr>
        <w:t> said Jewellery Designer Carol Barreto. </w:t>
      </w:r>
    </w:p>
    <w:p w14:paraId="2A55B0B2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 w:rsidRPr="008F011C">
        <w:rPr>
          <w:b w:val="0"/>
          <w:bCs w:val="0"/>
          <w:color w:val="0E101A"/>
          <w:sz w:val="24"/>
          <w:szCs w:val="24"/>
        </w:rPr>
        <w:t> </w:t>
      </w:r>
    </w:p>
    <w:p w14:paraId="34685469" w14:textId="77777777" w:rsidR="008F011C" w:rsidRP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  <w:r w:rsidRPr="008F011C">
        <w:rPr>
          <w:color w:val="0E101A"/>
        </w:rPr>
        <w:t>The product range includes necklaces, rings and earrings handcrafted with a combination of silver or hypoallergenic stainless steel and upcycled packaging materials.</w:t>
      </w:r>
    </w:p>
    <w:p w14:paraId="217B1F61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</w:p>
    <w:p w14:paraId="0B6FA0E9" w14:textId="77777777" w:rsidR="008F011C" w:rsidRPr="008F011C" w:rsidRDefault="008F011C" w:rsidP="008F011C">
      <w:pPr>
        <w:pStyle w:val="Heading1"/>
        <w:spacing w:before="0" w:beforeAutospacing="0" w:after="0" w:afterAutospacing="0"/>
        <w:rPr>
          <w:b w:val="0"/>
          <w:bCs w:val="0"/>
          <w:color w:val="0E101A"/>
          <w:sz w:val="24"/>
          <w:szCs w:val="24"/>
        </w:rPr>
      </w:pPr>
      <w:r>
        <w:rPr>
          <w:b w:val="0"/>
          <w:bCs w:val="0"/>
          <w:color w:val="0E101A"/>
        </w:rPr>
        <w:t> </w:t>
      </w:r>
      <w:r w:rsidRPr="008F011C">
        <w:rPr>
          <w:b w:val="0"/>
          <w:bCs w:val="0"/>
          <w:color w:val="0E101A"/>
          <w:sz w:val="24"/>
          <w:szCs w:val="24"/>
        </w:rPr>
        <w:t>See the entire collection at: </w:t>
      </w:r>
      <w:hyperlink r:id="rId5" w:tgtFrame="_blank" w:history="1">
        <w:r w:rsidRPr="008F011C">
          <w:rPr>
            <w:rStyle w:val="Hyperlink"/>
            <w:b w:val="0"/>
            <w:bCs w:val="0"/>
            <w:color w:val="4A6EE0"/>
            <w:sz w:val="24"/>
            <w:szCs w:val="24"/>
          </w:rPr>
          <w:t>www.akili.com.au/upcycled-jewellery</w:t>
        </w:r>
      </w:hyperlink>
      <w:r w:rsidRPr="008F011C">
        <w:rPr>
          <w:b w:val="0"/>
          <w:bCs w:val="0"/>
          <w:color w:val="0E101A"/>
          <w:sz w:val="24"/>
          <w:szCs w:val="24"/>
        </w:rPr>
        <w:t>.  </w:t>
      </w:r>
    </w:p>
    <w:p w14:paraId="547CC7DC" w14:textId="77777777" w:rsidR="008F011C" w:rsidRP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  <w:r w:rsidRPr="008F011C">
        <w:rPr>
          <w:color w:val="0E101A"/>
        </w:rPr>
        <w:t> </w:t>
      </w:r>
    </w:p>
    <w:p w14:paraId="520C2C1F" w14:textId="77777777" w:rsid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Ends</w:t>
      </w:r>
    </w:p>
    <w:p w14:paraId="38057C00" w14:textId="77777777" w:rsid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 </w:t>
      </w:r>
    </w:p>
    <w:p w14:paraId="4572E491" w14:textId="77777777" w:rsid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About the company: </w:t>
      </w:r>
    </w:p>
    <w:p w14:paraId="63B75CF9" w14:textId="77777777" w:rsid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 </w:t>
      </w:r>
    </w:p>
    <w:p w14:paraId="0C76B58B" w14:textId="77777777" w:rsid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</w:p>
    <w:p w14:paraId="411F5D5A" w14:textId="1FAFDA3C" w:rsidR="008F011C" w:rsidRDefault="008F011C" w:rsidP="008F011C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Akili Australia offers a range of sustainable style products, including handmade shoes, bags, hats, scarves, Jewellery and homeware. All our products come with</w:t>
      </w:r>
      <w:r w:rsidR="00121FC8">
        <w:rPr>
          <w:color w:val="0E101A"/>
        </w:rPr>
        <w:t xml:space="preserve"> a</w:t>
      </w:r>
      <w:r>
        <w:rPr>
          <w:color w:val="0E101A"/>
        </w:rPr>
        <w:t xml:space="preserve"> positive social impact and low cost to the environment. We are in business to connect Australian conscious consumers with women-led artisan enterprises shaping a better future with ethical products in developing communities. Find out more at </w:t>
      </w:r>
      <w:hyperlink r:id="rId6" w:tgtFrame="_blank" w:history="1">
        <w:r>
          <w:rPr>
            <w:rStyle w:val="Hyperlink"/>
            <w:color w:val="4A6EE0"/>
          </w:rPr>
          <w:t>www.akili.com.au</w:t>
        </w:r>
      </w:hyperlink>
      <w:r>
        <w:rPr>
          <w:color w:val="0E101A"/>
        </w:rPr>
        <w:t> </w:t>
      </w:r>
    </w:p>
    <w:p w14:paraId="5AB454EE" w14:textId="77777777" w:rsidR="00357BBD" w:rsidRPr="00C840EB" w:rsidRDefault="00357BBD" w:rsidP="008F011C">
      <w:pPr>
        <w:pStyle w:val="Heading1"/>
        <w:spacing w:before="0" w:beforeAutospacing="0" w:after="0" w:afterAutospacing="0"/>
      </w:pPr>
      <w:bookmarkStart w:id="0" w:name="_GoBack"/>
      <w:bookmarkEnd w:id="0"/>
    </w:p>
    <w:sectPr w:rsidR="00357BBD" w:rsidRPr="00C840EB" w:rsidSect="00BE15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5308E"/>
    <w:multiLevelType w:val="hybridMultilevel"/>
    <w:tmpl w:val="8004926E"/>
    <w:lvl w:ilvl="0" w:tplc="CDAAAEC0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7B"/>
    <w:rsid w:val="00005078"/>
    <w:rsid w:val="0007734B"/>
    <w:rsid w:val="00121FC8"/>
    <w:rsid w:val="001A0049"/>
    <w:rsid w:val="001B5FC2"/>
    <w:rsid w:val="0022703A"/>
    <w:rsid w:val="00274373"/>
    <w:rsid w:val="0028112A"/>
    <w:rsid w:val="00283DAF"/>
    <w:rsid w:val="00303DAD"/>
    <w:rsid w:val="00357BBD"/>
    <w:rsid w:val="003D3005"/>
    <w:rsid w:val="004D730C"/>
    <w:rsid w:val="0059548E"/>
    <w:rsid w:val="00630794"/>
    <w:rsid w:val="00883CBA"/>
    <w:rsid w:val="008F011C"/>
    <w:rsid w:val="009362CB"/>
    <w:rsid w:val="00990E4E"/>
    <w:rsid w:val="00AF391F"/>
    <w:rsid w:val="00B05CF4"/>
    <w:rsid w:val="00B57C1B"/>
    <w:rsid w:val="00B922B7"/>
    <w:rsid w:val="00BE15E3"/>
    <w:rsid w:val="00C840EB"/>
    <w:rsid w:val="00C85B74"/>
    <w:rsid w:val="00CD4C9F"/>
    <w:rsid w:val="00CF44EC"/>
    <w:rsid w:val="00D0137B"/>
    <w:rsid w:val="00D02DD9"/>
    <w:rsid w:val="00D5393F"/>
    <w:rsid w:val="00E67A5E"/>
    <w:rsid w:val="00ED7CF0"/>
    <w:rsid w:val="00F13464"/>
    <w:rsid w:val="00FB0D9B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28716"/>
  <w15:chartTrackingRefBased/>
  <w15:docId w15:val="{20DE6450-6768-304E-9B3F-540F5C0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A5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67A5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40EB"/>
    <w:rPr>
      <w:b/>
      <w:bCs/>
    </w:rPr>
  </w:style>
  <w:style w:type="character" w:styleId="Hyperlink">
    <w:name w:val="Hyperlink"/>
    <w:basedOn w:val="DefaultParagraphFont"/>
    <w:uiPriority w:val="99"/>
    <w:unhideWhenUsed/>
    <w:rsid w:val="001A0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3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0E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90E4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67A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67A5E"/>
    <w:rPr>
      <w:rFonts w:ascii="Times New Roman" w:eastAsia="Times New Roman" w:hAnsi="Times New Roman" w:cs="Times New Roman"/>
      <w:b/>
      <w:bCs/>
    </w:rPr>
  </w:style>
  <w:style w:type="paragraph" w:customStyle="1" w:styleId="pull-left">
    <w:name w:val="pull-left"/>
    <w:basedOn w:val="Normal"/>
    <w:rsid w:val="00E67A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97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2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40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52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9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14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01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8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7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1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79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440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95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207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1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29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6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7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2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0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92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ili.com.au" TargetMode="External"/><Relationship Id="rId5" Type="http://schemas.openxmlformats.org/officeDocument/2006/relationships/hyperlink" Target="http://www.akili.com.au/upcycled-jewell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99E27E-C85B-A34F-8938-CB3ABC146E72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2021-09-01T00:49:00Z</dcterms:created>
  <dcterms:modified xsi:type="dcterms:W3CDTF">2021-09-01T00:51:00Z</dcterms:modified>
</cp:coreProperties>
</file>