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E68A" w14:textId="77777777" w:rsidR="008C256E" w:rsidRPr="008C256E" w:rsidRDefault="008C256E" w:rsidP="008C256E">
      <w:pPr>
        <w:rPr>
          <w:rFonts w:ascii="Arial Black" w:hAnsi="Arial Black" w:cs="Arial"/>
          <w:sz w:val="32"/>
          <w:szCs w:val="32"/>
          <w:lang w:eastAsia="en-AU"/>
        </w:rPr>
      </w:pPr>
      <w:r w:rsidRPr="008C256E">
        <w:rPr>
          <w:rFonts w:ascii="Arial Black" w:hAnsi="Arial Black" w:cs="Arial"/>
          <w:sz w:val="32"/>
          <w:szCs w:val="32"/>
          <w:lang w:eastAsia="en-AU"/>
        </w:rPr>
        <w:t>Outdoor Play is Healthy Play</w:t>
      </w:r>
    </w:p>
    <w:p w14:paraId="5B131F71" w14:textId="77777777" w:rsidR="008C256E" w:rsidRDefault="008C256E" w:rsidP="008C25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Is outdoor play healthy play? </w:t>
      </w:r>
    </w:p>
    <w:p w14:paraId="22BD1BAB" w14:textId="1452A186" w:rsidR="008C256E" w:rsidRPr="008C256E" w:rsidRDefault="008C256E" w:rsidP="008C25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Mark Rubiolo, CEO of an outdoor activities specialist company called Bubbling </w:t>
      </w:r>
      <w:proofErr w:type="gramStart"/>
      <w:r>
        <w:rPr>
          <w:rFonts w:ascii="Arial" w:eastAsia="Times New Roman" w:hAnsi="Arial" w:cs="Arial"/>
          <w:sz w:val="24"/>
          <w:szCs w:val="24"/>
          <w:lang w:eastAsia="en-AU"/>
        </w:rPr>
        <w:t>With</w:t>
      </w:r>
      <w:proofErr w:type="gramEnd"/>
      <w:r>
        <w:rPr>
          <w:rFonts w:ascii="Arial" w:eastAsia="Times New Roman" w:hAnsi="Arial" w:cs="Arial"/>
          <w:sz w:val="24"/>
          <w:szCs w:val="24"/>
          <w:lang w:eastAsia="en-AU"/>
        </w:rPr>
        <w:t xml:space="preserve"> Energy Entertainment commented that “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A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ccording to </w:t>
      </w:r>
      <w:r w:rsidRPr="008C256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AU"/>
        </w:rPr>
        <w:t>Australian Institute of Health and Welfar</w:t>
      </w:r>
      <w:r w:rsidR="0086726F" w:rsidRPr="0086726F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AU"/>
        </w:rPr>
        <w:t>e</w:t>
      </w:r>
      <w:r w:rsidRPr="0086726F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AU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en-AU"/>
        </w:rPr>
        <w:t>reports</w:t>
      </w:r>
      <w:r w:rsidR="0086726F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,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 our children are literally becoming obese. Why? Because they are not getting enough healthy outdoor play</w:t>
      </w:r>
      <w:r>
        <w:rPr>
          <w:rFonts w:ascii="Arial" w:eastAsia="Times New Roman" w:hAnsi="Arial" w:cs="Arial"/>
          <w:sz w:val="24"/>
          <w:szCs w:val="24"/>
          <w:lang w:eastAsia="en-AU"/>
        </w:rPr>
        <w:t>”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4BDB394D" w14:textId="12345FDA" w:rsidR="008C256E" w:rsidRPr="008C256E" w:rsidRDefault="008C256E" w:rsidP="008C25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He commented that t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>he behaviours they cite which influence obesity include:</w:t>
      </w:r>
    </w:p>
    <w:p w14:paraId="34321212" w14:textId="77777777" w:rsidR="008C256E" w:rsidRPr="008C256E" w:rsidRDefault="008C256E" w:rsidP="008C2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C256E">
        <w:rPr>
          <w:rFonts w:ascii="Arial" w:eastAsia="Times New Roman" w:hAnsi="Arial" w:cs="Arial"/>
          <w:sz w:val="24"/>
          <w:szCs w:val="24"/>
          <w:lang w:eastAsia="en-AU"/>
        </w:rPr>
        <w:t>increased consumption of energy-dense, low-nutrient foods and sugar-sweetened beverages</w:t>
      </w:r>
    </w:p>
    <w:p w14:paraId="7FEC00DF" w14:textId="7F85C7D8" w:rsidR="008C256E" w:rsidRPr="008C256E" w:rsidRDefault="008C256E" w:rsidP="008C2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insufficient physical activity … especially during the pandemic so many junior sports </w:t>
      </w:r>
      <w:proofErr w:type="gramStart"/>
      <w:r w:rsidRPr="008C256E">
        <w:rPr>
          <w:rFonts w:ascii="Arial" w:eastAsia="Times New Roman" w:hAnsi="Arial" w:cs="Arial"/>
          <w:sz w:val="24"/>
          <w:szCs w:val="24"/>
          <w:lang w:eastAsia="en-AU"/>
        </w:rPr>
        <w:t>teams</w:t>
      </w:r>
      <w:proofErr w:type="gramEnd"/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 games and coaching sessions have been cancelled</w:t>
      </w:r>
      <w:r w:rsidR="0086726F">
        <w:rPr>
          <w:rFonts w:ascii="Arial" w:eastAsia="Times New Roman" w:hAnsi="Arial" w:cs="Arial"/>
          <w:sz w:val="24"/>
          <w:szCs w:val="24"/>
          <w:lang w:eastAsia="en-AU"/>
        </w:rPr>
        <w:t>,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 and play seasons reduced.</w:t>
      </w:r>
    </w:p>
    <w:p w14:paraId="1BEA5E07" w14:textId="77777777" w:rsidR="008C256E" w:rsidRPr="008C256E" w:rsidRDefault="008C256E" w:rsidP="008C2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C256E">
        <w:rPr>
          <w:rFonts w:ascii="Arial" w:eastAsia="Times New Roman" w:hAnsi="Arial" w:cs="Arial"/>
          <w:sz w:val="24"/>
          <w:szCs w:val="24"/>
          <w:lang w:eastAsia="en-AU"/>
        </w:rPr>
        <w:t>increased sedentary activity such as sitting or lying down on the couch.</w:t>
      </w:r>
    </w:p>
    <w:p w14:paraId="0926057E" w14:textId="77777777" w:rsidR="008C256E" w:rsidRPr="008C256E" w:rsidRDefault="008C256E" w:rsidP="008C2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C256E">
        <w:rPr>
          <w:rFonts w:ascii="Arial" w:eastAsia="Times New Roman" w:hAnsi="Arial" w:cs="Arial"/>
          <w:sz w:val="24"/>
          <w:szCs w:val="24"/>
          <w:lang w:eastAsia="en-AU"/>
        </w:rPr>
        <w:t>increased time spent in front of screens including tablets, PC’s and TV’s.</w:t>
      </w:r>
    </w:p>
    <w:p w14:paraId="12AD692D" w14:textId="77777777" w:rsidR="008C256E" w:rsidRPr="008C256E" w:rsidRDefault="008C256E" w:rsidP="008C2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C256E">
        <w:rPr>
          <w:rFonts w:ascii="Arial" w:eastAsia="Times New Roman" w:hAnsi="Arial" w:cs="Arial"/>
          <w:sz w:val="24"/>
          <w:szCs w:val="24"/>
          <w:lang w:eastAsia="en-AU"/>
        </w:rPr>
        <w:t>insufficient sleep.</w:t>
      </w:r>
    </w:p>
    <w:p w14:paraId="21A891E1" w14:textId="603FD62E" w:rsidR="008C256E" w:rsidRPr="008C256E" w:rsidRDefault="008C256E" w:rsidP="008C256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Mr Rubiolo notes that the report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states 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that </w:t>
      </w:r>
      <w:r>
        <w:rPr>
          <w:rFonts w:ascii="Arial" w:eastAsia="Times New Roman" w:hAnsi="Arial" w:cs="Arial"/>
          <w:sz w:val="24"/>
          <w:szCs w:val="24"/>
          <w:lang w:eastAsia="en-AU"/>
        </w:rPr>
        <w:t>“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25% of children aged 2-17 in Australia were overweight or obese in 2017-18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.  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Also, young people aged 15-24 in 2017-18 were more likely to be overweight or obese than those studied in the </w:t>
      </w:r>
      <w:r w:rsidR="0086726F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previous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 reports on the same issue.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”</w:t>
      </w:r>
    </w:p>
    <w:p w14:paraId="5AF136DC" w14:textId="3CE6DBA9" w:rsidR="008C256E" w:rsidRPr="008C256E" w:rsidRDefault="008C256E" w:rsidP="008C25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It’s unclear yet what affects the lockdowns in our major cities will have on these figures. </w:t>
      </w:r>
      <w:r>
        <w:rPr>
          <w:rFonts w:ascii="Arial" w:eastAsia="Times New Roman" w:hAnsi="Arial" w:cs="Arial"/>
          <w:sz w:val="24"/>
          <w:szCs w:val="24"/>
          <w:lang w:eastAsia="en-AU"/>
        </w:rPr>
        <w:t>Mr Rubiolo commented that we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 hope it’s more than just the family dog who is getting lots of outdoor and healthy play and attention as parents work from home, and kids are home schooled.</w:t>
      </w:r>
    </w:p>
    <w:p w14:paraId="460ECFC1" w14:textId="35B96E5E" w:rsidR="008C256E" w:rsidRPr="008C256E" w:rsidRDefault="008C256E" w:rsidP="008C25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C256E">
        <w:rPr>
          <w:rFonts w:ascii="Arial" w:eastAsia="Times New Roman" w:hAnsi="Arial" w:cs="Arial"/>
          <w:sz w:val="24"/>
          <w:szCs w:val="24"/>
          <w:lang w:eastAsia="en-AU"/>
        </w:rPr>
        <w:t>He also noted that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>there’s an interesting “</w:t>
      </w:r>
      <w:r w:rsidRPr="008C256E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Everyone Can Play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>” initiative instituted by the NSW Department of Planning and Environment which encourages councils and planning organisations to create inclusive play spaces.</w:t>
      </w:r>
    </w:p>
    <w:p w14:paraId="10A77C71" w14:textId="228803D4" w:rsidR="008C256E" w:rsidRPr="008C256E" w:rsidRDefault="008C256E" w:rsidP="008C25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C256E">
        <w:rPr>
          <w:rFonts w:ascii="Arial" w:eastAsia="Times New Roman" w:hAnsi="Arial" w:cs="Arial"/>
          <w:sz w:val="24"/>
          <w:szCs w:val="24"/>
          <w:lang w:eastAsia="en-AU"/>
        </w:rPr>
        <w:t>Bubbling With Energy Entertainment came out of the famous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proofErr w:type="spellStart"/>
      <w:r w:rsidRPr="0086726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Life.Be</w:t>
      </w:r>
      <w:proofErr w:type="spellEnd"/>
      <w:r w:rsidRPr="0086726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In It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>campaign of the 1970’s which promoted active outdoor play.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Mr Rubiolo says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AU"/>
        </w:rPr>
        <w:t>“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That’s what we specialise in. Whether it be bouncing around on a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 jumping castle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, conquering an 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inflatable obstacle course</w:t>
      </w:r>
      <w:r w:rsidRPr="008C256E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AU"/>
        </w:rPr>
        <w:t>,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 or practicing soccer and footy shootouts on an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 interactive game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, your players will get healthy outdoor play</w:t>
      </w:r>
      <w:r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 with us.</w:t>
      </w:r>
      <w:r>
        <w:rPr>
          <w:rFonts w:ascii="Arial" w:eastAsia="Times New Roman" w:hAnsi="Arial" w:cs="Arial"/>
          <w:sz w:val="24"/>
          <w:szCs w:val="24"/>
          <w:lang w:eastAsia="en-AU"/>
        </w:rPr>
        <w:t>”</w:t>
      </w:r>
    </w:p>
    <w:p w14:paraId="045DB533" w14:textId="35254231" w:rsidR="008C256E" w:rsidRPr="008C256E" w:rsidRDefault="008C256E" w:rsidP="008C25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C256E">
        <w:rPr>
          <w:rFonts w:ascii="Arial" w:eastAsia="Times New Roman" w:hAnsi="Arial" w:cs="Arial"/>
          <w:sz w:val="24"/>
          <w:szCs w:val="24"/>
          <w:lang w:eastAsia="en-AU"/>
        </w:rPr>
        <w:t xml:space="preserve">So,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as </w:t>
      </w:r>
      <w:r w:rsidR="0086726F">
        <w:rPr>
          <w:rFonts w:ascii="Arial" w:eastAsia="Times New Roman" w:hAnsi="Arial" w:cs="Arial"/>
          <w:sz w:val="24"/>
          <w:szCs w:val="24"/>
          <w:lang w:eastAsia="en-AU"/>
        </w:rPr>
        <w:t>Mark Rubiolo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says, “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L</w:t>
      </w:r>
      <w:r w:rsidRPr="008C256E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et’s get those disturbing obesity figures down with outdoor play that is healthy play</w:t>
      </w:r>
      <w:r w:rsidRPr="008C256E">
        <w:rPr>
          <w:rFonts w:ascii="Arial" w:eastAsia="Times New Roman" w:hAnsi="Arial" w:cs="Arial"/>
          <w:sz w:val="24"/>
          <w:szCs w:val="24"/>
          <w:lang w:eastAsia="en-AU"/>
        </w:rPr>
        <w:t>.</w:t>
      </w:r>
      <w:r>
        <w:rPr>
          <w:rFonts w:ascii="Arial" w:eastAsia="Times New Roman" w:hAnsi="Arial" w:cs="Arial"/>
          <w:sz w:val="24"/>
          <w:szCs w:val="24"/>
          <w:lang w:eastAsia="en-AU"/>
        </w:rPr>
        <w:t>”</w:t>
      </w:r>
    </w:p>
    <w:p w14:paraId="540AFE1A" w14:textId="4AAC58AC" w:rsidR="00B55703" w:rsidRDefault="0086726F">
      <w:r>
        <w:t>Bubbling With Energy Media Enquiries: Mark Rubiolo 02 9829 8929</w:t>
      </w:r>
    </w:p>
    <w:sectPr w:rsidR="00B55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B54"/>
    <w:multiLevelType w:val="multilevel"/>
    <w:tmpl w:val="D7E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6E"/>
    <w:rsid w:val="00714839"/>
    <w:rsid w:val="0086726F"/>
    <w:rsid w:val="008C256E"/>
    <w:rsid w:val="00B5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EE69"/>
  <w15:chartTrackingRefBased/>
  <w15:docId w15:val="{35D19328-626A-4446-A308-727F6DE2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2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8C2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56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C256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C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C25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256E"/>
    <w:rPr>
      <w:b/>
      <w:bCs/>
    </w:rPr>
  </w:style>
  <w:style w:type="character" w:styleId="Emphasis">
    <w:name w:val="Emphasis"/>
    <w:basedOn w:val="DefaultParagraphFont"/>
    <w:uiPriority w:val="20"/>
    <w:qFormat/>
    <w:rsid w:val="008C25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Lewis</dc:creator>
  <cp:keywords/>
  <dc:description/>
  <cp:lastModifiedBy>Dylan Lewis</cp:lastModifiedBy>
  <cp:revision>2</cp:revision>
  <dcterms:created xsi:type="dcterms:W3CDTF">2021-09-02T00:26:00Z</dcterms:created>
  <dcterms:modified xsi:type="dcterms:W3CDTF">2021-09-02T00:41:00Z</dcterms:modified>
</cp:coreProperties>
</file>