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77777777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>
        <w:rPr>
          <w:rFonts w:ascii="Calibri" w:hAnsi="Calibri"/>
          <w:b/>
          <w:bCs/>
          <w:sz w:val="32"/>
          <w:szCs w:val="32"/>
        </w:rPr>
        <w:t>RELEASE</w:t>
      </w:r>
    </w:p>
    <w:p w14:paraId="1222A5F4" w14:textId="0B7C34BD" w:rsidR="009F2D2C" w:rsidRDefault="00156E09" w:rsidP="009F2D2C">
      <w:pPr>
        <w:rPr>
          <w:rFonts w:ascii="Calibri" w:hAnsi="Calibri"/>
          <w:b/>
          <w:bCs/>
          <w:sz w:val="22"/>
          <w:szCs w:val="22"/>
        </w:rPr>
      </w:pPr>
      <w:r w:rsidRPr="008251C3">
        <w:rPr>
          <w:rFonts w:ascii="Calibri" w:hAnsi="Calibri"/>
          <w:sz w:val="22"/>
          <w:szCs w:val="22"/>
        </w:rPr>
        <w:t>2</w:t>
      </w:r>
      <w:r w:rsidR="008251C3" w:rsidRPr="008251C3">
        <w:rPr>
          <w:rFonts w:ascii="Calibri" w:hAnsi="Calibri"/>
          <w:sz w:val="22"/>
          <w:szCs w:val="22"/>
        </w:rPr>
        <w:t>4</w:t>
      </w:r>
      <w:r w:rsidR="007E4211" w:rsidRPr="008251C3">
        <w:rPr>
          <w:rFonts w:ascii="Calibri" w:hAnsi="Calibri"/>
          <w:sz w:val="22"/>
          <w:szCs w:val="22"/>
        </w:rPr>
        <w:t xml:space="preserve"> August 2021</w:t>
      </w:r>
    </w:p>
    <w:p w14:paraId="4ED383DE" w14:textId="77777777" w:rsidR="007F4F10" w:rsidRDefault="00A23E08" w:rsidP="007F4F10">
      <w:pPr>
        <w:spacing w:after="0"/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A708F7" w:rsidRPr="00401D91">
        <w:rPr>
          <w:rFonts w:ascii="Calibri" w:hAnsi="Calibri"/>
          <w:b/>
          <w:caps/>
          <w:color w:val="7030A0"/>
          <w:sz w:val="36"/>
          <w:szCs w:val="36"/>
        </w:rPr>
        <w:t xml:space="preserve">NEW </w:t>
      </w:r>
      <w:r w:rsidR="00A708F7">
        <w:rPr>
          <w:rFonts w:ascii="Calibri" w:hAnsi="Calibri"/>
          <w:b/>
          <w:caps/>
          <w:sz w:val="36"/>
          <w:szCs w:val="36"/>
        </w:rPr>
        <w:t>YOUTH-FRIENDLY ANIMATIONS BUILD</w:t>
      </w:r>
    </w:p>
    <w:p w14:paraId="1A880052" w14:textId="77777777" w:rsidR="007F4F10" w:rsidRDefault="00401D91" w:rsidP="007F4F10">
      <w:pPr>
        <w:spacing w:after="0"/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aps/>
          <w:sz w:val="36"/>
          <w:szCs w:val="36"/>
        </w:rPr>
        <w:t xml:space="preserve">SELF-RESILIENCE SKILLS </w:t>
      </w:r>
      <w:r w:rsidR="00A708F7">
        <w:rPr>
          <w:rFonts w:ascii="Calibri" w:hAnsi="Calibri"/>
          <w:b/>
          <w:caps/>
          <w:sz w:val="36"/>
          <w:szCs w:val="36"/>
        </w:rPr>
        <w:t xml:space="preserve">AMONGST </w:t>
      </w:r>
      <w:r w:rsidR="007E4211">
        <w:rPr>
          <w:rFonts w:ascii="Calibri" w:hAnsi="Calibri"/>
          <w:b/>
          <w:caps/>
          <w:sz w:val="36"/>
          <w:szCs w:val="36"/>
        </w:rPr>
        <w:t xml:space="preserve">KIDS </w:t>
      </w:r>
      <w:r w:rsidR="00A708F7">
        <w:rPr>
          <w:rFonts w:ascii="Calibri" w:hAnsi="Calibri"/>
          <w:b/>
          <w:caps/>
          <w:sz w:val="36"/>
          <w:szCs w:val="36"/>
        </w:rPr>
        <w:t xml:space="preserve">IN CARE </w:t>
      </w:r>
    </w:p>
    <w:p w14:paraId="0CBE399A" w14:textId="2376AAED" w:rsidR="00F96AD7" w:rsidRPr="000A2FB6" w:rsidRDefault="00A708F7" w:rsidP="007F4F10">
      <w:pPr>
        <w:spacing w:after="0"/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aps/>
          <w:sz w:val="36"/>
          <w:szCs w:val="36"/>
        </w:rPr>
        <w:t xml:space="preserve">FOR TODAY &amp; </w:t>
      </w:r>
      <w:r w:rsidR="00401D91">
        <w:rPr>
          <w:rFonts w:ascii="Calibri" w:hAnsi="Calibri"/>
          <w:b/>
          <w:caps/>
          <w:sz w:val="36"/>
          <w:szCs w:val="36"/>
        </w:rPr>
        <w:t>BEYOND THE PANDEMIC</w:t>
      </w:r>
    </w:p>
    <w:p w14:paraId="0BC8E5B1" w14:textId="77777777" w:rsidR="00547169" w:rsidRDefault="00547169" w:rsidP="005269A1">
      <w:pPr>
        <w:jc w:val="both"/>
        <w:rPr>
          <w:rFonts w:asciiTheme="majorHAnsi" w:hAnsiTheme="majorHAnsi"/>
          <w:sz w:val="22"/>
          <w:szCs w:val="22"/>
        </w:rPr>
      </w:pPr>
    </w:p>
    <w:p w14:paraId="5566F116" w14:textId="36FFE125" w:rsidR="00547169" w:rsidRDefault="00547169" w:rsidP="00BC548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Over </w:t>
      </w:r>
      <w:r w:rsidR="00BC548F">
        <w:rPr>
          <w:rFonts w:asciiTheme="majorHAnsi" w:hAnsiTheme="majorHAnsi"/>
          <w:sz w:val="22"/>
          <w:szCs w:val="22"/>
        </w:rPr>
        <w:t xml:space="preserve">699* children and </w:t>
      </w:r>
      <w:r w:rsidR="00BC548F" w:rsidRPr="00BC548F">
        <w:rPr>
          <w:rFonts w:asciiTheme="majorHAnsi" w:hAnsiTheme="majorHAnsi"/>
          <w:sz w:val="22"/>
          <w:szCs w:val="22"/>
        </w:rPr>
        <w:t>young people</w:t>
      </w:r>
      <w:r>
        <w:rPr>
          <w:rFonts w:asciiTheme="majorHAnsi" w:hAnsiTheme="majorHAnsi"/>
          <w:sz w:val="22"/>
          <w:szCs w:val="22"/>
        </w:rPr>
        <w:t xml:space="preserve"> residing in the Australian Capital Territory are currently living in out-of-home care and facing extraordinary challenges due to the global pandemic impacting their access to services and resources</w:t>
      </w:r>
      <w:r w:rsidR="008251C3">
        <w:rPr>
          <w:rFonts w:asciiTheme="majorHAnsi" w:hAnsiTheme="majorHAnsi"/>
          <w:sz w:val="22"/>
          <w:szCs w:val="22"/>
        </w:rPr>
        <w:t>.</w:t>
      </w:r>
    </w:p>
    <w:p w14:paraId="263B012C" w14:textId="15AD7517" w:rsidR="00BC548F" w:rsidRDefault="005849BF" w:rsidP="00BC548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CREATE invited a representative group </w:t>
      </w:r>
      <w:r w:rsidR="00547169">
        <w:rPr>
          <w:rFonts w:asciiTheme="majorHAnsi" w:hAnsiTheme="majorHAnsi"/>
          <w:sz w:val="22"/>
          <w:szCs w:val="22"/>
        </w:rPr>
        <w:t>of young people</w:t>
      </w:r>
      <w:r>
        <w:rPr>
          <w:rFonts w:asciiTheme="majorHAnsi" w:hAnsiTheme="majorHAnsi"/>
          <w:sz w:val="22"/>
          <w:szCs w:val="22"/>
        </w:rPr>
        <w:t xml:space="preserve"> to share insights on</w:t>
      </w:r>
      <w:r w:rsidR="00BC548F" w:rsidRPr="00BC548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how </w:t>
      </w:r>
      <w:r w:rsidR="00BC548F" w:rsidRPr="00BC548F">
        <w:rPr>
          <w:rFonts w:asciiTheme="majorHAnsi" w:hAnsiTheme="majorHAnsi"/>
          <w:sz w:val="22"/>
          <w:szCs w:val="22"/>
        </w:rPr>
        <w:t>li</w:t>
      </w:r>
      <w:r>
        <w:rPr>
          <w:rFonts w:asciiTheme="majorHAnsi" w:hAnsiTheme="majorHAnsi"/>
          <w:sz w:val="22"/>
          <w:szCs w:val="22"/>
        </w:rPr>
        <w:t>fe</w:t>
      </w:r>
      <w:r w:rsidR="00BC548F" w:rsidRPr="00BC548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has been</w:t>
      </w:r>
      <w:r w:rsidR="00BC548F" w:rsidRPr="00BC548F">
        <w:rPr>
          <w:rFonts w:asciiTheme="majorHAnsi" w:hAnsiTheme="majorHAnsi"/>
          <w:sz w:val="22"/>
          <w:szCs w:val="22"/>
        </w:rPr>
        <w:t xml:space="preserve"> during the COVID-19 lockdown</w:t>
      </w:r>
      <w:r>
        <w:rPr>
          <w:rFonts w:asciiTheme="majorHAnsi" w:hAnsiTheme="majorHAnsi"/>
          <w:sz w:val="22"/>
          <w:szCs w:val="22"/>
        </w:rPr>
        <w:t xml:space="preserve"> restrictions</w:t>
      </w:r>
      <w:r w:rsidR="00BC548F" w:rsidRPr="00BC548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(2020)</w:t>
      </w:r>
      <w:r w:rsidR="00BC548F" w:rsidRPr="00BC548F">
        <w:rPr>
          <w:rFonts w:asciiTheme="majorHAnsi" w:hAnsiTheme="majorHAnsi"/>
          <w:sz w:val="22"/>
          <w:szCs w:val="22"/>
        </w:rPr>
        <w:t xml:space="preserve"> and </w:t>
      </w:r>
      <w:r w:rsidR="00BC548F">
        <w:rPr>
          <w:rFonts w:asciiTheme="majorHAnsi" w:hAnsiTheme="majorHAnsi"/>
          <w:sz w:val="22"/>
          <w:szCs w:val="22"/>
        </w:rPr>
        <w:t xml:space="preserve">to share about </w:t>
      </w:r>
      <w:r w:rsidR="00BC548F" w:rsidRPr="00BC548F">
        <w:rPr>
          <w:rFonts w:asciiTheme="majorHAnsi" w:hAnsiTheme="majorHAnsi"/>
          <w:sz w:val="22"/>
          <w:szCs w:val="22"/>
        </w:rPr>
        <w:t xml:space="preserve">some of the biggest challenges </w:t>
      </w:r>
      <w:r w:rsidR="00BC548F">
        <w:rPr>
          <w:rFonts w:asciiTheme="majorHAnsi" w:hAnsiTheme="majorHAnsi"/>
          <w:sz w:val="22"/>
          <w:szCs w:val="22"/>
        </w:rPr>
        <w:t>they’d faced</w:t>
      </w:r>
      <w:r w:rsidR="00BC548F" w:rsidRPr="00BC548F">
        <w:rPr>
          <w:rFonts w:asciiTheme="majorHAnsi" w:hAnsiTheme="majorHAnsi"/>
          <w:sz w:val="22"/>
          <w:szCs w:val="22"/>
        </w:rPr>
        <w:t xml:space="preserve">. </w:t>
      </w:r>
    </w:p>
    <w:p w14:paraId="02221EAB" w14:textId="77777777" w:rsidR="00547169" w:rsidRPr="001B0F0D" w:rsidRDefault="00547169" w:rsidP="00547169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CREATE’s Chief Executive, Ms Jacqui Reed shared that, </w:t>
      </w:r>
      <w:r w:rsidRPr="00525879">
        <w:rPr>
          <w:rFonts w:asciiTheme="majorHAnsi" w:hAnsiTheme="majorHAnsi"/>
          <w:i/>
          <w:sz w:val="22"/>
          <w:szCs w:val="22"/>
        </w:rPr>
        <w:t xml:space="preserve">“Through CREATE’s independent consultations with children and young people in care, </w:t>
      </w:r>
      <w:r>
        <w:rPr>
          <w:rFonts w:asciiTheme="majorHAnsi" w:hAnsiTheme="majorHAnsi"/>
          <w:i/>
          <w:sz w:val="22"/>
          <w:szCs w:val="22"/>
        </w:rPr>
        <w:t>we are aware that</w:t>
      </w:r>
      <w:r w:rsidRPr="00525879">
        <w:rPr>
          <w:rFonts w:asciiTheme="majorHAnsi" w:hAnsiTheme="majorHAnsi"/>
          <w:i/>
          <w:sz w:val="22"/>
          <w:szCs w:val="22"/>
        </w:rPr>
        <w:t xml:space="preserve"> that maintaining sibling relationships is incredibly important, with the latest report showing that siblings were the most frequently contacted family member.”</w:t>
      </w:r>
    </w:p>
    <w:p w14:paraId="71FF3639" w14:textId="77777777" w:rsidR="00547169" w:rsidRPr="00D235A1" w:rsidRDefault="00547169" w:rsidP="00547169">
      <w:pPr>
        <w:jc w:val="both"/>
        <w:rPr>
          <w:rFonts w:asciiTheme="majorHAnsi" w:hAnsiTheme="majorHAnsi"/>
          <w:i/>
          <w:sz w:val="22"/>
          <w:szCs w:val="22"/>
        </w:rPr>
      </w:pPr>
      <w:r w:rsidRPr="00D235A1">
        <w:rPr>
          <w:rFonts w:asciiTheme="majorHAnsi" w:hAnsiTheme="majorHAnsi"/>
          <w:i/>
          <w:sz w:val="22"/>
          <w:szCs w:val="22"/>
        </w:rPr>
        <w:t>“</w:t>
      </w:r>
      <w:r>
        <w:rPr>
          <w:rFonts w:asciiTheme="majorHAnsi" w:hAnsiTheme="majorHAnsi"/>
          <w:i/>
          <w:sz w:val="22"/>
          <w:szCs w:val="22"/>
        </w:rPr>
        <w:t>They are facing a real</w:t>
      </w:r>
      <w:r w:rsidRPr="00D235A1">
        <w:rPr>
          <w:rFonts w:asciiTheme="majorHAnsi" w:hAnsiTheme="majorHAnsi"/>
          <w:i/>
          <w:sz w:val="22"/>
          <w:szCs w:val="22"/>
        </w:rPr>
        <w:t xml:space="preserve"> risk of social isolation and a sense of loss of connection</w:t>
      </w:r>
      <w:r>
        <w:rPr>
          <w:rFonts w:asciiTheme="majorHAnsi" w:hAnsiTheme="majorHAnsi"/>
          <w:i/>
          <w:sz w:val="22"/>
          <w:szCs w:val="22"/>
        </w:rPr>
        <w:t xml:space="preserve"> at this time. With this in mind, our team</w:t>
      </w:r>
      <w:r w:rsidRPr="00D235A1">
        <w:rPr>
          <w:rFonts w:asciiTheme="majorHAnsi" w:hAnsiTheme="majorHAnsi"/>
          <w:i/>
          <w:sz w:val="22"/>
          <w:szCs w:val="22"/>
        </w:rPr>
        <w:t xml:space="preserve"> responded to th</w:t>
      </w:r>
      <w:r>
        <w:rPr>
          <w:rFonts w:asciiTheme="majorHAnsi" w:hAnsiTheme="majorHAnsi"/>
          <w:i/>
          <w:sz w:val="22"/>
          <w:szCs w:val="22"/>
        </w:rPr>
        <w:t>e</w:t>
      </w:r>
      <w:r w:rsidRPr="00D235A1">
        <w:rPr>
          <w:rFonts w:asciiTheme="majorHAnsi" w:hAnsiTheme="majorHAnsi"/>
          <w:i/>
          <w:sz w:val="22"/>
          <w:szCs w:val="22"/>
        </w:rPr>
        <w:t xml:space="preserve"> urgent need for unique and tailored information to be readily available to vulnerable young peopl</w:t>
      </w:r>
      <w:r>
        <w:rPr>
          <w:rFonts w:asciiTheme="majorHAnsi" w:hAnsiTheme="majorHAnsi"/>
          <w:i/>
          <w:sz w:val="22"/>
          <w:szCs w:val="22"/>
        </w:rPr>
        <w:t xml:space="preserve">e by developing online resources in the form of </w:t>
      </w:r>
      <w:r w:rsidRPr="00D235A1">
        <w:rPr>
          <w:rFonts w:asciiTheme="majorHAnsi" w:hAnsiTheme="majorHAnsi"/>
          <w:i/>
          <w:sz w:val="22"/>
          <w:szCs w:val="22"/>
        </w:rPr>
        <w:t>a captivating animated series</w:t>
      </w:r>
      <w:r>
        <w:rPr>
          <w:rFonts w:asciiTheme="majorHAnsi" w:hAnsiTheme="majorHAnsi"/>
          <w:i/>
          <w:sz w:val="22"/>
          <w:szCs w:val="22"/>
        </w:rPr>
        <w:t>,</w:t>
      </w:r>
      <w:r w:rsidRPr="00D235A1">
        <w:rPr>
          <w:rFonts w:asciiTheme="majorHAnsi" w:hAnsiTheme="majorHAnsi"/>
          <w:i/>
          <w:sz w:val="22"/>
          <w:szCs w:val="22"/>
        </w:rPr>
        <w:t xml:space="preserve"> featuring the CREATE mascot, Gus the Gorilla.</w:t>
      </w:r>
      <w:r>
        <w:rPr>
          <w:rFonts w:asciiTheme="majorHAnsi" w:hAnsiTheme="majorHAnsi"/>
          <w:i/>
          <w:sz w:val="22"/>
          <w:szCs w:val="22"/>
        </w:rPr>
        <w:t>”</w:t>
      </w:r>
    </w:p>
    <w:p w14:paraId="0E790F1D" w14:textId="0D023503" w:rsidR="00547169" w:rsidRDefault="00547169" w:rsidP="00BC548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CREATE began developing resources addressing topics which are big issues facing young people, such as sustainable</w:t>
      </w:r>
      <w:r w:rsidRPr="00BC548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approaches to </w:t>
      </w:r>
      <w:r w:rsidRPr="00BC548F">
        <w:rPr>
          <w:rFonts w:asciiTheme="majorHAnsi" w:hAnsiTheme="majorHAnsi"/>
          <w:sz w:val="22"/>
          <w:szCs w:val="22"/>
        </w:rPr>
        <w:t xml:space="preserve">connecting with other people when you feel disconnected, and </w:t>
      </w:r>
      <w:r>
        <w:rPr>
          <w:rFonts w:asciiTheme="majorHAnsi" w:hAnsiTheme="majorHAnsi"/>
          <w:sz w:val="22"/>
          <w:szCs w:val="22"/>
        </w:rPr>
        <w:t>techniques to cultivate self-resilience.</w:t>
      </w:r>
    </w:p>
    <w:p w14:paraId="0CB589C5" w14:textId="46653AF5" w:rsidR="00BC548F" w:rsidRDefault="00BC548F" w:rsidP="00BC548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video</w:t>
      </w:r>
      <w:r w:rsidR="008C4CB2">
        <w:rPr>
          <w:rFonts w:asciiTheme="majorHAnsi" w:hAnsiTheme="majorHAnsi"/>
          <w:sz w:val="22"/>
          <w:szCs w:val="22"/>
        </w:rPr>
        <w:t xml:space="preserve"> animation</w:t>
      </w:r>
      <w:r>
        <w:rPr>
          <w:rFonts w:asciiTheme="majorHAnsi" w:hAnsiTheme="majorHAnsi"/>
          <w:sz w:val="22"/>
          <w:szCs w:val="22"/>
        </w:rPr>
        <w:t xml:space="preserve">s were developed in consultation with </w:t>
      </w:r>
      <w:r w:rsidR="008C4CB2">
        <w:rPr>
          <w:rFonts w:asciiTheme="majorHAnsi" w:hAnsiTheme="majorHAnsi"/>
          <w:sz w:val="22"/>
          <w:szCs w:val="22"/>
        </w:rPr>
        <w:t xml:space="preserve">CREATE’s </w:t>
      </w:r>
      <w:r>
        <w:rPr>
          <w:rFonts w:asciiTheme="majorHAnsi" w:hAnsiTheme="majorHAnsi"/>
          <w:sz w:val="22"/>
          <w:szCs w:val="22"/>
        </w:rPr>
        <w:t xml:space="preserve">young consultants, aged up to 18 and currently in care, to provide their expert opinion on this project across Victorian and other advisory group members to assist the ACT region </w:t>
      </w:r>
      <w:r w:rsidR="008C4CB2">
        <w:rPr>
          <w:rFonts w:asciiTheme="majorHAnsi" w:hAnsiTheme="majorHAnsi"/>
          <w:sz w:val="22"/>
          <w:szCs w:val="22"/>
        </w:rPr>
        <w:t>having the most accurate and appropriate,</w:t>
      </w:r>
      <w:r>
        <w:rPr>
          <w:rFonts w:asciiTheme="majorHAnsi" w:hAnsiTheme="majorHAnsi"/>
          <w:sz w:val="22"/>
          <w:szCs w:val="22"/>
        </w:rPr>
        <w:t xml:space="preserve"> child-friendly</w:t>
      </w:r>
      <w:r w:rsidR="008C4CB2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relevant material </w:t>
      </w:r>
      <w:r w:rsidR="008C4CB2">
        <w:rPr>
          <w:rFonts w:asciiTheme="majorHAnsi" w:hAnsiTheme="majorHAnsi"/>
          <w:sz w:val="22"/>
          <w:szCs w:val="22"/>
        </w:rPr>
        <w:t>achi</w:t>
      </w:r>
      <w:r w:rsidR="00480592">
        <w:rPr>
          <w:rFonts w:asciiTheme="majorHAnsi" w:hAnsiTheme="majorHAnsi"/>
          <w:sz w:val="22"/>
          <w:szCs w:val="22"/>
        </w:rPr>
        <w:t>e</w:t>
      </w:r>
      <w:r w:rsidR="008C4CB2">
        <w:rPr>
          <w:rFonts w:asciiTheme="majorHAnsi" w:hAnsiTheme="majorHAnsi"/>
          <w:sz w:val="22"/>
          <w:szCs w:val="22"/>
        </w:rPr>
        <w:t>vable</w:t>
      </w:r>
      <w:r>
        <w:rPr>
          <w:rFonts w:asciiTheme="majorHAnsi" w:hAnsiTheme="majorHAnsi"/>
          <w:sz w:val="22"/>
          <w:szCs w:val="22"/>
        </w:rPr>
        <w:t>.</w:t>
      </w:r>
    </w:p>
    <w:p w14:paraId="146BD854" w14:textId="77777777" w:rsidR="005849BF" w:rsidRPr="000A2FB6" w:rsidRDefault="005849BF" w:rsidP="005849BF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50E37BE7" w14:textId="419C95DC" w:rsidR="00480592" w:rsidRDefault="00390C96" w:rsidP="0048059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overall series is known as “Gus Talks” and in these new episodes,</w:t>
      </w:r>
      <w:r w:rsidR="00480592">
        <w:rPr>
          <w:rFonts w:asciiTheme="majorHAnsi" w:hAnsiTheme="majorHAnsi"/>
          <w:sz w:val="22"/>
          <w:szCs w:val="22"/>
        </w:rPr>
        <w:t xml:space="preserve"> CREATE’s purple gorilla mascot, </w:t>
      </w:r>
      <w:r w:rsidR="00BC548F" w:rsidRPr="001B0F0D">
        <w:rPr>
          <w:rFonts w:asciiTheme="majorHAnsi" w:hAnsiTheme="majorHAnsi"/>
          <w:sz w:val="22"/>
          <w:szCs w:val="22"/>
        </w:rPr>
        <w:t>Gus</w:t>
      </w:r>
      <w:r w:rsidR="00480592">
        <w:rPr>
          <w:rFonts w:asciiTheme="majorHAnsi" w:hAnsiTheme="majorHAnsi"/>
          <w:sz w:val="22"/>
          <w:szCs w:val="22"/>
        </w:rPr>
        <w:t>,</w:t>
      </w:r>
      <w:r w:rsidR="00BC548F" w:rsidRPr="001B0F0D">
        <w:rPr>
          <w:rFonts w:asciiTheme="majorHAnsi" w:hAnsiTheme="majorHAnsi"/>
          <w:sz w:val="22"/>
          <w:szCs w:val="22"/>
        </w:rPr>
        <w:t xml:space="preserve"> discusses ways children can stay connected with their siblings when they might not be able to see them face-to-face or live with them. During COVID</w:t>
      </w:r>
      <w:r w:rsidR="00480592">
        <w:rPr>
          <w:rFonts w:asciiTheme="majorHAnsi" w:hAnsiTheme="majorHAnsi"/>
          <w:sz w:val="22"/>
          <w:szCs w:val="22"/>
        </w:rPr>
        <w:t>-19 global pandemic</w:t>
      </w:r>
      <w:r w:rsidR="00BC548F" w:rsidRPr="001B0F0D">
        <w:rPr>
          <w:rFonts w:asciiTheme="majorHAnsi" w:hAnsiTheme="majorHAnsi"/>
          <w:sz w:val="22"/>
          <w:szCs w:val="22"/>
        </w:rPr>
        <w:t xml:space="preserve">, many children and young people in care have been unable to see their siblings due </w:t>
      </w:r>
      <w:r w:rsidR="00480592">
        <w:rPr>
          <w:rFonts w:asciiTheme="majorHAnsi" w:hAnsiTheme="majorHAnsi"/>
          <w:sz w:val="22"/>
          <w:szCs w:val="22"/>
        </w:rPr>
        <w:t xml:space="preserve">to </w:t>
      </w:r>
      <w:r w:rsidR="00BC548F" w:rsidRPr="001B0F0D">
        <w:rPr>
          <w:rFonts w:asciiTheme="majorHAnsi" w:hAnsiTheme="majorHAnsi"/>
          <w:sz w:val="22"/>
          <w:szCs w:val="22"/>
        </w:rPr>
        <w:t xml:space="preserve">restrictions. </w:t>
      </w:r>
    </w:p>
    <w:p w14:paraId="7BBDFF63" w14:textId="0B04A8B3" w:rsidR="00BC548F" w:rsidRDefault="00BC548F" w:rsidP="00BC548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enduring themes are: </w:t>
      </w:r>
      <w:r w:rsidRPr="00BC548F">
        <w:rPr>
          <w:rFonts w:asciiTheme="majorHAnsi" w:hAnsiTheme="majorHAnsi"/>
          <w:sz w:val="22"/>
          <w:szCs w:val="22"/>
        </w:rPr>
        <w:t>Connecting When Disconnected, and Building Self-sufficient Resilience.</w:t>
      </w:r>
    </w:p>
    <w:p w14:paraId="36097E1D" w14:textId="21F6035E" w:rsidR="00923598" w:rsidRPr="00923598" w:rsidRDefault="00923598" w:rsidP="00F25899">
      <w:pPr>
        <w:jc w:val="both"/>
        <w:rPr>
          <w:rFonts w:asciiTheme="majorHAnsi" w:hAnsiTheme="majorHAnsi"/>
          <w:sz w:val="22"/>
          <w:szCs w:val="22"/>
        </w:rPr>
      </w:pPr>
      <w:r w:rsidRPr="00923598">
        <w:rPr>
          <w:rFonts w:asciiTheme="majorHAnsi" w:hAnsiTheme="majorHAnsi"/>
          <w:sz w:val="22"/>
          <w:szCs w:val="22"/>
        </w:rPr>
        <w:lastRenderedPageBreak/>
        <w:t xml:space="preserve">The information </w:t>
      </w:r>
      <w:r w:rsidR="00F25899">
        <w:rPr>
          <w:rFonts w:asciiTheme="majorHAnsi" w:hAnsiTheme="majorHAnsi"/>
          <w:sz w:val="22"/>
          <w:szCs w:val="22"/>
        </w:rPr>
        <w:t>carries the message</w:t>
      </w:r>
      <w:r w:rsidR="00BC548F">
        <w:rPr>
          <w:rFonts w:asciiTheme="majorHAnsi" w:hAnsiTheme="majorHAnsi"/>
          <w:sz w:val="22"/>
          <w:szCs w:val="22"/>
        </w:rPr>
        <w:t xml:space="preserve"> </w:t>
      </w:r>
      <w:r w:rsidRPr="00923598">
        <w:rPr>
          <w:rFonts w:asciiTheme="majorHAnsi" w:hAnsiTheme="majorHAnsi"/>
          <w:sz w:val="22"/>
          <w:szCs w:val="22"/>
        </w:rPr>
        <w:t xml:space="preserve">that children and young people are not alone, and </w:t>
      </w:r>
      <w:r w:rsidR="00F25899">
        <w:rPr>
          <w:rFonts w:asciiTheme="majorHAnsi" w:hAnsiTheme="majorHAnsi"/>
          <w:sz w:val="22"/>
          <w:szCs w:val="22"/>
        </w:rPr>
        <w:t>has</w:t>
      </w:r>
      <w:r w:rsidRPr="00923598">
        <w:rPr>
          <w:rFonts w:asciiTheme="majorHAnsi" w:hAnsiTheme="majorHAnsi"/>
          <w:sz w:val="22"/>
          <w:szCs w:val="22"/>
        </w:rPr>
        <w:t xml:space="preserve"> practical </w:t>
      </w:r>
      <w:r w:rsidR="00F25899">
        <w:rPr>
          <w:rFonts w:asciiTheme="majorHAnsi" w:hAnsiTheme="majorHAnsi"/>
          <w:sz w:val="22"/>
          <w:szCs w:val="22"/>
        </w:rPr>
        <w:t>approaches to</w:t>
      </w:r>
      <w:r w:rsidRPr="00923598">
        <w:rPr>
          <w:rFonts w:asciiTheme="majorHAnsi" w:hAnsiTheme="majorHAnsi"/>
          <w:sz w:val="22"/>
          <w:szCs w:val="22"/>
        </w:rPr>
        <w:t xml:space="preserve"> living in </w:t>
      </w:r>
      <w:r w:rsidR="00F25899">
        <w:rPr>
          <w:rFonts w:asciiTheme="majorHAnsi" w:hAnsiTheme="majorHAnsi"/>
          <w:sz w:val="22"/>
          <w:szCs w:val="22"/>
        </w:rPr>
        <w:t>the</w:t>
      </w:r>
      <w:r w:rsidR="00BC548F">
        <w:rPr>
          <w:rFonts w:asciiTheme="majorHAnsi" w:hAnsiTheme="majorHAnsi"/>
          <w:sz w:val="22"/>
          <w:szCs w:val="22"/>
        </w:rPr>
        <w:t xml:space="preserve"> </w:t>
      </w:r>
      <w:r w:rsidRPr="00923598">
        <w:rPr>
          <w:rFonts w:asciiTheme="majorHAnsi" w:hAnsiTheme="majorHAnsi"/>
          <w:sz w:val="22"/>
          <w:szCs w:val="22"/>
        </w:rPr>
        <w:t xml:space="preserve">COVID-19 </w:t>
      </w:r>
      <w:r w:rsidR="00F25899">
        <w:rPr>
          <w:rFonts w:asciiTheme="majorHAnsi" w:hAnsiTheme="majorHAnsi"/>
          <w:sz w:val="22"/>
          <w:szCs w:val="22"/>
        </w:rPr>
        <w:t xml:space="preserve">landscape </w:t>
      </w:r>
      <w:r w:rsidRPr="00923598">
        <w:rPr>
          <w:rFonts w:asciiTheme="majorHAnsi" w:hAnsiTheme="majorHAnsi"/>
          <w:sz w:val="22"/>
          <w:szCs w:val="22"/>
        </w:rPr>
        <w:t xml:space="preserve">and </w:t>
      </w:r>
      <w:r w:rsidR="00F25899">
        <w:rPr>
          <w:rFonts w:asciiTheme="majorHAnsi" w:hAnsiTheme="majorHAnsi"/>
          <w:sz w:val="22"/>
          <w:szCs w:val="22"/>
        </w:rPr>
        <w:t>beyond. Further animations will be developed to provide resources on other imp</w:t>
      </w:r>
      <w:bookmarkStart w:id="0" w:name="_GoBack"/>
      <w:bookmarkEnd w:id="0"/>
      <w:r w:rsidR="00F25899">
        <w:rPr>
          <w:rFonts w:asciiTheme="majorHAnsi" w:hAnsiTheme="majorHAnsi"/>
          <w:sz w:val="22"/>
          <w:szCs w:val="22"/>
        </w:rPr>
        <w:t>ortant wellbeing topics.</w:t>
      </w:r>
    </w:p>
    <w:p w14:paraId="5B18710C" w14:textId="6F8BAA49" w:rsidR="00BC548F" w:rsidRDefault="005269A1" w:rsidP="00BC548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professional animation studio, </w:t>
      </w:r>
      <w:hyperlink r:id="rId8" w:history="1">
        <w:r w:rsidR="00F25899" w:rsidRPr="00F25899">
          <w:rPr>
            <w:rStyle w:val="Hyperlink"/>
            <w:rFonts w:asciiTheme="majorHAnsi" w:hAnsiTheme="majorHAnsi" w:cstheme="minorBidi"/>
            <w:sz w:val="22"/>
            <w:szCs w:val="22"/>
          </w:rPr>
          <w:t>Suitcase Murphy</w:t>
        </w:r>
      </w:hyperlink>
      <w:r w:rsidR="00F2589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was engaged to produce high quality videos for the benefit of children and young people living in out-of-home care.</w:t>
      </w:r>
      <w:r w:rsidR="001B0F0D" w:rsidRPr="001B0F0D">
        <w:rPr>
          <w:rFonts w:asciiTheme="majorHAnsi" w:hAnsiTheme="majorHAnsi"/>
          <w:sz w:val="22"/>
          <w:szCs w:val="22"/>
        </w:rPr>
        <w:t xml:space="preserve"> </w:t>
      </w:r>
    </w:p>
    <w:p w14:paraId="37D960E6" w14:textId="770A359D" w:rsidR="005269A1" w:rsidRDefault="005269A1" w:rsidP="0092359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Visit here to view the videos</w:t>
      </w:r>
      <w:r w:rsidR="00F25899">
        <w:rPr>
          <w:rFonts w:asciiTheme="majorHAnsi" w:hAnsiTheme="majorHAnsi"/>
          <w:sz w:val="22"/>
          <w:szCs w:val="22"/>
        </w:rPr>
        <w:t>:</w:t>
      </w:r>
    </w:p>
    <w:p w14:paraId="5918A450" w14:textId="29021A5D" w:rsidR="00150DB9" w:rsidRDefault="00150DB9" w:rsidP="00923598">
      <w:pPr>
        <w:rPr>
          <w:rFonts w:asciiTheme="majorHAnsi" w:hAnsiTheme="majorHAnsi"/>
          <w:sz w:val="22"/>
          <w:szCs w:val="22"/>
        </w:rPr>
      </w:pPr>
      <w:r w:rsidRPr="00150DB9">
        <w:rPr>
          <w:rFonts w:asciiTheme="majorHAnsi" w:hAnsiTheme="majorHAnsi"/>
          <w:b/>
          <w:sz w:val="22"/>
          <w:szCs w:val="22"/>
        </w:rPr>
        <w:t>Building self-resilience:</w:t>
      </w:r>
      <w:r w:rsidR="00F25899">
        <w:rPr>
          <w:rFonts w:asciiTheme="majorHAnsi" w:hAnsiTheme="majorHAnsi"/>
          <w:b/>
          <w:sz w:val="22"/>
          <w:szCs w:val="22"/>
        </w:rPr>
        <w:t xml:space="preserve">  </w:t>
      </w:r>
      <w:hyperlink r:id="rId9" w:history="1">
        <w:r w:rsidRPr="006C4E55">
          <w:rPr>
            <w:rStyle w:val="Hyperlink"/>
            <w:rFonts w:asciiTheme="majorHAnsi" w:hAnsiTheme="majorHAnsi" w:cstheme="minorBidi"/>
            <w:sz w:val="22"/>
            <w:szCs w:val="22"/>
          </w:rPr>
          <w:t>https://youtu.be/0AwQQeGZcys</w:t>
        </w:r>
      </w:hyperlink>
    </w:p>
    <w:p w14:paraId="3BB16E0B" w14:textId="379402D2" w:rsidR="00150DB9" w:rsidRDefault="00150DB9" w:rsidP="00923598">
      <w:pPr>
        <w:rPr>
          <w:rFonts w:asciiTheme="majorHAnsi" w:hAnsiTheme="majorHAnsi"/>
          <w:sz w:val="22"/>
          <w:szCs w:val="22"/>
        </w:rPr>
      </w:pPr>
      <w:r w:rsidRPr="00150DB9">
        <w:rPr>
          <w:rFonts w:asciiTheme="majorHAnsi" w:hAnsiTheme="majorHAnsi"/>
          <w:b/>
          <w:sz w:val="22"/>
          <w:szCs w:val="22"/>
        </w:rPr>
        <w:t>Connecting When Disconnected</w:t>
      </w:r>
      <w:r w:rsidR="00F25899">
        <w:rPr>
          <w:rFonts w:asciiTheme="majorHAnsi" w:hAnsiTheme="majorHAnsi"/>
          <w:b/>
          <w:sz w:val="22"/>
          <w:szCs w:val="22"/>
        </w:rPr>
        <w:t xml:space="preserve">:    </w:t>
      </w:r>
      <w:hyperlink r:id="rId10" w:history="1">
        <w:r w:rsidRPr="006C4E55">
          <w:rPr>
            <w:rStyle w:val="Hyperlink"/>
            <w:rFonts w:asciiTheme="majorHAnsi" w:hAnsiTheme="majorHAnsi" w:cstheme="minorBidi"/>
            <w:sz w:val="22"/>
            <w:szCs w:val="22"/>
          </w:rPr>
          <w:t>https://youtu.be/Y-stDOefKd8</w:t>
        </w:r>
      </w:hyperlink>
    </w:p>
    <w:p w14:paraId="34391DD4" w14:textId="77777777" w:rsidR="005B45A7" w:rsidRPr="000A2FB6" w:rsidRDefault="005B45A7" w:rsidP="005B45A7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1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AE1778B" w14:textId="106117E0" w:rsidR="005B45A7" w:rsidRPr="000A2FB6" w:rsidRDefault="00547169" w:rsidP="005B45A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CREATE is grateful for the support of t</w:t>
      </w:r>
      <w:r w:rsidR="005269A1">
        <w:rPr>
          <w:rFonts w:asciiTheme="majorHAnsi" w:hAnsiTheme="majorHAnsi"/>
          <w:sz w:val="22"/>
          <w:szCs w:val="22"/>
        </w:rPr>
        <w:t>his important project</w:t>
      </w:r>
      <w:r>
        <w:rPr>
          <w:rFonts w:asciiTheme="majorHAnsi" w:hAnsiTheme="majorHAnsi"/>
          <w:sz w:val="22"/>
          <w:szCs w:val="22"/>
        </w:rPr>
        <w:t xml:space="preserve">, </w:t>
      </w:r>
      <w:r w:rsidR="005269A1">
        <w:rPr>
          <w:rFonts w:asciiTheme="majorHAnsi" w:hAnsiTheme="majorHAnsi"/>
          <w:sz w:val="22"/>
          <w:szCs w:val="22"/>
        </w:rPr>
        <w:t xml:space="preserve">possible by </w:t>
      </w:r>
      <w:r>
        <w:rPr>
          <w:rFonts w:asciiTheme="majorHAnsi" w:hAnsiTheme="majorHAnsi"/>
          <w:sz w:val="22"/>
          <w:szCs w:val="22"/>
        </w:rPr>
        <w:t xml:space="preserve">MLA, Chief Minister Andrew Barr, leader of </w:t>
      </w:r>
      <w:r w:rsidR="005269A1">
        <w:rPr>
          <w:rFonts w:asciiTheme="majorHAnsi" w:hAnsiTheme="majorHAnsi"/>
          <w:sz w:val="22"/>
          <w:szCs w:val="22"/>
        </w:rPr>
        <w:t>the A</w:t>
      </w:r>
      <w:r w:rsidR="00F25899">
        <w:rPr>
          <w:rFonts w:asciiTheme="majorHAnsi" w:hAnsiTheme="majorHAnsi"/>
          <w:sz w:val="22"/>
          <w:szCs w:val="22"/>
        </w:rPr>
        <w:t xml:space="preserve">ustralian Capital </w:t>
      </w:r>
      <w:r w:rsidR="005269A1">
        <w:rPr>
          <w:rFonts w:asciiTheme="majorHAnsi" w:hAnsiTheme="majorHAnsi"/>
          <w:sz w:val="22"/>
          <w:szCs w:val="22"/>
        </w:rPr>
        <w:t>T</w:t>
      </w:r>
      <w:r w:rsidR="00F25899">
        <w:rPr>
          <w:rFonts w:asciiTheme="majorHAnsi" w:hAnsiTheme="majorHAnsi"/>
          <w:sz w:val="22"/>
          <w:szCs w:val="22"/>
        </w:rPr>
        <w:t>erritory</w:t>
      </w:r>
      <w:r w:rsidR="005269A1">
        <w:rPr>
          <w:rFonts w:asciiTheme="majorHAnsi" w:hAnsiTheme="majorHAnsi"/>
          <w:sz w:val="22"/>
          <w:szCs w:val="22"/>
        </w:rPr>
        <w:t xml:space="preserve"> Government</w:t>
      </w:r>
      <w:r>
        <w:rPr>
          <w:rFonts w:asciiTheme="majorHAnsi" w:hAnsiTheme="majorHAnsi"/>
          <w:sz w:val="22"/>
          <w:szCs w:val="22"/>
        </w:rPr>
        <w:t xml:space="preserve">.  </w:t>
      </w:r>
    </w:p>
    <w:p w14:paraId="56B3C239" w14:textId="77777777" w:rsidR="005B45A7" w:rsidRPr="00C1435B" w:rsidRDefault="005B45A7" w:rsidP="005B45A7">
      <w:pPr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Communications Advisor, via (m) 0431 932 122 or leigh.white@create.org.au  </w:t>
      </w:r>
    </w:p>
    <w:p w14:paraId="6F89A19D" w14:textId="0E09FB19" w:rsidR="00D5482A" w:rsidRDefault="00D5482A" w:rsidP="00923598">
      <w:pPr>
        <w:rPr>
          <w:rFonts w:asciiTheme="majorHAnsi" w:hAnsiTheme="majorHAnsi"/>
          <w:sz w:val="22"/>
          <w:szCs w:val="22"/>
        </w:rPr>
      </w:pPr>
    </w:p>
    <w:p w14:paraId="495D0FA9" w14:textId="77777777" w:rsidR="005B45A7" w:rsidRPr="005B45A7" w:rsidRDefault="005B45A7" w:rsidP="005B45A7">
      <w:pPr>
        <w:rPr>
          <w:rFonts w:asciiTheme="majorHAnsi" w:hAnsiTheme="majorHAnsi"/>
          <w:b/>
          <w:sz w:val="22"/>
          <w:szCs w:val="22"/>
        </w:rPr>
      </w:pPr>
      <w:r w:rsidRPr="005B45A7">
        <w:rPr>
          <w:rFonts w:asciiTheme="majorHAnsi" w:hAnsiTheme="majorHAnsi"/>
          <w:b/>
          <w:sz w:val="22"/>
          <w:szCs w:val="22"/>
        </w:rPr>
        <w:t xml:space="preserve">Sources: </w:t>
      </w:r>
    </w:p>
    <w:p w14:paraId="2FF2B9B0" w14:textId="7910A451" w:rsidR="00D5482A" w:rsidRPr="005B45A7" w:rsidRDefault="005B45A7" w:rsidP="005B45A7">
      <w:pPr>
        <w:rPr>
          <w:rFonts w:asciiTheme="majorHAnsi" w:hAnsiTheme="majorHAnsi"/>
          <w:sz w:val="20"/>
          <w:szCs w:val="20"/>
        </w:rPr>
      </w:pPr>
      <w:r w:rsidRPr="005B45A7">
        <w:rPr>
          <w:rFonts w:asciiTheme="majorHAnsi" w:hAnsiTheme="majorHAnsi"/>
          <w:sz w:val="20"/>
          <w:szCs w:val="20"/>
        </w:rPr>
        <w:t>(</w:t>
      </w:r>
      <w:r w:rsidR="00390C96">
        <w:rPr>
          <w:rFonts w:asciiTheme="majorHAnsi" w:hAnsiTheme="majorHAnsi"/>
          <w:sz w:val="20"/>
          <w:szCs w:val="20"/>
        </w:rPr>
        <w:t>*</w:t>
      </w:r>
      <w:r w:rsidRPr="005B45A7">
        <w:rPr>
          <w:rFonts w:asciiTheme="majorHAnsi" w:hAnsiTheme="majorHAnsi"/>
          <w:sz w:val="20"/>
          <w:szCs w:val="20"/>
        </w:rPr>
        <w:t>)  Australian Institute of Health and Welfare. (2021). Child protection Australia 2019-20. Child Welfare series no. 74. Cat. no. CWS 78. AIHW. https://www.aihw.gov.au/getmedia/c3b0e267-bd63-4b91-9ea6-9fa4d14c688c/aihw-cws-78.pdf.aspx?inline=true</w:t>
      </w:r>
    </w:p>
    <w:p w14:paraId="56FBFCAF" w14:textId="77777777" w:rsidR="00D5482A" w:rsidRPr="00653581" w:rsidRDefault="00D5482A" w:rsidP="00D5482A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1C19A243" w14:textId="77777777" w:rsidR="00D5482A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716B6">
        <w:rPr>
          <w:rFonts w:ascii="Calibri Light" w:hAnsi="Calibri Light"/>
          <w:sz w:val="22"/>
          <w:szCs w:val="22"/>
        </w:rPr>
        <w:t xml:space="preserve">44,906 children were in out-of-home care across Australia as at June 30, 2019 (AIHW 2020) </w:t>
      </w:r>
    </w:p>
    <w:p w14:paraId="1E72B245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 xml:space="preserve">Young people in out-of-home care are 16 times more likely to be under a youth justice order than the general population </w:t>
      </w:r>
    </w:p>
    <w:p w14:paraId="312DB0F2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35% of young people experience homelessness within the first year of leaving care</w:t>
      </w:r>
    </w:p>
    <w:p w14:paraId="40EA1060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 xml:space="preserve">46% of males have been involved with the justice system since leaving care </w:t>
      </w:r>
    </w:p>
    <w:p w14:paraId="6E831242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iCs/>
          <w:sz w:val="22"/>
          <w:szCs w:val="22"/>
        </w:rPr>
        <w:t>29% of young people who have left care or preparing to leave care are unemployed</w:t>
      </w:r>
    </w:p>
    <w:p w14:paraId="35605095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36% children and young people in care do not live with any of their siblings</w:t>
      </w:r>
    </w:p>
    <w:p w14:paraId="4B003F77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35% of young people in care have five or more caseworkers during their time in care</w:t>
      </w:r>
    </w:p>
    <w:p w14:paraId="638FA22D" w14:textId="77777777" w:rsidR="00D5482A" w:rsidRPr="00653581" w:rsidRDefault="00D5482A" w:rsidP="00D5482A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67% of young people in care over the age of 15 are not aware of having a leaving care plan</w:t>
      </w:r>
    </w:p>
    <w:p w14:paraId="25DE29F2" w14:textId="184D9269" w:rsidR="00D5482A" w:rsidRPr="00923598" w:rsidRDefault="00D5482A" w:rsidP="00D5482A">
      <w:pPr>
        <w:rPr>
          <w:rFonts w:asciiTheme="majorHAnsi" w:hAnsiTheme="majorHAnsi"/>
          <w:sz w:val="22"/>
          <w:szCs w:val="22"/>
        </w:rPr>
      </w:pPr>
      <w:r w:rsidRPr="00FC17FA">
        <w:rPr>
          <w:rFonts w:ascii="Calibri" w:hAnsi="Calibri"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sectPr w:rsidR="00D5482A" w:rsidRPr="00923598" w:rsidSect="0003579E">
      <w:footerReference w:type="default" r:id="rId12"/>
      <w:headerReference w:type="first" r:id="rId13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4FAE" w14:textId="77777777" w:rsidR="009113EC" w:rsidRDefault="009113EC">
      <w:pPr>
        <w:spacing w:after="0"/>
      </w:pPr>
      <w:r>
        <w:separator/>
      </w:r>
    </w:p>
  </w:endnote>
  <w:endnote w:type="continuationSeparator" w:id="0">
    <w:p w14:paraId="7A7BDF6D" w14:textId="77777777" w:rsidR="009113EC" w:rsidRDefault="009113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4A9E5" w14:textId="77777777" w:rsidR="009113EC" w:rsidRDefault="009113EC">
      <w:pPr>
        <w:spacing w:after="0"/>
      </w:pPr>
      <w:r>
        <w:separator/>
      </w:r>
    </w:p>
  </w:footnote>
  <w:footnote w:type="continuationSeparator" w:id="0">
    <w:p w14:paraId="49943982" w14:textId="77777777" w:rsidR="009113EC" w:rsidRDefault="009113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11FFA"/>
    <w:rsid w:val="00033CF1"/>
    <w:rsid w:val="0003579E"/>
    <w:rsid w:val="000512B9"/>
    <w:rsid w:val="00097F0E"/>
    <w:rsid w:val="000B69F2"/>
    <w:rsid w:val="001121B9"/>
    <w:rsid w:val="001369CE"/>
    <w:rsid w:val="00136E3A"/>
    <w:rsid w:val="0014044E"/>
    <w:rsid w:val="00150DB9"/>
    <w:rsid w:val="00156E09"/>
    <w:rsid w:val="0015745B"/>
    <w:rsid w:val="001610B1"/>
    <w:rsid w:val="00165516"/>
    <w:rsid w:val="001857FC"/>
    <w:rsid w:val="00192AF9"/>
    <w:rsid w:val="001B0F0D"/>
    <w:rsid w:val="001B2F71"/>
    <w:rsid w:val="00245EDB"/>
    <w:rsid w:val="0026389C"/>
    <w:rsid w:val="00290D1D"/>
    <w:rsid w:val="002972E0"/>
    <w:rsid w:val="002A3B49"/>
    <w:rsid w:val="002B1174"/>
    <w:rsid w:val="002B2D71"/>
    <w:rsid w:val="002C662A"/>
    <w:rsid w:val="00343B08"/>
    <w:rsid w:val="00353E26"/>
    <w:rsid w:val="003556CB"/>
    <w:rsid w:val="00383E4E"/>
    <w:rsid w:val="00390C96"/>
    <w:rsid w:val="003B448E"/>
    <w:rsid w:val="003B6121"/>
    <w:rsid w:val="003C3665"/>
    <w:rsid w:val="00401D91"/>
    <w:rsid w:val="00412A54"/>
    <w:rsid w:val="00420BAE"/>
    <w:rsid w:val="004302DD"/>
    <w:rsid w:val="004340DA"/>
    <w:rsid w:val="0047191F"/>
    <w:rsid w:val="00480592"/>
    <w:rsid w:val="00492318"/>
    <w:rsid w:val="004F096D"/>
    <w:rsid w:val="004F0E75"/>
    <w:rsid w:val="005153A2"/>
    <w:rsid w:val="00525879"/>
    <w:rsid w:val="005269A1"/>
    <w:rsid w:val="00547169"/>
    <w:rsid w:val="00560BCA"/>
    <w:rsid w:val="00560DB6"/>
    <w:rsid w:val="00573BF9"/>
    <w:rsid w:val="005849BF"/>
    <w:rsid w:val="005B45A7"/>
    <w:rsid w:val="005C337E"/>
    <w:rsid w:val="005C7BF5"/>
    <w:rsid w:val="005F2B54"/>
    <w:rsid w:val="00611D7E"/>
    <w:rsid w:val="006124AA"/>
    <w:rsid w:val="00653581"/>
    <w:rsid w:val="006716B6"/>
    <w:rsid w:val="006910A9"/>
    <w:rsid w:val="00693C2A"/>
    <w:rsid w:val="006A2FC6"/>
    <w:rsid w:val="006D3959"/>
    <w:rsid w:val="00761484"/>
    <w:rsid w:val="00784753"/>
    <w:rsid w:val="007E4211"/>
    <w:rsid w:val="007F4F10"/>
    <w:rsid w:val="007F67D0"/>
    <w:rsid w:val="00822D15"/>
    <w:rsid w:val="008251C3"/>
    <w:rsid w:val="00841B18"/>
    <w:rsid w:val="00860737"/>
    <w:rsid w:val="00863E2B"/>
    <w:rsid w:val="00870275"/>
    <w:rsid w:val="00891CAD"/>
    <w:rsid w:val="00893957"/>
    <w:rsid w:val="008C14E0"/>
    <w:rsid w:val="008C4CB2"/>
    <w:rsid w:val="008D170F"/>
    <w:rsid w:val="00902670"/>
    <w:rsid w:val="009033F3"/>
    <w:rsid w:val="009113EC"/>
    <w:rsid w:val="009133AD"/>
    <w:rsid w:val="00923598"/>
    <w:rsid w:val="009253BB"/>
    <w:rsid w:val="009274CC"/>
    <w:rsid w:val="00971621"/>
    <w:rsid w:val="00974E3F"/>
    <w:rsid w:val="009865CB"/>
    <w:rsid w:val="009A2B91"/>
    <w:rsid w:val="009A33F5"/>
    <w:rsid w:val="009A6332"/>
    <w:rsid w:val="009A68C0"/>
    <w:rsid w:val="009A7FE5"/>
    <w:rsid w:val="009E7406"/>
    <w:rsid w:val="009F2D2C"/>
    <w:rsid w:val="00A23E08"/>
    <w:rsid w:val="00A25480"/>
    <w:rsid w:val="00A708F7"/>
    <w:rsid w:val="00A83242"/>
    <w:rsid w:val="00A948E5"/>
    <w:rsid w:val="00AA0E5B"/>
    <w:rsid w:val="00AD551F"/>
    <w:rsid w:val="00AE70C4"/>
    <w:rsid w:val="00B41D7A"/>
    <w:rsid w:val="00B52562"/>
    <w:rsid w:val="00B70616"/>
    <w:rsid w:val="00B843D9"/>
    <w:rsid w:val="00B94027"/>
    <w:rsid w:val="00BB762C"/>
    <w:rsid w:val="00BC548F"/>
    <w:rsid w:val="00BE30EA"/>
    <w:rsid w:val="00BF79CD"/>
    <w:rsid w:val="00C1435B"/>
    <w:rsid w:val="00C219F0"/>
    <w:rsid w:val="00C233FC"/>
    <w:rsid w:val="00C3335C"/>
    <w:rsid w:val="00C43412"/>
    <w:rsid w:val="00C61614"/>
    <w:rsid w:val="00C64C30"/>
    <w:rsid w:val="00C95D39"/>
    <w:rsid w:val="00CA6A70"/>
    <w:rsid w:val="00CC1742"/>
    <w:rsid w:val="00CC1CBA"/>
    <w:rsid w:val="00CF770C"/>
    <w:rsid w:val="00D0594B"/>
    <w:rsid w:val="00D235A1"/>
    <w:rsid w:val="00D355A4"/>
    <w:rsid w:val="00D43247"/>
    <w:rsid w:val="00D5482A"/>
    <w:rsid w:val="00D67DC4"/>
    <w:rsid w:val="00DB0EBA"/>
    <w:rsid w:val="00DE6FEF"/>
    <w:rsid w:val="00DF5DCB"/>
    <w:rsid w:val="00E017F3"/>
    <w:rsid w:val="00E14B59"/>
    <w:rsid w:val="00E23D37"/>
    <w:rsid w:val="00E2651D"/>
    <w:rsid w:val="00E6533D"/>
    <w:rsid w:val="00E805AC"/>
    <w:rsid w:val="00EA0426"/>
    <w:rsid w:val="00EC0A3B"/>
    <w:rsid w:val="00ED595C"/>
    <w:rsid w:val="00EE121B"/>
    <w:rsid w:val="00F25899"/>
    <w:rsid w:val="00F31285"/>
    <w:rsid w:val="00F31FBF"/>
    <w:rsid w:val="00F42680"/>
    <w:rsid w:val="00F465EB"/>
    <w:rsid w:val="00F51627"/>
    <w:rsid w:val="00F74451"/>
    <w:rsid w:val="00F86BC0"/>
    <w:rsid w:val="00F96AD7"/>
    <w:rsid w:val="00F96E4D"/>
    <w:rsid w:val="00FA2CEF"/>
    <w:rsid w:val="00FB71A0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0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itcasemurphy.com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te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Y-stDOefK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0AwQQeGZcy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0540-C513-4858-B387-E1073293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2878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13</cp:revision>
  <cp:lastPrinted>2015-03-25T01:50:00Z</cp:lastPrinted>
  <dcterms:created xsi:type="dcterms:W3CDTF">2021-08-17T07:13:00Z</dcterms:created>
  <dcterms:modified xsi:type="dcterms:W3CDTF">2021-08-24T03:26:00Z</dcterms:modified>
</cp:coreProperties>
</file>