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noProof/>
          <w:sz w:val="22"/>
          <w:szCs w:val="22"/>
        </w:rPr>
        <w:drawing>
          <wp:inline distT="114300" distB="114300" distL="114300" distR="114300">
            <wp:extent cx="2768211" cy="1084898"/>
            <wp:effectExtent l="0" t="0" r="0" b="0"/>
            <wp:docPr id="10737418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8211" cy="10848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0000003" w14:textId="3618D8C8" w:rsidR="00027070" w:rsidRDefault="0043537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June</w:t>
      </w:r>
      <w:r w:rsidR="00A32AF6">
        <w:rPr>
          <w:rFonts w:ascii="Helvetica Neue" w:eastAsia="Helvetica Neue" w:hAnsi="Helvetica Neue" w:cs="Helvetica Neue"/>
          <w:b/>
          <w:sz w:val="22"/>
          <w:szCs w:val="22"/>
        </w:rPr>
        <w:t xml:space="preserve"> </w:t>
      </w:r>
      <w:r w:rsidR="00A32AF6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202</w:t>
      </w:r>
      <w:r w:rsidR="00BE26FC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1</w:t>
      </w:r>
    </w:p>
    <w:p w14:paraId="00000004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5" w14:textId="77777777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For immediate release -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Joan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Westenberg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, the first openly transgender woman in Australia to run a PR and advertising firm, says that being an outsider with her own story to tell has given her an advantage in a competitive, </w:t>
      </w:r>
      <w:proofErr w:type="gramStart"/>
      <w:r>
        <w:rPr>
          <w:rFonts w:ascii="Helvetica Neue" w:eastAsia="Helvetica Neue" w:hAnsi="Helvetica Neue" w:cs="Helvetica Neue"/>
          <w:sz w:val="22"/>
          <w:szCs w:val="22"/>
        </w:rPr>
        <w:t>noisy</w:t>
      </w:r>
      <w:proofErr w:type="gramEnd"/>
      <w:r>
        <w:rPr>
          <w:rFonts w:ascii="Helvetica Neue" w:eastAsia="Helvetica Neue" w:hAnsi="Helvetica Neue" w:cs="Helvetica Neue"/>
          <w:sz w:val="22"/>
          <w:szCs w:val="22"/>
        </w:rPr>
        <w:t xml:space="preserve"> and crowded industry.</w:t>
      </w:r>
    </w:p>
    <w:p w14:paraId="00000006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0000007" w14:textId="77777777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Since launching Studio Self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in the middle of the COVID pandemic, building on her </w:t>
      </w:r>
      <w:proofErr w:type="gramStart"/>
      <w:r>
        <w:rPr>
          <w:rFonts w:ascii="Helvetica Neue" w:eastAsia="Helvetica Neue" w:hAnsi="Helvetica Neue" w:cs="Helvetica Neue"/>
          <w:sz w:val="22"/>
          <w:szCs w:val="22"/>
        </w:rPr>
        <w:t>10 year</w:t>
      </w:r>
      <w:proofErr w:type="gramEnd"/>
      <w:r>
        <w:rPr>
          <w:rFonts w:ascii="Helvetica Neue" w:eastAsia="Helvetica Neue" w:hAnsi="Helvetica Neue" w:cs="Helvetica Neue"/>
          <w:sz w:val="22"/>
          <w:szCs w:val="22"/>
        </w:rPr>
        <w:t xml:space="preserve"> background in startups and technology firms, where her creative campaigns have won international awards, Joan’s focus has been on choosing technology clients that reflect her own values and a sen</w:t>
      </w:r>
      <w:r>
        <w:rPr>
          <w:rFonts w:ascii="Helvetica Neue" w:eastAsia="Helvetica Neue" w:hAnsi="Helvetica Neue" w:cs="Helvetica Neue"/>
          <w:sz w:val="22"/>
          <w:szCs w:val="22"/>
        </w:rPr>
        <w:t>se of authenticity driven by her identity. It's a strategy that's paid off, with Studio Self passing 6 figures in the space of 6 months.</w:t>
      </w:r>
    </w:p>
    <w:p w14:paraId="00000008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0000009" w14:textId="77777777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For Joan, creating her own firm in the face of adversity was about putting her stake in the ground.</w:t>
      </w:r>
    </w:p>
    <w:p w14:paraId="0000000A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p w14:paraId="0000000B" w14:textId="77777777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i/>
          <w:sz w:val="22"/>
          <w:szCs w:val="22"/>
        </w:rPr>
      </w:pPr>
      <w:r>
        <w:rPr>
          <w:rFonts w:ascii="Helvetica Neue" w:eastAsia="Helvetica Neue" w:hAnsi="Helvetica Neue" w:cs="Helvetica Neue"/>
          <w:i/>
          <w:sz w:val="22"/>
          <w:szCs w:val="22"/>
        </w:rPr>
        <w:t xml:space="preserve">“Starting my own </w:t>
      </w:r>
      <w:r>
        <w:rPr>
          <w:rFonts w:ascii="Helvetica Neue" w:eastAsia="Helvetica Neue" w:hAnsi="Helvetica Neue" w:cs="Helvetica Neue"/>
          <w:i/>
          <w:sz w:val="22"/>
          <w:szCs w:val="22"/>
        </w:rPr>
        <w:t>advertising and creative studio was one of the biggest risks I’ve ever taken. The data shows that 0.1% of creative agencies worldwide are owned and operated by women, and the number of firms run by transgender women globally is less than 5.”</w:t>
      </w:r>
    </w:p>
    <w:p w14:paraId="0000000C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i/>
          <w:color w:val="000000"/>
          <w:sz w:val="22"/>
          <w:szCs w:val="22"/>
        </w:rPr>
      </w:pPr>
    </w:p>
    <w:p w14:paraId="0000000D" w14:textId="77777777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i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i/>
          <w:color w:val="000000"/>
          <w:sz w:val="22"/>
          <w:szCs w:val="22"/>
        </w:rPr>
        <w:t>“I wanted to prove that who I was didn’t limit what I do - and that in fact, it informs, guides and shapes it in a way that other founders could never reach. The way I tell stories, and the stories I choose to tell are directly influenced by my unique pers</w:t>
      </w:r>
      <w:r>
        <w:rPr>
          <w:rFonts w:ascii="Helvetica Neue" w:eastAsia="Helvetica Neue" w:hAnsi="Helvetica Neue" w:cs="Helvetica Neue"/>
          <w:i/>
          <w:color w:val="000000"/>
          <w:sz w:val="22"/>
          <w:szCs w:val="22"/>
        </w:rPr>
        <w:t xml:space="preserve">pective, and the people I work with love and embrace that.” </w:t>
      </w:r>
    </w:p>
    <w:p w14:paraId="0000000E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F" w14:textId="77777777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Despite a successful career in startups, her transition and coming out was a difficult and often confronting experience. </w:t>
      </w:r>
    </w:p>
    <w:p w14:paraId="00000010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1" w14:textId="77777777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“In the space of six months, I went from being headhunted by tech firms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to not being able to get an interview at a dog food subscription startup, and the reasons I was suddenly being given were that I wasn’t a culture fit, or that I didn’t have enough experience.”</w:t>
      </w:r>
    </w:p>
    <w:p w14:paraId="00000012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3" w14:textId="7AF2A3C7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Joan decided to strike out on her own, launching a firm that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would enable her to embrace a philosophy of staying small and focusing on her craft, while being able to pick and choose the projects that resonated with her. Studio Self clients including </w:t>
      </w:r>
      <w:r w:rsidR="00A6093F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Finch, Chuffed.org, </w:t>
      </w:r>
      <w:proofErr w:type="spellStart"/>
      <w:r w:rsidR="00A6093F">
        <w:rPr>
          <w:rFonts w:ascii="Helvetica Neue" w:eastAsia="Helvetica Neue" w:hAnsi="Helvetica Neue" w:cs="Helvetica Neue"/>
          <w:color w:val="000000"/>
          <w:sz w:val="22"/>
          <w:szCs w:val="22"/>
        </w:rPr>
        <w:t>YouPay</w:t>
      </w:r>
      <w:proofErr w:type="spellEnd"/>
      <w:r w:rsidR="00A6093F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D&amp;I influencer Aubrey Blanche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r w:rsidR="00A6093F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and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have received press coverage from publications from </w:t>
      </w:r>
      <w:r w:rsidR="00A6093F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 AFR to Channel 7 to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 Australian to Smart Company, proving the strength of the agency’s commitment to who they are, and what they do. </w:t>
      </w:r>
    </w:p>
    <w:p w14:paraId="00000014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5" w14:textId="77777777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For Mish Sparks, COO of Studio Mod,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working with Self has given the VR company an opportunity to grow and share their narrative. </w:t>
      </w:r>
    </w:p>
    <w:p w14:paraId="00000016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7" w14:textId="77777777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“Joan’s work with us through Studio Self was creative, effective and impactful. Working on a short timeframe and a tight deadline, she was able to weave an enga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ging narrative around our work, including coverage in The Australian.”</w:t>
      </w:r>
    </w:p>
    <w:p w14:paraId="00000018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9" w14:textId="77777777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lastRenderedPageBreak/>
        <w:t xml:space="preserve">Studio Self is primarily focused on helping technology enabled brands communicate with human audiences in a way that is accessible and empathetic. </w:t>
      </w:r>
    </w:p>
    <w:p w14:paraId="0000001A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B" w14:textId="77777777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hyperlink r:id="rId8">
        <w:r>
          <w:rPr>
            <w:rFonts w:ascii="Helvetica Neue" w:eastAsia="Helvetica Neue" w:hAnsi="Helvetica Neue" w:cs="Helvetica Neue"/>
            <w:b/>
            <w:color w:val="000000"/>
            <w:sz w:val="22"/>
            <w:szCs w:val="22"/>
          </w:rPr>
          <w:t xml:space="preserve">About Joan </w:t>
        </w:r>
        <w:proofErr w:type="spellStart"/>
        <w:r>
          <w:rPr>
            <w:rFonts w:ascii="Helvetica Neue" w:eastAsia="Helvetica Neue" w:hAnsi="Helvetica Neue" w:cs="Helvetica Neue"/>
            <w:b/>
            <w:color w:val="000000"/>
            <w:sz w:val="22"/>
            <w:szCs w:val="22"/>
          </w:rPr>
          <w:t>Westenberg</w:t>
        </w:r>
        <w:proofErr w:type="spellEnd"/>
      </w:hyperlink>
    </w:p>
    <w:p w14:paraId="0000001C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0000001D" w14:textId="77777777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Joan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Westenberg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is an award winning Aust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ralian contemporary writer, 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designer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creative director. She is the founder of branding and advertising firm Studio Self. Her approach to messaging, communication and semiotics has built her reputation as a writer, and she has been named as one of the l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eading startup voices in Australia by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SmartCompany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000001E" w14:textId="77777777" w:rsidR="00027070" w:rsidRDefault="0002707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F" w14:textId="2FCDA162" w:rsidR="00027070" w:rsidRDefault="00A32AF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Her writing has appeared in The SF Chronicle, Wired, The AFR, The Observer, ABC,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Junkee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SBS,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Crikey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over 40+ publications. Her regular work can be found on Pizza Party, a blog about creativity, 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cult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ure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technology. Joan is the creator Transgenderinclusion.com, an open-source workplace inclusion hack, and the author of the book #DIY, a manifesto for indie creativity.</w:t>
      </w:r>
    </w:p>
    <w:p w14:paraId="7EB50730" w14:textId="01E1AD6F" w:rsidR="00435377" w:rsidRDefault="0043537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4ECFCFC" w14:textId="05D53F9D" w:rsidR="00435377" w:rsidRDefault="00435377" w:rsidP="00435377">
      <w:pPr>
        <w:rPr>
          <w:b/>
        </w:rPr>
      </w:pPr>
      <w:r>
        <w:rPr>
          <w:b/>
        </w:rPr>
        <w:t>Media Contact</w:t>
      </w:r>
    </w:p>
    <w:p w14:paraId="12B1F743" w14:textId="77777777" w:rsidR="00435377" w:rsidRDefault="00435377" w:rsidP="00435377">
      <w:pPr>
        <w:rPr>
          <w:b/>
        </w:rPr>
      </w:pPr>
    </w:p>
    <w:p w14:paraId="50678328" w14:textId="77777777" w:rsidR="00435377" w:rsidRPr="00435377" w:rsidRDefault="00435377" w:rsidP="00435377">
      <w:pPr>
        <w:rPr>
          <w:rFonts w:ascii="Helvetica" w:hAnsi="Helvetica"/>
          <w:sz w:val="22"/>
          <w:szCs w:val="22"/>
        </w:rPr>
      </w:pPr>
      <w:r w:rsidRPr="00435377">
        <w:rPr>
          <w:rFonts w:ascii="Helvetica" w:hAnsi="Helvetica"/>
          <w:sz w:val="22"/>
          <w:szCs w:val="22"/>
        </w:rPr>
        <w:t xml:space="preserve">Joan </w:t>
      </w:r>
      <w:proofErr w:type="spellStart"/>
      <w:r w:rsidRPr="00435377">
        <w:rPr>
          <w:rFonts w:ascii="Helvetica" w:hAnsi="Helvetica"/>
          <w:sz w:val="22"/>
          <w:szCs w:val="22"/>
        </w:rPr>
        <w:t>Westenberg</w:t>
      </w:r>
      <w:proofErr w:type="spellEnd"/>
    </w:p>
    <w:p w14:paraId="2E1F69C1" w14:textId="77777777" w:rsidR="00435377" w:rsidRPr="00435377" w:rsidRDefault="00435377" w:rsidP="00435377">
      <w:pPr>
        <w:rPr>
          <w:rFonts w:ascii="Helvetica" w:hAnsi="Helvetica"/>
          <w:sz w:val="22"/>
          <w:szCs w:val="22"/>
        </w:rPr>
      </w:pPr>
      <w:r w:rsidRPr="00435377">
        <w:rPr>
          <w:rFonts w:ascii="Helvetica" w:hAnsi="Helvetica"/>
          <w:sz w:val="22"/>
          <w:szCs w:val="22"/>
        </w:rPr>
        <w:t>Studio Self</w:t>
      </w:r>
    </w:p>
    <w:p w14:paraId="0628CAE3" w14:textId="77777777" w:rsidR="00435377" w:rsidRPr="00435377" w:rsidRDefault="00435377" w:rsidP="00435377">
      <w:pPr>
        <w:rPr>
          <w:rFonts w:ascii="Helvetica" w:hAnsi="Helvetica"/>
          <w:sz w:val="22"/>
          <w:szCs w:val="22"/>
        </w:rPr>
      </w:pPr>
      <w:r w:rsidRPr="00435377">
        <w:rPr>
          <w:rFonts w:ascii="Helvetica" w:hAnsi="Helvetica"/>
          <w:b/>
          <w:sz w:val="22"/>
          <w:szCs w:val="22"/>
        </w:rPr>
        <w:t>P</w:t>
      </w:r>
      <w:r w:rsidRPr="00435377">
        <w:rPr>
          <w:rFonts w:ascii="Helvetica" w:hAnsi="Helvetica"/>
          <w:sz w:val="22"/>
          <w:szCs w:val="22"/>
        </w:rPr>
        <w:t>: +</w:t>
      </w:r>
      <w:r w:rsidRPr="00435377">
        <w:rPr>
          <w:rFonts w:ascii="Helvetica" w:hAnsi="Helvetica" w:cs="Segoe UI"/>
          <w:color w:val="231C33"/>
          <w:sz w:val="22"/>
          <w:szCs w:val="22"/>
          <w:shd w:val="clear" w:color="auto" w:fill="FFFFFF"/>
        </w:rPr>
        <w:t xml:space="preserve"> </w:t>
      </w:r>
      <w:r w:rsidRPr="00435377">
        <w:rPr>
          <w:rFonts w:ascii="Helvetica" w:hAnsi="Helvetica"/>
          <w:sz w:val="22"/>
          <w:szCs w:val="22"/>
        </w:rPr>
        <w:t>401734212</w:t>
      </w:r>
    </w:p>
    <w:p w14:paraId="65FC1BA9" w14:textId="772437EE" w:rsidR="00435377" w:rsidRPr="00435377" w:rsidRDefault="00435377" w:rsidP="00435377">
      <w:pPr>
        <w:rPr>
          <w:rFonts w:ascii="Helvetica" w:hAnsi="Helvetica"/>
          <w:sz w:val="22"/>
          <w:szCs w:val="22"/>
        </w:rPr>
      </w:pPr>
      <w:r w:rsidRPr="00435377">
        <w:rPr>
          <w:rFonts w:ascii="Helvetica" w:hAnsi="Helvetica"/>
          <w:b/>
          <w:sz w:val="22"/>
          <w:szCs w:val="22"/>
        </w:rPr>
        <w:t>E</w:t>
      </w:r>
      <w:r w:rsidRPr="00435377">
        <w:rPr>
          <w:rFonts w:ascii="Helvetica" w:hAnsi="Helvetica"/>
          <w:sz w:val="22"/>
          <w:szCs w:val="22"/>
        </w:rPr>
        <w:t xml:space="preserve">: </w:t>
      </w:r>
      <w:r w:rsidRPr="00435377">
        <w:rPr>
          <w:rFonts w:ascii="Helvetica" w:hAnsi="Helvetica"/>
          <w:sz w:val="22"/>
          <w:szCs w:val="22"/>
        </w:rPr>
        <w:t>press</w:t>
      </w:r>
      <w:r w:rsidRPr="00435377">
        <w:rPr>
          <w:rFonts w:ascii="Helvetica" w:hAnsi="Helvetica"/>
          <w:sz w:val="22"/>
          <w:szCs w:val="22"/>
        </w:rPr>
        <w:t>@thisisstudioself.com</w:t>
      </w:r>
    </w:p>
    <w:p w14:paraId="49C72B81" w14:textId="77777777" w:rsidR="00435377" w:rsidRDefault="0043537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sectPr w:rsidR="00435377">
      <w:headerReference w:type="default" r:id="rId9"/>
      <w:footerReference w:type="default" r:id="rId10"/>
      <w:pgSz w:w="11906" w:h="16838"/>
      <w:pgMar w:top="1134" w:right="1134" w:bottom="112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5AC2E" w14:textId="77777777" w:rsidR="00A32AF6" w:rsidRDefault="00A32AF6">
      <w:r>
        <w:separator/>
      </w:r>
    </w:p>
  </w:endnote>
  <w:endnote w:type="continuationSeparator" w:id="0">
    <w:p w14:paraId="028BBA20" w14:textId="77777777" w:rsidR="00A32AF6" w:rsidRDefault="00A3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1" w14:textId="77777777" w:rsidR="00027070" w:rsidRDefault="00A32AF6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hyperlink r:id="rId1">
      <w:r>
        <w:rPr>
          <w:rFonts w:ascii="Helvetica Neue" w:eastAsia="Helvetica Neue" w:hAnsi="Helvetica Neue" w:cs="Helvetica Neue"/>
          <w:color w:val="000000"/>
          <w:u w:val="single"/>
        </w:rPr>
        <w:t>www.thisisstudioself.com</w:t>
      </w:r>
    </w:hyperlink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>
          <wp:extent cx="1241903" cy="486826"/>
          <wp:effectExtent l="0" t="0" r="0" b="0"/>
          <wp:docPr id="10737418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1903" cy="4868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DCC71" w14:textId="77777777" w:rsidR="00A32AF6" w:rsidRDefault="00A32AF6">
      <w:r>
        <w:separator/>
      </w:r>
    </w:p>
  </w:footnote>
  <w:footnote w:type="continuationSeparator" w:id="0">
    <w:p w14:paraId="08013318" w14:textId="77777777" w:rsidR="00A32AF6" w:rsidRDefault="00A3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0" w14:textId="77777777" w:rsidR="00027070" w:rsidRDefault="000270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70"/>
    <w:rsid w:val="00027070"/>
    <w:rsid w:val="00435377"/>
    <w:rsid w:val="00A32AF6"/>
    <w:rsid w:val="00A6093F"/>
    <w:rsid w:val="00BE26FC"/>
    <w:rsid w:val="00C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8FA16"/>
  <w15:docId w15:val="{288A8E10-1F51-914F-B5E9-E3B7BBC8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u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.com/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thisisstudioself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piqF0UAx72nmQrcQMdfuekCMEw==">AMUW2mVdbWwwAckM5zBI3krO67xlzT/2ssrZ+htSIGB6nba6kV9kz7E5vrMSsOfCuUIMOOlAiYw830MoKQUMy7YV4vubNA2D/lvDuPAmsa23xocB5swLHng=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 Westenberg</cp:lastModifiedBy>
  <cp:revision>4</cp:revision>
  <dcterms:created xsi:type="dcterms:W3CDTF">2021-06-15T03:10:00Z</dcterms:created>
  <dcterms:modified xsi:type="dcterms:W3CDTF">2021-06-15T03:11:00Z</dcterms:modified>
</cp:coreProperties>
</file>