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77BE0" w14:textId="6C330D3E" w:rsidR="00FC7840" w:rsidRPr="00B144BA" w:rsidRDefault="009D4C0F" w:rsidP="00B144BA">
      <w:pPr>
        <w:jc w:val="center"/>
        <w:rPr>
          <w:b/>
          <w:bCs/>
        </w:rPr>
      </w:pPr>
      <w:r>
        <w:rPr>
          <w:b/>
          <w:bCs/>
        </w:rPr>
        <w:t>Asset College ‘Employer Connections’ Drive Real Employment Outcomes</w:t>
      </w:r>
    </w:p>
    <w:p w14:paraId="7114E518" w14:textId="77777777" w:rsidR="008D1A31" w:rsidRDefault="008D1A31">
      <w:r>
        <w:t>Throughout</w:t>
      </w:r>
      <w:r w:rsidR="009D4C0F">
        <w:t xml:space="preserve"> COVID, Asset College continued to connect graduates to real </w:t>
      </w:r>
      <w:r w:rsidR="005444DB">
        <w:t xml:space="preserve">high demand </w:t>
      </w:r>
      <w:r w:rsidR="009D4C0F">
        <w:t>employ</w:t>
      </w:r>
      <w:r w:rsidR="005444DB">
        <w:t>ment</w:t>
      </w:r>
      <w:r w:rsidR="009D4C0F">
        <w:t xml:space="preserve"> via a mix of complimentary pre-employment coaching, direct employer referrals and online events</w:t>
      </w:r>
      <w:r>
        <w:t>.</w:t>
      </w:r>
    </w:p>
    <w:p w14:paraId="20D20949" w14:textId="4C7586D9" w:rsidR="00C03655" w:rsidRDefault="008D1A31">
      <w:r>
        <w:t>W</w:t>
      </w:r>
      <w:r w:rsidR="00A21567">
        <w:t xml:space="preserve">e are </w:t>
      </w:r>
      <w:r w:rsidR="0027788A">
        <w:t xml:space="preserve">excited </w:t>
      </w:r>
      <w:r w:rsidR="00A21567">
        <w:t>to have recently recommenced o</w:t>
      </w:r>
      <w:r w:rsidR="009D4C0F">
        <w:t xml:space="preserve">ur successful ‘Face to Face’ Employer Connection Events </w:t>
      </w:r>
      <w:r w:rsidR="00A21567">
        <w:t>helping graduates connect the dots between training and employment.</w:t>
      </w:r>
    </w:p>
    <w:p w14:paraId="05E1BE43" w14:textId="4D350094" w:rsidR="00C03655" w:rsidRDefault="00C03655">
      <w:r>
        <w:t>Th</w:t>
      </w:r>
      <w:r w:rsidR="00A21567">
        <w:t>is</w:t>
      </w:r>
      <w:r>
        <w:t xml:space="preserve"> unique eve</w:t>
      </w:r>
      <w:r w:rsidR="00A21567">
        <w:t>nt</w:t>
      </w:r>
      <w:r>
        <w:t xml:space="preserve"> format </w:t>
      </w:r>
      <w:r w:rsidR="0027788A">
        <w:t xml:space="preserve">allows key </w:t>
      </w:r>
      <w:r w:rsidR="008D1A31">
        <w:t>n</w:t>
      </w:r>
      <w:r w:rsidR="0027788A">
        <w:t xml:space="preserve">ational and </w:t>
      </w:r>
      <w:r w:rsidR="008D1A31">
        <w:t>r</w:t>
      </w:r>
      <w:r w:rsidR="0027788A">
        <w:t>egional employer</w:t>
      </w:r>
      <w:r w:rsidR="00391012">
        <w:t xml:space="preserve">s </w:t>
      </w:r>
      <w:r w:rsidR="0027788A">
        <w:t>from the</w:t>
      </w:r>
      <w:r>
        <w:t xml:space="preserve"> security industry </w:t>
      </w:r>
      <w:r w:rsidR="00391012">
        <w:t xml:space="preserve">directly </w:t>
      </w:r>
      <w:r w:rsidR="00A21567">
        <w:t xml:space="preserve">address and </w:t>
      </w:r>
      <w:r w:rsidR="009E75E4">
        <w:t xml:space="preserve">engage with </w:t>
      </w:r>
      <w:r>
        <w:t xml:space="preserve">potential recruits. These recruits predominantly consist of ASSET Certificate II in Security Operations graduates but </w:t>
      </w:r>
      <w:r w:rsidR="00055EF5">
        <w:t>the event is also open</w:t>
      </w:r>
      <w:r>
        <w:t xml:space="preserve"> to those who have no experience in the security industry</w:t>
      </w:r>
      <w:r w:rsidR="00055EF5">
        <w:t>,</w:t>
      </w:r>
      <w:r w:rsidR="00A21567">
        <w:t xml:space="preserve"> seeking guidance and ‘insider’ insights. </w:t>
      </w:r>
    </w:p>
    <w:p w14:paraId="029A0D58" w14:textId="330BFFA2" w:rsidR="00B144BA" w:rsidRDefault="00A21567">
      <w:r>
        <w:t xml:space="preserve">The Employer Connection Event format has been a unique feature of Asset College’s commitment to industry engagement and employment outcomes for many years. </w:t>
      </w:r>
    </w:p>
    <w:p w14:paraId="3BA17BF6" w14:textId="2FDDA76D" w:rsidR="00B144BA" w:rsidRDefault="00B144BA">
      <w:r>
        <w:t>A year and a half on from the introduction of COVID</w:t>
      </w:r>
      <w:r w:rsidR="005D1B89">
        <w:t>19</w:t>
      </w:r>
      <w:r>
        <w:t xml:space="preserve">, </w:t>
      </w:r>
      <w:r w:rsidR="009E75E4">
        <w:t>Employer Connection Events</w:t>
      </w:r>
      <w:r>
        <w:t xml:space="preserve"> are back</w:t>
      </w:r>
      <w:r w:rsidR="009E75E4">
        <w:t xml:space="preserve"> as a monthly calendar event at Asset College and, given the current security industry skill shortage, are more important than ever to our employer partners. </w:t>
      </w:r>
    </w:p>
    <w:p w14:paraId="147BF906" w14:textId="0B5F2134" w:rsidR="00D7210F" w:rsidRDefault="005D1B89">
      <w:r>
        <w:t>T</w:t>
      </w:r>
      <w:r w:rsidR="009E75E4">
        <w:t xml:space="preserve">he relaunch of Employer Connections commenced </w:t>
      </w:r>
      <w:r>
        <w:t>on the 10</w:t>
      </w:r>
      <w:r w:rsidRPr="005D1B89">
        <w:rPr>
          <w:vertAlign w:val="superscript"/>
        </w:rPr>
        <w:t>th</w:t>
      </w:r>
      <w:r>
        <w:t xml:space="preserve"> &amp; 11</w:t>
      </w:r>
      <w:r w:rsidRPr="005D1B89">
        <w:rPr>
          <w:vertAlign w:val="superscript"/>
        </w:rPr>
        <w:t>th</w:t>
      </w:r>
      <w:r>
        <w:t xml:space="preserve"> of June</w:t>
      </w:r>
      <w:r w:rsidR="009E75E4">
        <w:t xml:space="preserve"> with</w:t>
      </w:r>
      <w:r w:rsidR="00D7210F">
        <w:t xml:space="preserve"> major employers </w:t>
      </w:r>
      <w:r w:rsidR="00084109">
        <w:t>including</w:t>
      </w:r>
      <w:r w:rsidR="00D7210F">
        <w:t xml:space="preserve"> ISS, MSS, DAVKI, AGC Pro-Tec and CAP Security all attend to present on the career opportunities within the sector. </w:t>
      </w:r>
    </w:p>
    <w:p w14:paraId="1A6A6143" w14:textId="4AD6FA37" w:rsidR="00084109" w:rsidRPr="00FF2877" w:rsidRDefault="00084109">
      <w:pPr>
        <w:rPr>
          <w:color w:val="404040" w:themeColor="text1" w:themeTint="BF"/>
        </w:rPr>
      </w:pPr>
      <w:r w:rsidRPr="00A21567">
        <w:rPr>
          <w:i/>
          <w:iCs/>
          <w:color w:val="404040" w:themeColor="text1" w:themeTint="BF"/>
        </w:rPr>
        <w:t xml:space="preserve">“We find by providing an opportunity to learn about the end goal, before talking about the training requirements gives potential students a realistic picture of what to expect. It also opens their eyes to the vast opportunities in the security industry and can change their overall view of what security really is in 2021. And for existing graduates, there is nothing better than having direct links to employers,” </w:t>
      </w:r>
      <w:r w:rsidRPr="00FF2877">
        <w:rPr>
          <w:color w:val="404040" w:themeColor="text1" w:themeTint="BF"/>
        </w:rPr>
        <w:t>says Brooke Shellback, Marketing and Communications Manager for Asset College.</w:t>
      </w:r>
    </w:p>
    <w:p w14:paraId="53EE5072" w14:textId="3BF3AF67" w:rsidR="00084109" w:rsidRDefault="009E75E4" w:rsidP="00084109">
      <w:r>
        <w:t>With a</w:t>
      </w:r>
      <w:r w:rsidR="00084109">
        <w:t xml:space="preserve"> current skills shortage </w:t>
      </w:r>
      <w:r>
        <w:t xml:space="preserve">facing </w:t>
      </w:r>
      <w:r w:rsidR="00084109">
        <w:t>the security industry</w:t>
      </w:r>
      <w:r>
        <w:t>, Asset College’s ‘Employer Connection’ events provide our</w:t>
      </w:r>
      <w:r w:rsidR="00084109">
        <w:t xml:space="preserve"> </w:t>
      </w:r>
      <w:r>
        <w:t xml:space="preserve">security sector </w:t>
      </w:r>
      <w:r w:rsidR="00084109">
        <w:t>employer</w:t>
      </w:r>
      <w:r>
        <w:t xml:space="preserve"> partners</w:t>
      </w:r>
      <w:r w:rsidR="00084109">
        <w:t xml:space="preserve"> a unique pathway to finding the right people</w:t>
      </w:r>
      <w:r>
        <w:t xml:space="preserve"> for the right roles in an efficient and managed environment. </w:t>
      </w:r>
    </w:p>
    <w:p w14:paraId="3449F2E3" w14:textId="6BCF047B" w:rsidR="00084109" w:rsidRDefault="00084109">
      <w:r>
        <w:t xml:space="preserve">On the day, each employer </w:t>
      </w:r>
      <w:r w:rsidR="009E75E4">
        <w:t xml:space="preserve">had an opportunity </w:t>
      </w:r>
      <w:r>
        <w:t xml:space="preserve">to </w:t>
      </w:r>
      <w:r w:rsidR="009E75E4">
        <w:t>present</w:t>
      </w:r>
      <w:r>
        <w:t xml:space="preserve"> their business, their niche within the security industry and the roles that they were actively recruiting for to an audience of </w:t>
      </w:r>
      <w:r w:rsidR="009E75E4">
        <w:t>over 60</w:t>
      </w:r>
      <w:r>
        <w:t xml:space="preserve"> security graduates </w:t>
      </w:r>
      <w:r w:rsidR="008D4998">
        <w:t>and employment services partners at</w:t>
      </w:r>
      <w:r w:rsidR="009E75E4">
        <w:t xml:space="preserve"> our</w:t>
      </w:r>
      <w:r>
        <w:t xml:space="preserve"> North Lakes and Ashmore</w:t>
      </w:r>
      <w:r w:rsidR="009E75E4">
        <w:t xml:space="preserve"> (Gold Coast) </w:t>
      </w:r>
      <w:r w:rsidR="006076C5">
        <w:t>c</w:t>
      </w:r>
      <w:r w:rsidR="009E75E4">
        <w:t>ampuses</w:t>
      </w:r>
      <w:r>
        <w:t xml:space="preserve">. </w:t>
      </w:r>
      <w:r w:rsidR="009E75E4">
        <w:t xml:space="preserve">Attendees then had an opportunity to network and engage with the employers direct. </w:t>
      </w:r>
    </w:p>
    <w:p w14:paraId="344F1D62" w14:textId="0177D8DA" w:rsidR="009E75E4" w:rsidRDefault="009E75E4">
      <w:r>
        <w:t>The event spotlighted the large diversity of employment opportunities across the sector.</w:t>
      </w:r>
    </w:p>
    <w:p w14:paraId="6F6789FE" w14:textId="61F7627D" w:rsidR="00C040A2" w:rsidRDefault="009E75E4">
      <w:r>
        <w:t>ISS Facility Services shared details of their current employment drive to attract security personnel to Av</w:t>
      </w:r>
      <w:r w:rsidR="008D4998">
        <w:t>iation Protection as Aviation Screening Officers due to the current upturn in domestic flight activity at their Gold Coast and Brisbane Airports.</w:t>
      </w:r>
      <w:r w:rsidR="008D4998">
        <w:br/>
      </w:r>
      <w:r w:rsidR="008D4998">
        <w:br/>
      </w:r>
      <w:r w:rsidR="00C040A2">
        <w:t>MSS Security</w:t>
      </w:r>
      <w:r w:rsidR="008D4998">
        <w:t xml:space="preserve">, a strategic National Employer Partner of Asset College, discussed the importance of being customer service driven whilst </w:t>
      </w:r>
      <w:r w:rsidR="00C040A2">
        <w:t>actively recruiting for corporate, static, defence and retail roles nationwide</w:t>
      </w:r>
      <w:r w:rsidR="00084109">
        <w:t xml:space="preserve">. </w:t>
      </w:r>
    </w:p>
    <w:p w14:paraId="782F7898" w14:textId="0A98A92B" w:rsidR="00084109" w:rsidRDefault="00084109">
      <w:r>
        <w:t>DAVKI</w:t>
      </w:r>
      <w:r w:rsidR="00FB00A0">
        <w:t>, a leading provider of A-Grade Concierge Corporate Security across S.E QLD, outlined a wide</w:t>
      </w:r>
      <w:r>
        <w:t xml:space="preserve"> range of corporate security roles in A-grade facilities that require committed static guards for long-term employment opportunities.  </w:t>
      </w:r>
    </w:p>
    <w:p w14:paraId="1ACD43A0" w14:textId="386F6626" w:rsidR="009C0BB2" w:rsidRDefault="00084109">
      <w:r>
        <w:lastRenderedPageBreak/>
        <w:t>CAP Security</w:t>
      </w:r>
      <w:r w:rsidR="00FB00A0">
        <w:t>, one of Queensland’s leading Event and Venue Security Providers, were</w:t>
      </w:r>
      <w:r>
        <w:t xml:space="preserve"> looking for staff to fill ongoing security spots at large entertainment venues</w:t>
      </w:r>
      <w:r w:rsidR="00FB00A0">
        <w:t xml:space="preserve"> whilst</w:t>
      </w:r>
      <w:r>
        <w:t xml:space="preserve"> AGC Pro-Tec</w:t>
      </w:r>
      <w:r w:rsidR="00FB00A0">
        <w:t>, another leader in their space,</w:t>
      </w:r>
      <w:r>
        <w:t xml:space="preserve"> are in </w:t>
      </w:r>
      <w:r w:rsidR="009E75E4">
        <w:t>immediate</w:t>
      </w:r>
      <w:r>
        <w:t xml:space="preserve"> need of detailed-oriented Cash </w:t>
      </w:r>
      <w:r w:rsidR="005444DB">
        <w:t>in</w:t>
      </w:r>
      <w:r>
        <w:t xml:space="preserve"> Transit guards. </w:t>
      </w:r>
    </w:p>
    <w:p w14:paraId="31081FA6" w14:textId="630F2A6F" w:rsidR="00D7210F" w:rsidRPr="00FF2877" w:rsidRDefault="00FB00A0">
      <w:pPr>
        <w:rPr>
          <w:color w:val="404040" w:themeColor="text1" w:themeTint="BF"/>
        </w:rPr>
      </w:pPr>
      <w:r w:rsidRPr="00FB00A0">
        <w:rPr>
          <w:i/>
          <w:iCs/>
          <w:color w:val="404040" w:themeColor="text1" w:themeTint="BF"/>
        </w:rPr>
        <w:t>“</w:t>
      </w:r>
      <w:r w:rsidR="009C0BB2" w:rsidRPr="00FB00A0">
        <w:rPr>
          <w:i/>
          <w:iCs/>
          <w:color w:val="404040" w:themeColor="text1" w:themeTint="BF"/>
        </w:rPr>
        <w:t>The opportunities within the security industry really are endless and ASSET are committed to connecting the dots between training and employment.</w:t>
      </w:r>
      <w:r w:rsidRPr="00FB00A0">
        <w:rPr>
          <w:i/>
          <w:iCs/>
          <w:color w:val="404040" w:themeColor="text1" w:themeTint="BF"/>
        </w:rPr>
        <w:t xml:space="preserve"> </w:t>
      </w:r>
      <w:r>
        <w:rPr>
          <w:i/>
          <w:iCs/>
          <w:color w:val="404040" w:themeColor="text1" w:themeTint="BF"/>
        </w:rPr>
        <w:t>ASSET is continuing our long history of being the leading training provider and innovator for Security Sector. These complimentary</w:t>
      </w:r>
      <w:r w:rsidRPr="00FB00A0">
        <w:rPr>
          <w:i/>
          <w:iCs/>
          <w:color w:val="404040" w:themeColor="text1" w:themeTint="BF"/>
        </w:rPr>
        <w:t xml:space="preserve"> events are j</w:t>
      </w:r>
      <w:r w:rsidR="00D7210F" w:rsidRPr="00FB00A0">
        <w:rPr>
          <w:i/>
          <w:iCs/>
          <w:color w:val="404040" w:themeColor="text1" w:themeTint="BF"/>
        </w:rPr>
        <w:t>ust another uniquely employment focused element of what we do here at ASSET</w:t>
      </w:r>
      <w:r w:rsidR="00D7210F" w:rsidRPr="00FF2877">
        <w:rPr>
          <w:color w:val="404040" w:themeColor="text1" w:themeTint="BF"/>
        </w:rPr>
        <w:t xml:space="preserve">.” </w:t>
      </w:r>
      <w:r w:rsidR="006F07AD" w:rsidRPr="00FF2877">
        <w:rPr>
          <w:color w:val="404040" w:themeColor="text1" w:themeTint="BF"/>
        </w:rPr>
        <w:t>says</w:t>
      </w:r>
      <w:r w:rsidR="00D7210F" w:rsidRPr="00FF2877">
        <w:rPr>
          <w:color w:val="404040" w:themeColor="text1" w:themeTint="BF"/>
        </w:rPr>
        <w:t xml:space="preserve"> Mike Addicott, Sales and Client Services Manager for Asset College. </w:t>
      </w:r>
    </w:p>
    <w:p w14:paraId="77F14706" w14:textId="5AFB2D15" w:rsidR="006F07AD" w:rsidRDefault="006F07AD">
      <w:r>
        <w:t xml:space="preserve">ASSET will be running the next round of </w:t>
      </w:r>
      <w:r w:rsidR="00FB00A0">
        <w:t xml:space="preserve">‘Employer Connections’ </w:t>
      </w:r>
      <w:r>
        <w:t>Security Career Events at their Gold Coast office on the 22</w:t>
      </w:r>
      <w:r w:rsidRPr="006F07AD">
        <w:rPr>
          <w:vertAlign w:val="superscript"/>
        </w:rPr>
        <w:t>nd</w:t>
      </w:r>
      <w:r>
        <w:t xml:space="preserve"> of July and North Lakes office on the 23</w:t>
      </w:r>
      <w:r w:rsidRPr="006F07AD">
        <w:rPr>
          <w:vertAlign w:val="superscript"/>
        </w:rPr>
        <w:t>rd</w:t>
      </w:r>
      <w:r>
        <w:t xml:space="preserve"> of </w:t>
      </w:r>
      <w:r w:rsidR="005444DB">
        <w:t>July</w:t>
      </w:r>
      <w:r>
        <w:t xml:space="preserve"> 2021. </w:t>
      </w:r>
    </w:p>
    <w:sectPr w:rsidR="006F0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BA"/>
    <w:rsid w:val="00055EF5"/>
    <w:rsid w:val="00084109"/>
    <w:rsid w:val="002042D2"/>
    <w:rsid w:val="0027788A"/>
    <w:rsid w:val="00391012"/>
    <w:rsid w:val="005444DB"/>
    <w:rsid w:val="005D1B89"/>
    <w:rsid w:val="006076C5"/>
    <w:rsid w:val="006F07AD"/>
    <w:rsid w:val="00837FF7"/>
    <w:rsid w:val="008D1A31"/>
    <w:rsid w:val="008D4998"/>
    <w:rsid w:val="009C0BB2"/>
    <w:rsid w:val="009D4C0F"/>
    <w:rsid w:val="009E75E4"/>
    <w:rsid w:val="00A21567"/>
    <w:rsid w:val="00B144BA"/>
    <w:rsid w:val="00C03655"/>
    <w:rsid w:val="00C040A2"/>
    <w:rsid w:val="00CB5F46"/>
    <w:rsid w:val="00D7210F"/>
    <w:rsid w:val="00FB00A0"/>
    <w:rsid w:val="00FC7840"/>
    <w:rsid w:val="00FF287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6D0BF"/>
  <w15:chartTrackingRefBased/>
  <w15:docId w15:val="{7DCB9309-0888-4DB5-9802-FFB5058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Shellback</dc:creator>
  <cp:keywords/>
  <dc:description/>
  <cp:lastModifiedBy>Brooke Shellback</cp:lastModifiedBy>
  <cp:revision>8</cp:revision>
  <dcterms:created xsi:type="dcterms:W3CDTF">2021-06-15T01:25:00Z</dcterms:created>
  <dcterms:modified xsi:type="dcterms:W3CDTF">2021-06-15T01:33:00Z</dcterms:modified>
</cp:coreProperties>
</file>