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06BE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45FB0DF" wp14:editId="061131C8">
            <wp:simplePos x="0" y="0"/>
            <wp:positionH relativeFrom="column">
              <wp:posOffset>4419600</wp:posOffset>
            </wp:positionH>
            <wp:positionV relativeFrom="paragraph">
              <wp:posOffset>190</wp:posOffset>
            </wp:positionV>
            <wp:extent cx="1311910" cy="1311910"/>
            <wp:effectExtent l="0" t="0" r="0" b="0"/>
            <wp:wrapSquare wrapText="bothSides" distT="0" distB="0" distL="114300" distR="114300"/>
            <wp:docPr id="1" name="image1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con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311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0E90BF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5BD3D48A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688D9436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1A7BD2E8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1B56C85A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6B50F5C4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PRESS RELEASE</w:t>
      </w:r>
    </w:p>
    <w:p w14:paraId="1BF14E93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For </w:t>
      </w:r>
      <w:r>
        <w:rPr>
          <w:rFonts w:ascii="Arial" w:eastAsia="Arial" w:hAnsi="Arial" w:cs="Arial"/>
          <w:b/>
          <w:color w:val="FF0000"/>
          <w:sz w:val="24"/>
          <w:szCs w:val="24"/>
        </w:rPr>
        <w:t>immediate release</w:t>
      </w:r>
    </w:p>
    <w:p w14:paraId="13602650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404040"/>
        </w:rPr>
      </w:pPr>
    </w:p>
    <w:p w14:paraId="6AAA746C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404040"/>
          <w:sz w:val="28"/>
          <w:szCs w:val="28"/>
        </w:rPr>
      </w:pPr>
    </w:p>
    <w:p w14:paraId="28413744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404040"/>
          <w:sz w:val="28"/>
          <w:szCs w:val="28"/>
        </w:rPr>
      </w:pPr>
      <w:r>
        <w:rPr>
          <w:rFonts w:ascii="Arial" w:eastAsia="Arial" w:hAnsi="Arial" w:cs="Arial"/>
          <w:b/>
          <w:color w:val="404040"/>
          <w:sz w:val="28"/>
          <w:szCs w:val="28"/>
        </w:rPr>
        <w:t xml:space="preserve">New Australian start-up leads the charge for </w:t>
      </w:r>
      <w:proofErr w:type="spellStart"/>
      <w:proofErr w:type="gramStart"/>
      <w:r>
        <w:rPr>
          <w:rFonts w:ascii="Arial" w:eastAsia="Arial" w:hAnsi="Arial" w:cs="Arial"/>
          <w:b/>
          <w:color w:val="404040"/>
          <w:sz w:val="28"/>
          <w:szCs w:val="28"/>
        </w:rPr>
        <w:t>PayID</w:t>
      </w:r>
      <w:proofErr w:type="spellEnd"/>
      <w:proofErr w:type="gramEnd"/>
    </w:p>
    <w:p w14:paraId="68F1F1FC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</w:rPr>
      </w:pPr>
    </w:p>
    <w:p w14:paraId="24DD38ED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404040"/>
          <w:sz w:val="26"/>
          <w:szCs w:val="26"/>
        </w:rPr>
      </w:pPr>
      <w:proofErr w:type="spellStart"/>
      <w:r>
        <w:rPr>
          <w:rFonts w:ascii="Arial" w:eastAsia="Arial" w:hAnsi="Arial" w:cs="Arial"/>
          <w:i/>
          <w:color w:val="404040"/>
          <w:sz w:val="26"/>
          <w:szCs w:val="26"/>
        </w:rPr>
        <w:t>Warrp</w:t>
      </w:r>
      <w:proofErr w:type="spellEnd"/>
      <w:r>
        <w:rPr>
          <w:rFonts w:ascii="Arial" w:eastAsia="Arial" w:hAnsi="Arial" w:cs="Arial"/>
          <w:i/>
          <w:color w:val="404040"/>
          <w:sz w:val="26"/>
          <w:szCs w:val="26"/>
        </w:rPr>
        <w:t xml:space="preserve"> is the first online marketplace to adopt a </w:t>
      </w:r>
      <w:proofErr w:type="spellStart"/>
      <w:r>
        <w:rPr>
          <w:rFonts w:ascii="Arial" w:eastAsia="Arial" w:hAnsi="Arial" w:cs="Arial"/>
          <w:i/>
          <w:color w:val="404040"/>
          <w:sz w:val="26"/>
          <w:szCs w:val="26"/>
        </w:rPr>
        <w:t>PayID</w:t>
      </w:r>
      <w:proofErr w:type="spellEnd"/>
      <w:r>
        <w:rPr>
          <w:rFonts w:ascii="Arial" w:eastAsia="Arial" w:hAnsi="Arial" w:cs="Arial"/>
          <w:i/>
          <w:color w:val="404040"/>
          <w:sz w:val="26"/>
          <w:szCs w:val="26"/>
        </w:rPr>
        <w:t xml:space="preserve">-only payment solution in a sign of progressive ecommerce. </w:t>
      </w:r>
    </w:p>
    <w:p w14:paraId="55DD908C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2FFF2A65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Leading a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PayID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-only adoption in the online consumer-to-consumer marketplace space demonstrates why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is an up-and-coming industry leader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 with its customer base.</w:t>
      </w:r>
    </w:p>
    <w:p w14:paraId="6B0A2EDE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00B4F41D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Co-Founder and CEO, Mr Matthew Ng, said the company wanted to give consumers confidence in its platform through a nationally recognised payment function as it sought to grow its global footprint.</w:t>
      </w:r>
    </w:p>
    <w:p w14:paraId="39059A95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270819C0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“Amongst the many innovatio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ns that our platform is introducing, our dedication to using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PayID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is driven by prioritising the user experience,” said Mr Ng.</w:t>
      </w:r>
    </w:p>
    <w:p w14:paraId="7CD0B4F6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6DBB35E1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“According to the NPP’s latest Annual Report, Australia has 6.6 million registered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PayIDs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across more than 105 participating fin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ancial institutions and over 74 million reachable bank accounts, making it a widely accessible and trusted payment method for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users.</w:t>
      </w:r>
    </w:p>
    <w:p w14:paraId="420EE3F6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504C2B82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“Using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PayID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is simply an evolution of our digital economy, an evolution that’s making it faster, easier and safer f</w:t>
      </w:r>
      <w:r>
        <w:rPr>
          <w:rFonts w:ascii="Arial" w:eastAsia="Arial" w:hAnsi="Arial" w:cs="Arial"/>
          <w:color w:val="404040"/>
          <w:sz w:val="24"/>
          <w:szCs w:val="24"/>
        </w:rPr>
        <w:t>or our consumers to transfer money.”</w:t>
      </w:r>
    </w:p>
    <w:p w14:paraId="152DFD96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2066116D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A 2019 ASIC report on data collected in 2015 found that 83 per cent of mistaken payments were caused by customers using the wrong account details, a problem that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PayID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is designed to prevent.</w:t>
      </w:r>
    </w:p>
    <w:p w14:paraId="06B74357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3F9F11AF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Co-Founder and CTO,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 Roman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Granovskyi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, said it was a clear and logical progression in online consumerism to ensure efficiency for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users.  </w:t>
      </w:r>
    </w:p>
    <w:p w14:paraId="54763F70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576C95DC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PayID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is a simple measure to protect our users and how they transfer funds, and that’s why every top-up and withdrawal on the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</w:t>
      </w:r>
      <w:r>
        <w:rPr>
          <w:rFonts w:ascii="Arial" w:eastAsia="Arial" w:hAnsi="Arial" w:cs="Arial"/>
          <w:color w:val="404040"/>
          <w:sz w:val="24"/>
          <w:szCs w:val="24"/>
        </w:rPr>
        <w:t>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app is processed this way,” said Mr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Granovskyi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. </w:t>
      </w:r>
    </w:p>
    <w:p w14:paraId="7BBE0185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434D3B09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lastRenderedPageBreak/>
        <w:t xml:space="preserve">“With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PayID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we’re ensuring our users access to real-time payments without the need to share bank details such as their account number or BSB.” </w:t>
      </w:r>
    </w:p>
    <w:p w14:paraId="04DE9B85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6B00E939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is forthright with its commitment to a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PayID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>-only pl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atform.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PayID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transactions are tightly protected much like phone and internet banking, which means there is no compromise on security over convenience.</w:t>
      </w:r>
    </w:p>
    <w:p w14:paraId="1D001A7B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2804B461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has partnered with Australia’s leading real-time payments provider,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Azupay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to deliver instant, 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ash-like payments that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don’t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require a credit or debit card and don’t require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customers to register or use their own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PayID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5788C2F5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AC030D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Instead,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Azupay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provides a unique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PayID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for each deposit from the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app, ensuring the funds settle securely and in real-time so each transaction can be finalised without delay. </w:t>
      </w:r>
    </w:p>
    <w:p w14:paraId="45FDDF97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77783D7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Warrp’s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iOS marketplace app was launched in the Australian App Store on 1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6 April 2021 as competition to global industry heavyweights such as Facebook Marketplace, </w:t>
      </w:r>
      <w:proofErr w:type="gramStart"/>
      <w:r>
        <w:rPr>
          <w:rFonts w:ascii="Arial" w:eastAsia="Arial" w:hAnsi="Arial" w:cs="Arial"/>
          <w:color w:val="404040"/>
          <w:sz w:val="24"/>
          <w:szCs w:val="24"/>
        </w:rPr>
        <w:t>Gumtree</w:t>
      </w:r>
      <w:proofErr w:type="gramEnd"/>
      <w:r>
        <w:rPr>
          <w:rFonts w:ascii="Arial" w:eastAsia="Arial" w:hAnsi="Arial" w:cs="Arial"/>
          <w:color w:val="404040"/>
          <w:sz w:val="24"/>
          <w:szCs w:val="24"/>
        </w:rPr>
        <w:t xml:space="preserve"> and eBay. </w:t>
      </w:r>
    </w:p>
    <w:p w14:paraId="7F099CBA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2ECE92AB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can be downloaded on iPhones with cross-platform versions for all other smartphone and web devices to be released </w:t>
      </w:r>
      <w:proofErr w:type="gramStart"/>
      <w:r>
        <w:rPr>
          <w:rFonts w:ascii="Arial" w:eastAsia="Arial" w:hAnsi="Arial" w:cs="Arial"/>
          <w:color w:val="404040"/>
          <w:sz w:val="24"/>
          <w:szCs w:val="24"/>
        </w:rPr>
        <w:t>at a later date</w:t>
      </w:r>
      <w:proofErr w:type="gramEnd"/>
      <w:r>
        <w:rPr>
          <w:rFonts w:ascii="Arial" w:eastAsia="Arial" w:hAnsi="Arial" w:cs="Arial"/>
          <w:color w:val="404040"/>
          <w:sz w:val="24"/>
          <w:szCs w:val="24"/>
        </w:rPr>
        <w:t xml:space="preserve">. For more 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information visit </w:t>
      </w:r>
      <w:hyperlink r:id="rId5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https://warrp.it/</w:t>
        </w:r>
      </w:hyperlink>
      <w:r>
        <w:rPr>
          <w:rFonts w:ascii="Arial" w:eastAsia="Arial" w:hAnsi="Arial" w:cs="Arial"/>
          <w:color w:val="404040"/>
          <w:sz w:val="24"/>
          <w:szCs w:val="24"/>
        </w:rPr>
        <w:t xml:space="preserve"> or the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Marketplace at </w:t>
      </w:r>
      <w:hyperlink r:id="rId6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https://just.warrp.it/</w:t>
        </w:r>
      </w:hyperlink>
      <w:r>
        <w:rPr>
          <w:rFonts w:ascii="Arial" w:eastAsia="Arial" w:hAnsi="Arial" w:cs="Arial"/>
          <w:color w:val="404040"/>
          <w:sz w:val="24"/>
          <w:szCs w:val="24"/>
        </w:rPr>
        <w:t>.</w:t>
      </w:r>
    </w:p>
    <w:p w14:paraId="45DD70C7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5B3C6725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Please visit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Warrp’s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Press Room for the latest news and updates on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: </w:t>
      </w:r>
      <w:hyperlink r:id="rId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https://warrp.it/press-room/</w:t>
        </w:r>
      </w:hyperlink>
      <w:r>
        <w:rPr>
          <w:rFonts w:ascii="Arial" w:eastAsia="Arial" w:hAnsi="Arial" w:cs="Arial"/>
          <w:color w:val="404040"/>
          <w:sz w:val="24"/>
          <w:szCs w:val="24"/>
        </w:rPr>
        <w:t>.</w:t>
      </w:r>
    </w:p>
    <w:p w14:paraId="374DE303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420ACB7F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-ENDS-</w:t>
      </w:r>
    </w:p>
    <w:p w14:paraId="332DA612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 </w:t>
      </w:r>
    </w:p>
    <w:p w14:paraId="7948DFB2" w14:textId="77777777" w:rsidR="00AA55D5" w:rsidRDefault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About </w:t>
      </w:r>
      <w:proofErr w:type="spellStart"/>
      <w:r>
        <w:rPr>
          <w:rFonts w:ascii="Arial" w:eastAsia="Arial" w:hAnsi="Arial" w:cs="Arial"/>
          <w:b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is a digitally innovative iOS marketplace app that takes the hassle out of peer-to-peer shopping online with a world-first dynamic marketplace, Trusted Partner program, Loyalty Rewards program, and Secure Escrow facility. Easily list products to sell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 or browse thousands of items to buy all from the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app. As a proud Australian online start-up company,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Warrp’s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end-to-end experience is designed to change the way people buy and sell. Currently servicing Victorians but available to download nation-wid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e,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Warrp’s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vision is to grow its presence globally as an online marketplace built on strong community values, innovation, </w:t>
      </w:r>
      <w:proofErr w:type="gramStart"/>
      <w:r>
        <w:rPr>
          <w:rFonts w:ascii="Arial" w:eastAsia="Arial" w:hAnsi="Arial" w:cs="Arial"/>
          <w:color w:val="404040"/>
          <w:sz w:val="24"/>
          <w:szCs w:val="24"/>
        </w:rPr>
        <w:t>safety</w:t>
      </w:r>
      <w:proofErr w:type="gramEnd"/>
      <w:r>
        <w:rPr>
          <w:rFonts w:ascii="Arial" w:eastAsia="Arial" w:hAnsi="Arial" w:cs="Arial"/>
          <w:color w:val="404040"/>
          <w:sz w:val="24"/>
          <w:szCs w:val="24"/>
        </w:rPr>
        <w:t xml:space="preserve"> and ease of use.  Discover a marketplace where you are in control of the journey and destination.</w:t>
      </w:r>
    </w:p>
    <w:p w14:paraId="7BBAA3BA" w14:textId="77777777" w:rsidR="00AA55D5" w:rsidRDefault="00AA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61BA52C9" w14:textId="77777777" w:rsidR="007A676A" w:rsidRDefault="007A676A" w:rsidP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Media contact: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 Matthew Ng | </w:t>
      </w:r>
      <w:hyperlink r:id="rId8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matt@warrp.it</w:t>
        </w:r>
      </w:hyperlink>
      <w:r>
        <w:rPr>
          <w:rFonts w:ascii="Arial" w:eastAsia="Arial" w:hAnsi="Arial" w:cs="Arial"/>
          <w:color w:val="404040"/>
          <w:sz w:val="24"/>
          <w:szCs w:val="24"/>
        </w:rPr>
        <w:t xml:space="preserve"> | 0403 143 003</w:t>
      </w:r>
    </w:p>
    <w:p w14:paraId="5387F6EB" w14:textId="77777777" w:rsidR="007A676A" w:rsidRDefault="007A676A" w:rsidP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55525A78" w14:textId="77777777" w:rsidR="007A676A" w:rsidRDefault="007A676A" w:rsidP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About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Azupay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Azupay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is an easy and secure way for consumers to shop online and pay from their existing bank account, using their trusted mobile banking app.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Azupay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uses Australia’s New Payment Platform (NPP) to allow consumers to pay in real-time, without the need to 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nter card details or a separate password every time a purchase is made.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Azupay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is designed for the digital age, to simplify the checkout experience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and to provide consumers more control and visibility of their finances when they make a payment.</w:t>
      </w:r>
      <w:r>
        <w:rPr>
          <w:rFonts w:ascii="Arial" w:eastAsia="Arial" w:hAnsi="Arial" w:cs="Arial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z w:val="24"/>
          <w:szCs w:val="24"/>
        </w:rPr>
        <w:t>or more 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formation, please visit </w:t>
      </w:r>
      <w:hyperlink r:id="rId9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https://www.azupay.com.au/</w:t>
        </w:r>
      </w:hyperlink>
    </w:p>
    <w:p w14:paraId="790C5EDD" w14:textId="77777777" w:rsidR="007A676A" w:rsidRDefault="007A676A" w:rsidP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14:paraId="5D15B222" w14:textId="20C0E91F" w:rsidR="00AA55D5" w:rsidRDefault="007A676A" w:rsidP="007A67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Media contact: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Jacinta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Tangkhpanya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| </w:t>
      </w:r>
      <w:hyperlink r:id="rId10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jacinta@azupay.com.au</w:t>
        </w:r>
      </w:hyperlink>
      <w:r>
        <w:rPr>
          <w:rFonts w:ascii="Arial" w:eastAsia="Arial" w:hAnsi="Arial" w:cs="Arial"/>
          <w:color w:val="404040"/>
          <w:sz w:val="24"/>
          <w:szCs w:val="24"/>
        </w:rPr>
        <w:t xml:space="preserve"> </w:t>
      </w:r>
      <w:r>
        <w:rPr>
          <w:rFonts w:ascii="Arial" w:eastAsia="Arial" w:hAnsi="Arial" w:cs="Arial"/>
          <w:color w:val="404040"/>
          <w:sz w:val="24"/>
          <w:szCs w:val="24"/>
        </w:rPr>
        <w:t>| 0410 315 234</w:t>
      </w:r>
    </w:p>
    <w:sectPr w:rsidR="00AA55D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D5"/>
    <w:rsid w:val="007A676A"/>
    <w:rsid w:val="00A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0885"/>
  <w15:docId w15:val="{20983C32-233C-4206-9B24-374FCF45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@warrp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arrp.it/press-ro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.warrp.i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arrp.it/" TargetMode="External"/><Relationship Id="rId10" Type="http://schemas.openxmlformats.org/officeDocument/2006/relationships/hyperlink" Target="mailto:jacinta@azupay.com.a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azupay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Ng</cp:lastModifiedBy>
  <cp:revision>2</cp:revision>
  <dcterms:created xsi:type="dcterms:W3CDTF">2021-04-28T00:48:00Z</dcterms:created>
  <dcterms:modified xsi:type="dcterms:W3CDTF">2021-04-28T00:50:00Z</dcterms:modified>
</cp:coreProperties>
</file>