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8AD" w:rsidRDefault="005E78AD" w:rsidP="005E78AD"/>
    <w:p w:rsidR="005E78AD" w:rsidRPr="00F55597" w:rsidRDefault="005E78AD" w:rsidP="005E78AD">
      <w:pPr>
        <w:jc w:val="center"/>
        <w:rPr>
          <w:b/>
          <w:sz w:val="44"/>
          <w:szCs w:val="44"/>
        </w:rPr>
      </w:pPr>
      <w:r w:rsidRPr="00F55597">
        <w:rPr>
          <w:b/>
          <w:sz w:val="44"/>
          <w:szCs w:val="44"/>
        </w:rPr>
        <w:t xml:space="preserve">Dr Gabrielle Caswell </w:t>
      </w:r>
      <w:r w:rsidR="00B63350">
        <w:rPr>
          <w:b/>
          <w:sz w:val="44"/>
          <w:szCs w:val="44"/>
        </w:rPr>
        <w:t xml:space="preserve">accepts nomination for </w:t>
      </w:r>
      <w:r>
        <w:rPr>
          <w:b/>
          <w:sz w:val="44"/>
          <w:szCs w:val="44"/>
        </w:rPr>
        <w:t xml:space="preserve">eight </w:t>
      </w:r>
      <w:proofErr w:type="spellStart"/>
      <w:r w:rsidRPr="005E78AD">
        <w:rPr>
          <w:b/>
          <w:i/>
          <w:sz w:val="44"/>
          <w:szCs w:val="44"/>
        </w:rPr>
        <w:t>AusSpace</w:t>
      </w:r>
      <w:proofErr w:type="spellEnd"/>
      <w:r w:rsidRPr="005E78AD">
        <w:rPr>
          <w:b/>
          <w:i/>
          <w:sz w:val="44"/>
          <w:szCs w:val="44"/>
        </w:rPr>
        <w:t xml:space="preserve"> 25</w:t>
      </w:r>
      <w:r w:rsidRPr="00F55597">
        <w:rPr>
          <w:b/>
          <w:sz w:val="44"/>
          <w:szCs w:val="44"/>
        </w:rPr>
        <w:t>, Australian Space Awards.</w:t>
      </w:r>
    </w:p>
    <w:p w:rsidR="005E78AD" w:rsidRDefault="005E78AD" w:rsidP="005E78AD"/>
    <w:p w:rsidR="005E78AD" w:rsidRDefault="005E78AD" w:rsidP="005E78AD"/>
    <w:p w:rsidR="005E78AD" w:rsidRPr="00933EA2" w:rsidRDefault="005E78AD" w:rsidP="00173A6C">
      <w:pPr>
        <w:rPr>
          <w:sz w:val="22"/>
          <w:szCs w:val="22"/>
        </w:rPr>
      </w:pPr>
      <w:r w:rsidRPr="00933EA2">
        <w:rPr>
          <w:b/>
          <w:sz w:val="22"/>
          <w:szCs w:val="22"/>
        </w:rPr>
        <w:t xml:space="preserve">Moree NSW </w:t>
      </w:r>
      <w:r w:rsidR="00667D1C">
        <w:rPr>
          <w:b/>
          <w:sz w:val="22"/>
          <w:szCs w:val="22"/>
        </w:rPr>
        <w:t>5</w:t>
      </w:r>
      <w:r w:rsidRPr="00933EA2">
        <w:rPr>
          <w:b/>
          <w:sz w:val="22"/>
          <w:szCs w:val="22"/>
          <w:vertAlign w:val="superscript"/>
        </w:rPr>
        <w:t>th</w:t>
      </w:r>
      <w:r w:rsidRPr="00933EA2">
        <w:rPr>
          <w:b/>
          <w:sz w:val="22"/>
          <w:szCs w:val="22"/>
        </w:rPr>
        <w:t xml:space="preserve"> March 2025</w:t>
      </w:r>
      <w:r w:rsidRPr="00933EA2">
        <w:rPr>
          <w:sz w:val="22"/>
          <w:szCs w:val="22"/>
        </w:rPr>
        <w:t xml:space="preserve">:  </w:t>
      </w:r>
      <w:r w:rsidR="00173A6C" w:rsidRPr="00933EA2">
        <w:rPr>
          <w:bCs/>
          <w:sz w:val="22"/>
          <w:szCs w:val="22"/>
        </w:rPr>
        <w:t>Dr Caswell</w:t>
      </w:r>
      <w:r w:rsidRPr="00933EA2">
        <w:rPr>
          <w:sz w:val="22"/>
          <w:szCs w:val="22"/>
        </w:rPr>
        <w:t>,</w:t>
      </w:r>
      <w:r w:rsidR="00815282" w:rsidRPr="00933EA2">
        <w:rPr>
          <w:sz w:val="22"/>
          <w:szCs w:val="22"/>
        </w:rPr>
        <w:t xml:space="preserve"> d</w:t>
      </w:r>
      <w:r w:rsidR="00173A6C" w:rsidRPr="00933EA2">
        <w:rPr>
          <w:bCs/>
          <w:sz w:val="22"/>
          <w:szCs w:val="22"/>
        </w:rPr>
        <w:t>irector of Space Port Australia (</w:t>
      </w:r>
      <w:proofErr w:type="spellStart"/>
      <w:r w:rsidR="002012C3" w:rsidRPr="00933EA2">
        <w:rPr>
          <w:bCs/>
          <w:sz w:val="22"/>
          <w:szCs w:val="22"/>
        </w:rPr>
        <w:fldChar w:fldCharType="begin"/>
      </w:r>
      <w:r w:rsidR="00173A6C" w:rsidRPr="00933EA2">
        <w:rPr>
          <w:bCs/>
          <w:sz w:val="22"/>
          <w:szCs w:val="22"/>
        </w:rPr>
        <w:instrText xml:space="preserve"> HYPERLINK "http://www.spaceportaustrlia.com.au" </w:instrText>
      </w:r>
      <w:r w:rsidR="002012C3" w:rsidRPr="00933EA2">
        <w:rPr>
          <w:bCs/>
          <w:sz w:val="22"/>
          <w:szCs w:val="22"/>
        </w:rPr>
        <w:fldChar w:fldCharType="separate"/>
      </w:r>
      <w:r w:rsidR="00173A6C" w:rsidRPr="00933EA2">
        <w:rPr>
          <w:rStyle w:val="Hyperlink"/>
          <w:bCs/>
          <w:sz w:val="22"/>
          <w:szCs w:val="22"/>
        </w:rPr>
        <w:t>www.spaceportaustrlia.com.au</w:t>
      </w:r>
      <w:proofErr w:type="spellEnd"/>
      <w:r w:rsidR="002012C3" w:rsidRPr="00933EA2">
        <w:rPr>
          <w:bCs/>
          <w:sz w:val="22"/>
          <w:szCs w:val="22"/>
        </w:rPr>
        <w:fldChar w:fldCharType="end"/>
      </w:r>
      <w:r w:rsidR="00173A6C" w:rsidRPr="00933EA2">
        <w:rPr>
          <w:bCs/>
          <w:sz w:val="22"/>
          <w:szCs w:val="22"/>
        </w:rPr>
        <w:t xml:space="preserve">) </w:t>
      </w:r>
      <w:r w:rsidRPr="00933EA2">
        <w:rPr>
          <w:sz w:val="22"/>
          <w:szCs w:val="22"/>
        </w:rPr>
        <w:t>an independent research hub,</w:t>
      </w:r>
      <w:r w:rsidR="00173A6C" w:rsidRPr="00933EA2">
        <w:rPr>
          <w:bCs/>
          <w:sz w:val="22"/>
          <w:szCs w:val="22"/>
        </w:rPr>
        <w:t xml:space="preserve"> </w:t>
      </w:r>
      <w:r w:rsidRPr="00933EA2">
        <w:rPr>
          <w:sz w:val="22"/>
          <w:szCs w:val="22"/>
        </w:rPr>
        <w:t xml:space="preserve">has been nominated for eight </w:t>
      </w:r>
      <w:proofErr w:type="spellStart"/>
      <w:r w:rsidRPr="00933EA2">
        <w:rPr>
          <w:i/>
          <w:sz w:val="22"/>
          <w:szCs w:val="22"/>
        </w:rPr>
        <w:t>AusSpace</w:t>
      </w:r>
      <w:proofErr w:type="spellEnd"/>
      <w:r w:rsidR="00693B47" w:rsidRPr="00933EA2">
        <w:rPr>
          <w:i/>
          <w:sz w:val="22"/>
          <w:szCs w:val="22"/>
        </w:rPr>
        <w:t xml:space="preserve"> 25 </w:t>
      </w:r>
      <w:r w:rsidRPr="00933EA2">
        <w:rPr>
          <w:i/>
          <w:sz w:val="22"/>
          <w:szCs w:val="22"/>
        </w:rPr>
        <w:t>Awards</w:t>
      </w:r>
      <w:r w:rsidRPr="00933EA2">
        <w:rPr>
          <w:sz w:val="22"/>
          <w:szCs w:val="22"/>
        </w:rPr>
        <w:t>.</w:t>
      </w:r>
      <w:r w:rsidR="00693B47" w:rsidRPr="00933EA2">
        <w:rPr>
          <w:rStyle w:val="FootnoteReference"/>
          <w:sz w:val="22"/>
          <w:szCs w:val="22"/>
        </w:rPr>
        <w:footnoteReference w:id="1"/>
      </w:r>
      <w:r w:rsidRPr="00933EA2">
        <w:rPr>
          <w:sz w:val="22"/>
          <w:szCs w:val="22"/>
        </w:rPr>
        <w:t xml:space="preserve">  </w:t>
      </w:r>
      <w:r w:rsidR="00173A6C" w:rsidRPr="00933EA2">
        <w:rPr>
          <w:bCs/>
          <w:sz w:val="22"/>
          <w:szCs w:val="22"/>
        </w:rPr>
        <w:t xml:space="preserve">Space Port Australia has created independent pathways for individuals </w:t>
      </w:r>
      <w:r w:rsidR="00B63350" w:rsidRPr="00933EA2">
        <w:rPr>
          <w:sz w:val="22"/>
          <w:szCs w:val="22"/>
        </w:rPr>
        <w:t xml:space="preserve">interested in </w:t>
      </w:r>
      <w:r w:rsidR="00173A6C" w:rsidRPr="00933EA2">
        <w:rPr>
          <w:bCs/>
          <w:sz w:val="22"/>
          <w:szCs w:val="22"/>
        </w:rPr>
        <w:t>space</w:t>
      </w:r>
      <w:r w:rsidR="00B63350" w:rsidRPr="00933EA2">
        <w:rPr>
          <w:sz w:val="22"/>
          <w:szCs w:val="22"/>
        </w:rPr>
        <w:t xml:space="preserve"> health and human factors</w:t>
      </w:r>
      <w:r w:rsidR="00815282" w:rsidRPr="00933EA2">
        <w:rPr>
          <w:sz w:val="22"/>
          <w:szCs w:val="22"/>
        </w:rPr>
        <w:t>,</w:t>
      </w:r>
      <w:r w:rsidR="00B63350" w:rsidRPr="00933EA2">
        <w:rPr>
          <w:sz w:val="22"/>
          <w:szCs w:val="22"/>
        </w:rPr>
        <w:t xml:space="preserve"> forming research partnerships</w:t>
      </w:r>
      <w:r w:rsidR="00173A6C" w:rsidRPr="00933EA2">
        <w:rPr>
          <w:bCs/>
          <w:sz w:val="22"/>
          <w:szCs w:val="22"/>
        </w:rPr>
        <w:t xml:space="preserve"> </w:t>
      </w:r>
      <w:r w:rsidR="00B63350" w:rsidRPr="00933EA2">
        <w:rPr>
          <w:sz w:val="22"/>
          <w:szCs w:val="22"/>
        </w:rPr>
        <w:t xml:space="preserve">with </w:t>
      </w:r>
      <w:r w:rsidRPr="00933EA2">
        <w:rPr>
          <w:bCs/>
          <w:sz w:val="22"/>
          <w:szCs w:val="22"/>
        </w:rPr>
        <w:t>practitioner-scholars</w:t>
      </w:r>
      <w:r w:rsidRPr="00933EA2">
        <w:rPr>
          <w:sz w:val="22"/>
          <w:szCs w:val="22"/>
        </w:rPr>
        <w:t xml:space="preserve"> from around the world.  </w:t>
      </w:r>
      <w:r w:rsidR="00933EA2">
        <w:rPr>
          <w:sz w:val="22"/>
          <w:szCs w:val="22"/>
        </w:rPr>
        <w:t>“</w:t>
      </w:r>
      <w:r w:rsidRPr="00933EA2">
        <w:rPr>
          <w:sz w:val="22"/>
          <w:szCs w:val="22"/>
        </w:rPr>
        <w:t>Australian</w:t>
      </w:r>
      <w:r w:rsidR="00E16591" w:rsidRPr="00933EA2">
        <w:rPr>
          <w:sz w:val="22"/>
          <w:szCs w:val="22"/>
        </w:rPr>
        <w:t xml:space="preserve"> </w:t>
      </w:r>
      <w:r w:rsidR="00933EA2" w:rsidRPr="00933EA2">
        <w:rPr>
          <w:sz w:val="22"/>
          <w:szCs w:val="22"/>
        </w:rPr>
        <w:t>clinicians</w:t>
      </w:r>
      <w:r w:rsidR="00933EA2">
        <w:rPr>
          <w:sz w:val="22"/>
          <w:szCs w:val="22"/>
        </w:rPr>
        <w:t xml:space="preserve">, especially general practitioners,” </w:t>
      </w:r>
      <w:r w:rsidRPr="00933EA2">
        <w:rPr>
          <w:sz w:val="22"/>
          <w:szCs w:val="22"/>
        </w:rPr>
        <w:t xml:space="preserve">she says, </w:t>
      </w:r>
      <w:r w:rsidR="00933EA2">
        <w:rPr>
          <w:sz w:val="22"/>
          <w:szCs w:val="22"/>
        </w:rPr>
        <w:t>“</w:t>
      </w:r>
      <w:r w:rsidRPr="00933EA2">
        <w:rPr>
          <w:bCs/>
          <w:sz w:val="22"/>
          <w:szCs w:val="22"/>
        </w:rPr>
        <w:t xml:space="preserve">with their wealth of </w:t>
      </w:r>
      <w:r w:rsidRPr="00933EA2">
        <w:rPr>
          <w:sz w:val="22"/>
          <w:szCs w:val="22"/>
        </w:rPr>
        <w:t xml:space="preserve">rural and </w:t>
      </w:r>
      <w:r w:rsidRPr="00933EA2">
        <w:rPr>
          <w:bCs/>
          <w:sz w:val="22"/>
          <w:szCs w:val="22"/>
        </w:rPr>
        <w:t xml:space="preserve">remote medical knowledge, </w:t>
      </w:r>
      <w:r w:rsidRPr="00933EA2">
        <w:rPr>
          <w:sz w:val="22"/>
          <w:szCs w:val="22"/>
        </w:rPr>
        <w:t xml:space="preserve">have the experience to </w:t>
      </w:r>
      <w:r w:rsidR="00B63350" w:rsidRPr="00933EA2">
        <w:rPr>
          <w:sz w:val="22"/>
          <w:szCs w:val="22"/>
        </w:rPr>
        <w:t xml:space="preserve">problem solve and </w:t>
      </w:r>
      <w:r w:rsidRPr="00933EA2">
        <w:rPr>
          <w:sz w:val="22"/>
          <w:szCs w:val="22"/>
        </w:rPr>
        <w:t>excel in the space environment.</w:t>
      </w:r>
      <w:r w:rsidR="00933EA2">
        <w:rPr>
          <w:sz w:val="22"/>
          <w:szCs w:val="22"/>
        </w:rPr>
        <w:t>”</w:t>
      </w:r>
      <w:r w:rsidRPr="00933EA2">
        <w:rPr>
          <w:sz w:val="22"/>
          <w:szCs w:val="22"/>
        </w:rPr>
        <w:t xml:space="preserve">  </w:t>
      </w:r>
    </w:p>
    <w:p w:rsidR="00B63350" w:rsidRPr="00933EA2" w:rsidRDefault="00B63350" w:rsidP="00173A6C">
      <w:pPr>
        <w:rPr>
          <w:sz w:val="22"/>
          <w:szCs w:val="22"/>
        </w:rPr>
      </w:pPr>
    </w:p>
    <w:p w:rsidR="00693B47" w:rsidRPr="00933EA2" w:rsidRDefault="00B63350" w:rsidP="00173A6C">
      <w:pPr>
        <w:rPr>
          <w:sz w:val="22"/>
          <w:szCs w:val="22"/>
        </w:rPr>
      </w:pPr>
      <w:r w:rsidRPr="00933EA2">
        <w:rPr>
          <w:sz w:val="22"/>
          <w:szCs w:val="22"/>
        </w:rPr>
        <w:t>Several of Dr Caswell’s projects have received international attention, leading to cooperative research ini</w:t>
      </w:r>
      <w:r w:rsidR="00815282" w:rsidRPr="00933EA2">
        <w:rPr>
          <w:sz w:val="22"/>
          <w:szCs w:val="22"/>
        </w:rPr>
        <w:t>ti</w:t>
      </w:r>
      <w:r w:rsidRPr="00933EA2">
        <w:rPr>
          <w:sz w:val="22"/>
          <w:szCs w:val="22"/>
        </w:rPr>
        <w:t>atives in a number of jurisdictions</w:t>
      </w:r>
      <w:r w:rsidR="00815282" w:rsidRPr="00933EA2">
        <w:rPr>
          <w:sz w:val="22"/>
          <w:szCs w:val="22"/>
        </w:rPr>
        <w:t xml:space="preserve">, including Canada and the United States. </w:t>
      </w:r>
      <w:r w:rsidR="00933EA2">
        <w:rPr>
          <w:sz w:val="22"/>
          <w:szCs w:val="22"/>
        </w:rPr>
        <w:t>“</w:t>
      </w:r>
      <w:r w:rsidR="00815282" w:rsidRPr="00933EA2">
        <w:rPr>
          <w:sz w:val="22"/>
          <w:szCs w:val="22"/>
        </w:rPr>
        <w:t>Space</w:t>
      </w:r>
      <w:r w:rsidR="00933EA2">
        <w:rPr>
          <w:sz w:val="22"/>
          <w:szCs w:val="22"/>
        </w:rPr>
        <w:t>”</w:t>
      </w:r>
      <w:r w:rsidR="00815282" w:rsidRPr="00933EA2">
        <w:rPr>
          <w:sz w:val="22"/>
          <w:szCs w:val="22"/>
        </w:rPr>
        <w:t xml:space="preserve">, she advises, </w:t>
      </w:r>
      <w:r w:rsidR="00933EA2">
        <w:rPr>
          <w:sz w:val="22"/>
          <w:szCs w:val="22"/>
        </w:rPr>
        <w:t>“</w:t>
      </w:r>
      <w:r w:rsidR="00815282" w:rsidRPr="00933EA2">
        <w:rPr>
          <w:sz w:val="22"/>
          <w:szCs w:val="22"/>
        </w:rPr>
        <w:t>Is an international profession</w:t>
      </w:r>
      <w:r w:rsidR="00693B47" w:rsidRPr="00933EA2">
        <w:rPr>
          <w:sz w:val="22"/>
          <w:szCs w:val="22"/>
        </w:rPr>
        <w:t>, a</w:t>
      </w:r>
      <w:r w:rsidR="00815282" w:rsidRPr="00933EA2">
        <w:rPr>
          <w:sz w:val="22"/>
          <w:szCs w:val="22"/>
        </w:rPr>
        <w:t>nd depending on the development of a country’s industry, and the direction their government is taking, can shape professions,</w:t>
      </w:r>
      <w:r w:rsidR="00933EA2">
        <w:rPr>
          <w:sz w:val="22"/>
          <w:szCs w:val="22"/>
        </w:rPr>
        <w:t>”</w:t>
      </w:r>
      <w:r w:rsidR="00815282" w:rsidRPr="00933EA2">
        <w:rPr>
          <w:sz w:val="22"/>
          <w:szCs w:val="22"/>
        </w:rPr>
        <w:t xml:space="preserve"> </w:t>
      </w:r>
      <w:r w:rsidR="002922D7" w:rsidRPr="00933EA2">
        <w:rPr>
          <w:sz w:val="22"/>
          <w:szCs w:val="22"/>
        </w:rPr>
        <w:t>c</w:t>
      </w:r>
      <w:r w:rsidR="00815282" w:rsidRPr="00933EA2">
        <w:rPr>
          <w:sz w:val="22"/>
          <w:szCs w:val="22"/>
        </w:rPr>
        <w:t>ontinuing, she said,   “</w:t>
      </w:r>
      <w:r w:rsidR="00980D7D">
        <w:rPr>
          <w:sz w:val="22"/>
          <w:szCs w:val="22"/>
        </w:rPr>
        <w:t>I feel</w:t>
      </w:r>
      <w:r w:rsidR="00815282" w:rsidRPr="00933EA2">
        <w:rPr>
          <w:sz w:val="22"/>
          <w:szCs w:val="22"/>
        </w:rPr>
        <w:t xml:space="preserve"> very lucky that </w:t>
      </w:r>
      <w:r w:rsidR="00667D1C">
        <w:rPr>
          <w:sz w:val="22"/>
          <w:szCs w:val="22"/>
        </w:rPr>
        <w:t xml:space="preserve">there </w:t>
      </w:r>
      <w:r w:rsidR="00980D7D">
        <w:rPr>
          <w:sz w:val="22"/>
          <w:szCs w:val="22"/>
        </w:rPr>
        <w:t>ha</w:t>
      </w:r>
      <w:r w:rsidR="00667D1C">
        <w:rPr>
          <w:sz w:val="22"/>
          <w:szCs w:val="22"/>
        </w:rPr>
        <w:t>s</w:t>
      </w:r>
      <w:r w:rsidR="00980D7D">
        <w:rPr>
          <w:sz w:val="22"/>
          <w:szCs w:val="22"/>
        </w:rPr>
        <w:t xml:space="preserve"> been</w:t>
      </w:r>
      <w:r w:rsidR="00667D1C">
        <w:rPr>
          <w:sz w:val="22"/>
          <w:szCs w:val="22"/>
        </w:rPr>
        <w:t xml:space="preserve"> an international appetite for </w:t>
      </w:r>
      <w:r w:rsidR="00815282" w:rsidRPr="00933EA2">
        <w:rPr>
          <w:sz w:val="22"/>
          <w:szCs w:val="22"/>
        </w:rPr>
        <w:t>space medicine, space health and human factors</w:t>
      </w:r>
      <w:r w:rsidR="00980D7D">
        <w:rPr>
          <w:sz w:val="22"/>
          <w:szCs w:val="22"/>
        </w:rPr>
        <w:t>;</w:t>
      </w:r>
      <w:r w:rsidR="00667D1C">
        <w:rPr>
          <w:sz w:val="22"/>
          <w:szCs w:val="22"/>
        </w:rPr>
        <w:t xml:space="preserve"> it has become </w:t>
      </w:r>
      <w:r w:rsidR="00815282" w:rsidRPr="00933EA2">
        <w:rPr>
          <w:sz w:val="22"/>
          <w:szCs w:val="22"/>
        </w:rPr>
        <w:t xml:space="preserve">a priority for those countries </w:t>
      </w:r>
      <w:r w:rsidR="00693B47" w:rsidRPr="00933EA2">
        <w:rPr>
          <w:sz w:val="22"/>
          <w:szCs w:val="22"/>
        </w:rPr>
        <w:t xml:space="preserve">seriously </w:t>
      </w:r>
      <w:r w:rsidR="00667D1C" w:rsidRPr="00933EA2">
        <w:rPr>
          <w:sz w:val="22"/>
          <w:szCs w:val="22"/>
        </w:rPr>
        <w:t>considering launching</w:t>
      </w:r>
      <w:r w:rsidR="00815282" w:rsidRPr="00933EA2">
        <w:rPr>
          <w:sz w:val="22"/>
          <w:szCs w:val="22"/>
        </w:rPr>
        <w:t xml:space="preserve"> for Mars</w:t>
      </w:r>
      <w:r w:rsidR="00693B47" w:rsidRPr="00933EA2">
        <w:rPr>
          <w:sz w:val="22"/>
          <w:szCs w:val="22"/>
        </w:rPr>
        <w:t>.</w:t>
      </w:r>
      <w:r w:rsidR="00815282" w:rsidRPr="00933EA2">
        <w:rPr>
          <w:sz w:val="22"/>
          <w:szCs w:val="22"/>
        </w:rPr>
        <w:t xml:space="preserve">  </w:t>
      </w:r>
      <w:r w:rsidR="00693B47" w:rsidRPr="00933EA2">
        <w:rPr>
          <w:sz w:val="22"/>
          <w:szCs w:val="22"/>
        </w:rPr>
        <w:t>My</w:t>
      </w:r>
      <w:r w:rsidR="00815282" w:rsidRPr="00933EA2">
        <w:rPr>
          <w:sz w:val="22"/>
          <w:szCs w:val="22"/>
        </w:rPr>
        <w:t xml:space="preserve"> diverse academic </w:t>
      </w:r>
      <w:r w:rsidR="002922D7" w:rsidRPr="00933EA2">
        <w:rPr>
          <w:sz w:val="22"/>
          <w:szCs w:val="22"/>
        </w:rPr>
        <w:t xml:space="preserve">and clinical </w:t>
      </w:r>
      <w:r w:rsidR="00815282" w:rsidRPr="00933EA2">
        <w:rPr>
          <w:sz w:val="22"/>
          <w:szCs w:val="22"/>
        </w:rPr>
        <w:t>training is put to good use.”</w:t>
      </w:r>
      <w:r w:rsidR="00693B47" w:rsidRPr="00933EA2">
        <w:rPr>
          <w:sz w:val="22"/>
          <w:szCs w:val="22"/>
        </w:rPr>
        <w:t xml:space="preserve">  </w:t>
      </w:r>
    </w:p>
    <w:p w:rsidR="00693B47" w:rsidRPr="00933EA2" w:rsidRDefault="00693B47" w:rsidP="00173A6C">
      <w:pPr>
        <w:rPr>
          <w:sz w:val="22"/>
          <w:szCs w:val="22"/>
        </w:rPr>
      </w:pPr>
    </w:p>
    <w:p w:rsidR="000C08E0" w:rsidRDefault="000C08E0" w:rsidP="00980D7D">
      <w:pPr>
        <w:rPr>
          <w:sz w:val="22"/>
          <w:szCs w:val="22"/>
        </w:rPr>
      </w:pPr>
      <w:r w:rsidRPr="00933EA2">
        <w:rPr>
          <w:bCs/>
          <w:sz w:val="22"/>
          <w:szCs w:val="22"/>
        </w:rPr>
        <w:t xml:space="preserve">Dr Caswell </w:t>
      </w:r>
      <w:r w:rsidRPr="00933EA2">
        <w:rPr>
          <w:sz w:val="22"/>
          <w:szCs w:val="22"/>
        </w:rPr>
        <w:t xml:space="preserve">is a registered medical practitioner, and has training in several </w:t>
      </w:r>
      <w:r>
        <w:rPr>
          <w:sz w:val="22"/>
          <w:szCs w:val="22"/>
        </w:rPr>
        <w:t xml:space="preserve">biological </w:t>
      </w:r>
      <w:proofErr w:type="gramStart"/>
      <w:r w:rsidRPr="00933EA2">
        <w:rPr>
          <w:sz w:val="22"/>
          <w:szCs w:val="22"/>
        </w:rPr>
        <w:t>sciences</w:t>
      </w:r>
      <w:r w:rsidR="00873B12">
        <w:rPr>
          <w:sz w:val="22"/>
          <w:szCs w:val="22"/>
        </w:rPr>
        <w:t>,</w:t>
      </w:r>
      <w:proofErr w:type="gramEnd"/>
      <w:r w:rsidR="00873B12">
        <w:rPr>
          <w:sz w:val="22"/>
          <w:szCs w:val="22"/>
        </w:rPr>
        <w:t xml:space="preserve">    h</w:t>
      </w:r>
      <w:r w:rsidRPr="00933EA2">
        <w:rPr>
          <w:sz w:val="22"/>
          <w:szCs w:val="22"/>
        </w:rPr>
        <w:t xml:space="preserve">er current focus is the human microbiome, space habitats, agriculture and nutrition.  </w:t>
      </w:r>
      <w:r w:rsidRPr="00933EA2">
        <w:rPr>
          <w:bCs/>
          <w:sz w:val="22"/>
          <w:szCs w:val="22"/>
        </w:rPr>
        <w:t>Space medicine is a</w:t>
      </w:r>
      <w:r w:rsidR="00873B12">
        <w:rPr>
          <w:bCs/>
          <w:sz w:val="22"/>
          <w:szCs w:val="22"/>
        </w:rPr>
        <w:t xml:space="preserve"> </w:t>
      </w:r>
      <w:r w:rsidRPr="00933EA2">
        <w:rPr>
          <w:bCs/>
          <w:sz w:val="22"/>
          <w:szCs w:val="22"/>
        </w:rPr>
        <w:t xml:space="preserve">broad church </w:t>
      </w:r>
      <w:r>
        <w:rPr>
          <w:bCs/>
          <w:sz w:val="22"/>
          <w:szCs w:val="22"/>
        </w:rPr>
        <w:t xml:space="preserve">focussing </w:t>
      </w:r>
      <w:r w:rsidRPr="00933EA2">
        <w:rPr>
          <w:bCs/>
          <w:sz w:val="22"/>
          <w:szCs w:val="22"/>
        </w:rPr>
        <w:t>on keeping people healthy, and alive, in the space environment, despite many diverse physiological challenges.</w:t>
      </w:r>
      <w:r>
        <w:rPr>
          <w:bCs/>
          <w:sz w:val="22"/>
          <w:szCs w:val="22"/>
        </w:rPr>
        <w:t xml:space="preserve">  H</w:t>
      </w:r>
      <w:r w:rsidRPr="000C08E0">
        <w:rPr>
          <w:bCs/>
          <w:sz w:val="22"/>
          <w:szCs w:val="22"/>
        </w:rPr>
        <w:t xml:space="preserve">abitats, </w:t>
      </w:r>
      <w:r>
        <w:rPr>
          <w:bCs/>
          <w:sz w:val="22"/>
          <w:szCs w:val="22"/>
        </w:rPr>
        <w:t xml:space="preserve">ecology, </w:t>
      </w:r>
      <w:r w:rsidRPr="000C08E0">
        <w:rPr>
          <w:bCs/>
          <w:sz w:val="22"/>
          <w:szCs w:val="22"/>
        </w:rPr>
        <w:t>agriculture and nutrition</w:t>
      </w:r>
      <w:r>
        <w:rPr>
          <w:bCs/>
          <w:sz w:val="22"/>
          <w:szCs w:val="22"/>
        </w:rPr>
        <w:t xml:space="preserve">, </w:t>
      </w:r>
      <w:r w:rsidRPr="00933EA2">
        <w:rPr>
          <w:sz w:val="22"/>
          <w:szCs w:val="22"/>
        </w:rPr>
        <w:t>don’t seem to be related, until you research the human microbiome, which resides in two main habitats: the skin (including hair and appendages) and the gastrointestinal tract, both, she points out, are external to the human body.  “The human microbiome has been with us for an estimated 103,000 years, developing in synergy with the rise of modern humans. It’s a dynamic adaptive system, integrated with the human body on many levels, from nutrition, to micronutrients, to lung immunity to Vitamin D production.”  The organisms, c</w:t>
      </w:r>
      <w:r>
        <w:rPr>
          <w:sz w:val="22"/>
          <w:szCs w:val="22"/>
        </w:rPr>
        <w:t>ells, viruses and other organics that make</w:t>
      </w:r>
      <w:r w:rsidRPr="00933EA2">
        <w:rPr>
          <w:sz w:val="22"/>
          <w:szCs w:val="22"/>
        </w:rPr>
        <w:t xml:space="preserve"> up the human microbiome, like human cells, are influenced by microgravity.</w:t>
      </w:r>
    </w:p>
    <w:p w:rsidR="000C08E0" w:rsidRDefault="000C08E0" w:rsidP="00980D7D">
      <w:pPr>
        <w:rPr>
          <w:sz w:val="22"/>
          <w:szCs w:val="22"/>
        </w:rPr>
      </w:pPr>
    </w:p>
    <w:p w:rsidR="00980D7D" w:rsidRPr="00933EA2" w:rsidRDefault="00980D7D" w:rsidP="00980D7D">
      <w:pPr>
        <w:rPr>
          <w:bCs/>
          <w:sz w:val="22"/>
          <w:szCs w:val="22"/>
        </w:rPr>
      </w:pPr>
      <w:r w:rsidRPr="00933EA2">
        <w:rPr>
          <w:bCs/>
          <w:sz w:val="22"/>
          <w:szCs w:val="22"/>
        </w:rPr>
        <w:t>In her view</w:t>
      </w:r>
      <w:r>
        <w:rPr>
          <w:bCs/>
          <w:sz w:val="22"/>
          <w:szCs w:val="22"/>
        </w:rPr>
        <w:t xml:space="preserve">, space medicine </w:t>
      </w:r>
      <w:r w:rsidRPr="00933EA2">
        <w:rPr>
          <w:bCs/>
          <w:sz w:val="22"/>
          <w:szCs w:val="22"/>
        </w:rPr>
        <w:t xml:space="preserve">encompasses </w:t>
      </w:r>
      <w:r w:rsidR="000C08E0" w:rsidRPr="00933EA2">
        <w:rPr>
          <w:bCs/>
          <w:sz w:val="22"/>
          <w:szCs w:val="22"/>
        </w:rPr>
        <w:t>all of which influence the human microbiome, and therefore human health</w:t>
      </w:r>
      <w:r w:rsidR="000C08E0">
        <w:rPr>
          <w:bCs/>
          <w:sz w:val="22"/>
          <w:szCs w:val="22"/>
        </w:rPr>
        <w:t>.</w:t>
      </w:r>
      <w:r w:rsidRPr="00933EA2">
        <w:rPr>
          <w:bCs/>
          <w:sz w:val="22"/>
          <w:szCs w:val="22"/>
        </w:rPr>
        <w:t xml:space="preserve">   In June 2025, at the Aerospace Medicine Society of America annual scientific meeting (</w:t>
      </w:r>
      <w:proofErr w:type="spellStart"/>
      <w:r w:rsidR="002012C3" w:rsidRPr="00933EA2">
        <w:rPr>
          <w:bCs/>
          <w:sz w:val="22"/>
          <w:szCs w:val="22"/>
        </w:rPr>
        <w:fldChar w:fldCharType="begin"/>
      </w:r>
      <w:r w:rsidRPr="00933EA2">
        <w:rPr>
          <w:bCs/>
          <w:sz w:val="22"/>
          <w:szCs w:val="22"/>
        </w:rPr>
        <w:instrText xml:space="preserve"> HYPERLINK "http://www.asma.org" </w:instrText>
      </w:r>
      <w:r w:rsidR="002012C3" w:rsidRPr="00933EA2">
        <w:rPr>
          <w:bCs/>
          <w:sz w:val="22"/>
          <w:szCs w:val="22"/>
        </w:rPr>
        <w:fldChar w:fldCharType="separate"/>
      </w:r>
      <w:r w:rsidRPr="00933EA2">
        <w:rPr>
          <w:rStyle w:val="Hyperlink"/>
          <w:bCs/>
          <w:sz w:val="22"/>
          <w:szCs w:val="22"/>
        </w:rPr>
        <w:t>www.asma.org</w:t>
      </w:r>
      <w:proofErr w:type="spellEnd"/>
      <w:r w:rsidR="002012C3" w:rsidRPr="00933EA2">
        <w:rPr>
          <w:bCs/>
          <w:sz w:val="22"/>
          <w:szCs w:val="22"/>
        </w:rPr>
        <w:fldChar w:fldCharType="end"/>
      </w:r>
      <w:r w:rsidR="000C08E0">
        <w:rPr>
          <w:bCs/>
          <w:sz w:val="22"/>
          <w:szCs w:val="22"/>
        </w:rPr>
        <w:t>) their teams</w:t>
      </w:r>
      <w:r w:rsidRPr="00933EA2">
        <w:rPr>
          <w:bCs/>
          <w:sz w:val="22"/>
          <w:szCs w:val="22"/>
        </w:rPr>
        <w:t xml:space="preserve"> collaborative panel, “</w:t>
      </w:r>
      <w:r w:rsidRPr="00933EA2">
        <w:rPr>
          <w:bCs/>
          <w:i/>
          <w:sz w:val="22"/>
          <w:szCs w:val="22"/>
        </w:rPr>
        <w:t>Life Support Challenges for Exploration Class Space Missions:  Human Health and Survivability</w:t>
      </w:r>
      <w:r w:rsidRPr="00933EA2">
        <w:rPr>
          <w:bCs/>
          <w:sz w:val="22"/>
          <w:szCs w:val="22"/>
        </w:rPr>
        <w:t>” has been accepted.  Dr Caswell points out, “With the current projections for travelling to Mars just a couple of years away, there is much work to be done</w:t>
      </w:r>
      <w:r>
        <w:rPr>
          <w:bCs/>
          <w:sz w:val="22"/>
          <w:szCs w:val="22"/>
        </w:rPr>
        <w:t>.</w:t>
      </w:r>
      <w:r w:rsidRPr="00933EA2">
        <w:rPr>
          <w:bCs/>
          <w:sz w:val="22"/>
          <w:szCs w:val="22"/>
        </w:rPr>
        <w:t>”</w:t>
      </w:r>
    </w:p>
    <w:p w:rsidR="00980D7D" w:rsidRDefault="00980D7D" w:rsidP="00173A6C">
      <w:pPr>
        <w:rPr>
          <w:sz w:val="22"/>
          <w:szCs w:val="22"/>
        </w:rPr>
      </w:pPr>
    </w:p>
    <w:p w:rsidR="00693B47" w:rsidRPr="00933EA2" w:rsidRDefault="00693B47" w:rsidP="00693B47">
      <w:pPr>
        <w:rPr>
          <w:sz w:val="22"/>
          <w:szCs w:val="22"/>
        </w:rPr>
      </w:pPr>
      <w:r w:rsidRPr="00933EA2">
        <w:rPr>
          <w:bCs/>
          <w:sz w:val="22"/>
          <w:szCs w:val="22"/>
        </w:rPr>
        <w:t xml:space="preserve">The </w:t>
      </w:r>
      <w:proofErr w:type="spellStart"/>
      <w:r w:rsidRPr="00933EA2">
        <w:rPr>
          <w:bCs/>
          <w:i/>
          <w:sz w:val="22"/>
          <w:szCs w:val="22"/>
        </w:rPr>
        <w:t>AusSpace</w:t>
      </w:r>
      <w:proofErr w:type="spellEnd"/>
      <w:r w:rsidRPr="00933EA2">
        <w:rPr>
          <w:bCs/>
          <w:i/>
          <w:sz w:val="22"/>
          <w:szCs w:val="22"/>
        </w:rPr>
        <w:t xml:space="preserve"> Awards ’25</w:t>
      </w:r>
      <w:r w:rsidRPr="00933EA2">
        <w:rPr>
          <w:bCs/>
          <w:sz w:val="22"/>
          <w:szCs w:val="22"/>
        </w:rPr>
        <w:t xml:space="preserve"> are administered by the Australian Space Agency </w:t>
      </w:r>
      <w:hyperlink r:id="rId7" w:history="1">
        <w:proofErr w:type="spellStart"/>
        <w:r w:rsidRPr="00933EA2">
          <w:rPr>
            <w:rStyle w:val="Hyperlink"/>
            <w:sz w:val="22"/>
            <w:szCs w:val="22"/>
          </w:rPr>
          <w:t>https://www.spaceconnectonline.com.au/ausspaceawards/</w:t>
        </w:r>
        <w:proofErr w:type="spellEnd"/>
      </w:hyperlink>
      <w:r w:rsidRPr="00933EA2">
        <w:rPr>
          <w:bCs/>
          <w:sz w:val="22"/>
          <w:szCs w:val="22"/>
        </w:rPr>
        <w:t>.  Dr Caswell says, “There is a high calibre of individuals</w:t>
      </w:r>
      <w:r w:rsidR="00667D1C">
        <w:rPr>
          <w:bCs/>
          <w:sz w:val="22"/>
          <w:szCs w:val="22"/>
        </w:rPr>
        <w:t xml:space="preserve"> and companies</w:t>
      </w:r>
      <w:r w:rsidRPr="00933EA2">
        <w:rPr>
          <w:bCs/>
          <w:sz w:val="22"/>
          <w:szCs w:val="22"/>
        </w:rPr>
        <w:t xml:space="preserve"> in Australia whose science </w:t>
      </w:r>
      <w:r w:rsidR="00667D1C">
        <w:rPr>
          <w:bCs/>
          <w:sz w:val="22"/>
          <w:szCs w:val="22"/>
        </w:rPr>
        <w:t>is</w:t>
      </w:r>
      <w:r w:rsidRPr="00933EA2">
        <w:rPr>
          <w:bCs/>
          <w:sz w:val="22"/>
          <w:szCs w:val="22"/>
        </w:rPr>
        <w:t xml:space="preserve"> contributing to the world space effort.  To be included in the same categories as these individuals is a fabulous win for independent researchers</w:t>
      </w:r>
      <w:r w:rsidR="00667D1C">
        <w:rPr>
          <w:bCs/>
          <w:sz w:val="22"/>
          <w:szCs w:val="22"/>
        </w:rPr>
        <w:t>,</w:t>
      </w:r>
      <w:r w:rsidRPr="00933EA2">
        <w:rPr>
          <w:bCs/>
          <w:sz w:val="22"/>
          <w:szCs w:val="22"/>
        </w:rPr>
        <w:t xml:space="preserve"> and smaller self-funded operators.</w:t>
      </w:r>
      <w:r w:rsidR="00667D1C">
        <w:rPr>
          <w:bCs/>
          <w:sz w:val="22"/>
          <w:szCs w:val="22"/>
        </w:rPr>
        <w:t>”</w:t>
      </w:r>
      <w:r w:rsidRPr="00933EA2">
        <w:rPr>
          <w:bCs/>
          <w:sz w:val="22"/>
          <w:szCs w:val="22"/>
        </w:rPr>
        <w:t xml:space="preserve">  </w:t>
      </w:r>
    </w:p>
    <w:p w:rsidR="00E16591" w:rsidRPr="00E16591" w:rsidRDefault="00E16591" w:rsidP="00E16591">
      <w:r w:rsidRPr="00E16591">
        <w:t>###</w:t>
      </w:r>
    </w:p>
    <w:p w:rsidR="00E16591" w:rsidRPr="00E16591" w:rsidRDefault="00E16591" w:rsidP="00E16591">
      <w:pPr>
        <w:rPr>
          <w:b/>
        </w:rPr>
      </w:pPr>
    </w:p>
    <w:p w:rsidR="00E16591" w:rsidRPr="00E16591" w:rsidRDefault="00E16591" w:rsidP="00E16591">
      <w:pPr>
        <w:rPr>
          <w:sz w:val="20"/>
          <w:szCs w:val="20"/>
        </w:rPr>
      </w:pPr>
      <w:r w:rsidRPr="00E16591">
        <w:rPr>
          <w:b/>
          <w:sz w:val="20"/>
          <w:szCs w:val="20"/>
        </w:rPr>
        <w:t>Email:</w:t>
      </w:r>
      <w:r w:rsidRPr="00E16591">
        <w:rPr>
          <w:sz w:val="20"/>
          <w:szCs w:val="20"/>
        </w:rPr>
        <w:t xml:space="preserve">  </w:t>
      </w:r>
      <w:hyperlink r:id="rId8" w:history="1">
        <w:proofErr w:type="spellStart"/>
        <w:r w:rsidRPr="00E16591">
          <w:rPr>
            <w:rStyle w:val="Hyperlink"/>
            <w:sz w:val="20"/>
            <w:szCs w:val="20"/>
          </w:rPr>
          <w:t>contact@spaceportaustralia.com.au</w:t>
        </w:r>
        <w:proofErr w:type="spellEnd"/>
      </w:hyperlink>
    </w:p>
    <w:p w:rsidR="00693B47" w:rsidRPr="00173A6C" w:rsidRDefault="00E16591" w:rsidP="00E16591">
      <w:pPr>
        <w:rPr>
          <w:bCs/>
        </w:rPr>
      </w:pPr>
      <w:r w:rsidRPr="00E16591">
        <w:rPr>
          <w:b/>
          <w:sz w:val="20"/>
          <w:szCs w:val="20"/>
        </w:rPr>
        <w:t>Phone:</w:t>
      </w:r>
      <w:r w:rsidRPr="00E16591">
        <w:rPr>
          <w:sz w:val="20"/>
          <w:szCs w:val="20"/>
        </w:rPr>
        <w:t xml:space="preserve"> +61 0455 321 174</w:t>
      </w:r>
    </w:p>
    <w:sectPr w:rsidR="00693B47" w:rsidRPr="00173A6C" w:rsidSect="00E16591">
      <w:pgSz w:w="11906" w:h="16838" w:code="9"/>
      <w:pgMar w:top="851" w:right="1559" w:bottom="1135"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E61" w:rsidRDefault="00193E61" w:rsidP="00693B47">
      <w:r>
        <w:separator/>
      </w:r>
    </w:p>
  </w:endnote>
  <w:endnote w:type="continuationSeparator" w:id="0">
    <w:p w:rsidR="00193E61" w:rsidRDefault="00193E61" w:rsidP="00693B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E61" w:rsidRDefault="00193E61" w:rsidP="00693B47">
      <w:r>
        <w:separator/>
      </w:r>
    </w:p>
  </w:footnote>
  <w:footnote w:type="continuationSeparator" w:id="0">
    <w:p w:rsidR="00193E61" w:rsidRDefault="00193E61" w:rsidP="00693B47">
      <w:r>
        <w:continuationSeparator/>
      </w:r>
    </w:p>
  </w:footnote>
  <w:footnote w:id="1">
    <w:p w:rsidR="00E16591" w:rsidRPr="00933EA2" w:rsidRDefault="00E16591" w:rsidP="00E16591">
      <w:pPr>
        <w:pStyle w:val="FootnoteText"/>
        <w:rPr>
          <w:vertAlign w:val="superscript"/>
        </w:rPr>
      </w:pPr>
      <w:r w:rsidRPr="00933EA2">
        <w:rPr>
          <w:vertAlign w:val="superscript"/>
        </w:rPr>
        <w:footnoteRef/>
      </w:r>
      <w:r w:rsidRPr="00933EA2">
        <w:rPr>
          <w:vertAlign w:val="superscript"/>
        </w:rPr>
        <w:t xml:space="preserve"> Space Port Australia Pty Ltd </w:t>
      </w:r>
      <w:hyperlink r:id="rId1" w:history="1">
        <w:proofErr w:type="spellStart"/>
        <w:r w:rsidRPr="00933EA2">
          <w:rPr>
            <w:rStyle w:val="Hyperlink"/>
            <w:vertAlign w:val="superscript"/>
          </w:rPr>
          <w:t>www.spaceportaustralia.com.au</w:t>
        </w:r>
        <w:proofErr w:type="spellEnd"/>
      </w:hyperlink>
      <w:r w:rsidRPr="00933EA2">
        <w:rPr>
          <w:vertAlign w:val="superscript"/>
        </w:rPr>
        <w:t xml:space="preserve"> was formalised in 2018 with the aim to develop technological and biological solutions to aid human exploration of space.  Areas of focus include: </w:t>
      </w:r>
      <w:r w:rsidRPr="00933EA2">
        <w:rPr>
          <w:b/>
          <w:bCs/>
          <w:vertAlign w:val="superscript"/>
          <w:lang w:val="en-AU"/>
        </w:rPr>
        <w:t>Biological (</w:t>
      </w:r>
      <w:r w:rsidRPr="00933EA2">
        <w:rPr>
          <w:vertAlign w:val="superscript"/>
          <w:lang w:val="en-AU"/>
        </w:rPr>
        <w:t>Human factors and Medical tools and diagnostics suitable to remote</w:t>
      </w:r>
      <w:r w:rsidR="00873B12">
        <w:rPr>
          <w:vertAlign w:val="superscript"/>
          <w:lang w:val="en-AU"/>
        </w:rPr>
        <w:t xml:space="preserve"> and isolated space situations). </w:t>
      </w:r>
      <w:r w:rsidRPr="00933EA2">
        <w:rPr>
          <w:b/>
          <w:bCs/>
          <w:vertAlign w:val="superscript"/>
          <w:lang w:val="en-AU"/>
        </w:rPr>
        <w:t>Technological/electronic (</w:t>
      </w:r>
      <w:r w:rsidRPr="00933EA2">
        <w:rPr>
          <w:vertAlign w:val="superscript"/>
          <w:lang w:val="en-AU"/>
        </w:rPr>
        <w:t>Diagnostic and other tools suitable for the us</w:t>
      </w:r>
      <w:r w:rsidR="00873B12">
        <w:rPr>
          <w:vertAlign w:val="superscript"/>
          <w:lang w:val="en-AU"/>
        </w:rPr>
        <w:t>e in the space environment</w:t>
      </w:r>
      <w:proofErr w:type="gramStart"/>
      <w:r w:rsidR="00873B12">
        <w:rPr>
          <w:vertAlign w:val="superscript"/>
          <w:lang w:val="en-AU"/>
        </w:rPr>
        <w:t>) .</w:t>
      </w:r>
      <w:proofErr w:type="gramEnd"/>
      <w:r w:rsidR="00873B12">
        <w:rPr>
          <w:vertAlign w:val="superscript"/>
          <w:lang w:val="en-AU"/>
        </w:rPr>
        <w:t xml:space="preserve"> </w:t>
      </w:r>
      <w:r w:rsidRPr="00933EA2">
        <w:rPr>
          <w:b/>
          <w:bCs/>
          <w:vertAlign w:val="superscript"/>
          <w:lang w:val="en-AU"/>
        </w:rPr>
        <w:t>Psychological/</w:t>
      </w:r>
      <w:proofErr w:type="gramStart"/>
      <w:r w:rsidRPr="00933EA2">
        <w:rPr>
          <w:b/>
          <w:bCs/>
          <w:vertAlign w:val="superscript"/>
          <w:lang w:val="en-AU"/>
        </w:rPr>
        <w:t>community</w:t>
      </w:r>
      <w:r w:rsidR="00873B12">
        <w:rPr>
          <w:b/>
          <w:bCs/>
          <w:vertAlign w:val="superscript"/>
          <w:lang w:val="en-AU"/>
        </w:rPr>
        <w:t xml:space="preserve"> </w:t>
      </w:r>
      <w:r w:rsidRPr="00933EA2">
        <w:rPr>
          <w:b/>
          <w:bCs/>
          <w:vertAlign w:val="superscript"/>
          <w:lang w:val="en-AU"/>
        </w:rPr>
        <w:t xml:space="preserve"> (</w:t>
      </w:r>
      <w:proofErr w:type="gramEnd"/>
      <w:r w:rsidRPr="00933EA2">
        <w:rPr>
          <w:vertAlign w:val="superscript"/>
          <w:lang w:val="en-AU"/>
        </w:rPr>
        <w:t>Additive research into the psychological aspects of space exploration).</w:t>
      </w:r>
    </w:p>
    <w:p w:rsidR="00E16591" w:rsidRPr="00E16591" w:rsidRDefault="00E16591" w:rsidP="00E16591">
      <w:pPr>
        <w:pStyle w:val="FootnoteText"/>
        <w:rPr>
          <w:vertAlign w:val="superscript"/>
          <w:lang w:val="en-AU"/>
        </w:rPr>
      </w:pPr>
    </w:p>
    <w:p w:rsidR="00693B47" w:rsidRPr="00693B47" w:rsidRDefault="00693B47">
      <w:pPr>
        <w:pStyle w:val="FootnoteText"/>
        <w:rPr>
          <w:lang w:val="en-AU"/>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173A6C"/>
    <w:rsid w:val="00007A52"/>
    <w:rsid w:val="000C08E0"/>
    <w:rsid w:val="000C471B"/>
    <w:rsid w:val="001106E6"/>
    <w:rsid w:val="00141E0A"/>
    <w:rsid w:val="00170D25"/>
    <w:rsid w:val="00173A6C"/>
    <w:rsid w:val="00193E61"/>
    <w:rsid w:val="002012C3"/>
    <w:rsid w:val="002922D7"/>
    <w:rsid w:val="002C6748"/>
    <w:rsid w:val="003263E8"/>
    <w:rsid w:val="003320AF"/>
    <w:rsid w:val="00435B84"/>
    <w:rsid w:val="005B1E5C"/>
    <w:rsid w:val="005E78AD"/>
    <w:rsid w:val="00613290"/>
    <w:rsid w:val="0065018B"/>
    <w:rsid w:val="00667D1C"/>
    <w:rsid w:val="00693B47"/>
    <w:rsid w:val="006F69A4"/>
    <w:rsid w:val="00815282"/>
    <w:rsid w:val="00873B12"/>
    <w:rsid w:val="008F0486"/>
    <w:rsid w:val="00933EA2"/>
    <w:rsid w:val="00980D7D"/>
    <w:rsid w:val="009A2D8A"/>
    <w:rsid w:val="00A514C1"/>
    <w:rsid w:val="00A73DC2"/>
    <w:rsid w:val="00AF2121"/>
    <w:rsid w:val="00B30832"/>
    <w:rsid w:val="00B63350"/>
    <w:rsid w:val="00C41CC5"/>
    <w:rsid w:val="00C5647F"/>
    <w:rsid w:val="00D91891"/>
    <w:rsid w:val="00D95276"/>
    <w:rsid w:val="00E16591"/>
    <w:rsid w:val="00E71927"/>
    <w:rsid w:val="00E90A1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32"/>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18B"/>
    <w:rPr>
      <w:lang w:val="en-GB" w:eastAsia="zh-CN"/>
    </w:rPr>
  </w:style>
  <w:style w:type="paragraph" w:styleId="Heading1">
    <w:name w:val="heading 1"/>
    <w:basedOn w:val="Normal"/>
    <w:next w:val="Normal"/>
    <w:link w:val="Heading1Char"/>
    <w:qFormat/>
    <w:rsid w:val="0065018B"/>
    <w:pPr>
      <w:keepNext/>
      <w:spacing w:before="240" w:after="60"/>
      <w:outlineLvl w:val="0"/>
    </w:pPr>
    <w:rPr>
      <w:rFonts w:ascii="Arial" w:hAnsi="Arial" w:cs="Arial"/>
      <w:b/>
      <w:sz w:val="32"/>
      <w:szCs w:val="32"/>
    </w:rPr>
  </w:style>
  <w:style w:type="paragraph" w:styleId="Heading2">
    <w:name w:val="heading 2"/>
    <w:basedOn w:val="Normal"/>
    <w:next w:val="Normal"/>
    <w:link w:val="Heading2Char"/>
    <w:qFormat/>
    <w:rsid w:val="0065018B"/>
    <w:pPr>
      <w:keepNext/>
      <w:spacing w:before="240" w:after="60"/>
      <w:outlineLvl w:val="1"/>
    </w:pPr>
    <w:rPr>
      <w:rFonts w:ascii="Arial" w:hAnsi="Arial" w:cs="Arial"/>
      <w:b/>
      <w:i/>
      <w:iCs/>
      <w:sz w:val="28"/>
      <w:szCs w:val="28"/>
    </w:rPr>
  </w:style>
  <w:style w:type="paragraph" w:styleId="Heading3">
    <w:name w:val="heading 3"/>
    <w:basedOn w:val="Normal"/>
    <w:link w:val="Heading3Char"/>
    <w:qFormat/>
    <w:rsid w:val="0065018B"/>
    <w:pPr>
      <w:keepNext/>
      <w:jc w:val="both"/>
      <w:outlineLvl w:val="2"/>
    </w:pPr>
    <w:rPr>
      <w:rFonts w:ascii="Tahoma" w:hAnsi="Tahoma" w:cs="Tahom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018B"/>
    <w:rPr>
      <w:rFonts w:ascii="Arial" w:hAnsi="Arial" w:cs="Arial"/>
      <w:b/>
      <w:bCs/>
      <w:kern w:val="32"/>
      <w:sz w:val="32"/>
      <w:szCs w:val="32"/>
      <w:lang w:val="en-GB" w:eastAsia="zh-CN"/>
    </w:rPr>
  </w:style>
  <w:style w:type="character" w:customStyle="1" w:styleId="Heading2Char">
    <w:name w:val="Heading 2 Char"/>
    <w:basedOn w:val="DefaultParagraphFont"/>
    <w:link w:val="Heading2"/>
    <w:rsid w:val="0065018B"/>
    <w:rPr>
      <w:rFonts w:ascii="Arial" w:hAnsi="Arial" w:cs="Arial"/>
      <w:b/>
      <w:bCs/>
      <w:i/>
      <w:iCs/>
      <w:sz w:val="28"/>
      <w:szCs w:val="28"/>
      <w:lang w:val="en-GB" w:eastAsia="zh-CN"/>
    </w:rPr>
  </w:style>
  <w:style w:type="character" w:customStyle="1" w:styleId="Heading3Char">
    <w:name w:val="Heading 3 Char"/>
    <w:basedOn w:val="DefaultParagraphFont"/>
    <w:link w:val="Heading3"/>
    <w:rsid w:val="0065018B"/>
    <w:rPr>
      <w:rFonts w:ascii="Tahoma" w:hAnsi="Tahoma" w:cs="Tahoma"/>
      <w:b/>
      <w:bCs/>
      <w:lang w:val="en-GB" w:eastAsia="zh-CN"/>
    </w:rPr>
  </w:style>
  <w:style w:type="character" w:styleId="Hyperlink">
    <w:name w:val="Hyperlink"/>
    <w:basedOn w:val="DefaultParagraphFont"/>
    <w:uiPriority w:val="99"/>
    <w:unhideWhenUsed/>
    <w:rsid w:val="00173A6C"/>
    <w:rPr>
      <w:color w:val="0000FF" w:themeColor="hyperlink"/>
      <w:u w:val="single"/>
    </w:rPr>
  </w:style>
  <w:style w:type="paragraph" w:styleId="FootnoteText">
    <w:name w:val="footnote text"/>
    <w:basedOn w:val="Normal"/>
    <w:link w:val="FootnoteTextChar"/>
    <w:uiPriority w:val="99"/>
    <w:semiHidden/>
    <w:unhideWhenUsed/>
    <w:rsid w:val="00693B47"/>
    <w:rPr>
      <w:sz w:val="20"/>
      <w:szCs w:val="20"/>
    </w:rPr>
  </w:style>
  <w:style w:type="character" w:customStyle="1" w:styleId="FootnoteTextChar">
    <w:name w:val="Footnote Text Char"/>
    <w:basedOn w:val="DefaultParagraphFont"/>
    <w:link w:val="FootnoteText"/>
    <w:uiPriority w:val="99"/>
    <w:semiHidden/>
    <w:rsid w:val="00693B47"/>
    <w:rPr>
      <w:sz w:val="20"/>
      <w:szCs w:val="20"/>
      <w:lang w:val="en-GB" w:eastAsia="zh-CN"/>
    </w:rPr>
  </w:style>
  <w:style w:type="character" w:styleId="FootnoteReference">
    <w:name w:val="footnote reference"/>
    <w:basedOn w:val="DefaultParagraphFont"/>
    <w:uiPriority w:val="99"/>
    <w:semiHidden/>
    <w:unhideWhenUsed/>
    <w:rsid w:val="00693B4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spaceportaustralia.com.au" TargetMode="External"/><Relationship Id="rId3" Type="http://schemas.openxmlformats.org/officeDocument/2006/relationships/settings" Target="settings.xml"/><Relationship Id="rId7" Type="http://schemas.openxmlformats.org/officeDocument/2006/relationships/hyperlink" Target="https://www.spaceconnectonline.com.au/ausspaceaward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paceportaustrali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226451E-4FC6-42B6-859B-7C0C947F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dc:creator>
  <cp:lastModifiedBy>Gabrielle</cp:lastModifiedBy>
  <cp:revision>4</cp:revision>
  <dcterms:created xsi:type="dcterms:W3CDTF">2025-01-18T04:54:00Z</dcterms:created>
  <dcterms:modified xsi:type="dcterms:W3CDTF">2025-01-23T05:24:00Z</dcterms:modified>
</cp:coreProperties>
</file>